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49A" w:rsidRPr="0053349A" w:rsidRDefault="0053349A" w:rsidP="0053349A">
      <w:pPr>
        <w:widowControl w:val="0"/>
        <w:spacing w:before="63" w:line="224" w:lineRule="auto"/>
        <w:ind w:left="4816" w:hangingChars="1599" w:hanging="4816"/>
        <w:jc w:val="center"/>
        <w:outlineLvl w:val="0"/>
        <w:rPr>
          <w:rFonts w:ascii="宋体" w:eastAsia="宋体" w:hAnsi="宋体" w:cs="宋体"/>
          <w:b/>
          <w:color w:val="auto"/>
          <w:sz w:val="30"/>
          <w:szCs w:val="30"/>
          <w:lang w:eastAsia="zh-CN"/>
        </w:rPr>
      </w:pPr>
      <w:r w:rsidRPr="0053349A">
        <w:rPr>
          <w:rFonts w:ascii="宋体" w:eastAsia="宋体" w:hAnsi="宋体" w:cs="宋体" w:hint="eastAsia"/>
          <w:b/>
          <w:color w:val="auto"/>
          <w:sz w:val="30"/>
          <w:szCs w:val="30"/>
          <w:lang w:eastAsia="zh-CN"/>
        </w:rPr>
        <w:t>货物需求表及采购需求</w:t>
      </w:r>
    </w:p>
    <w:p w:rsidR="0053349A" w:rsidRDefault="0053349A" w:rsidP="0053349A">
      <w:pPr>
        <w:rPr>
          <w:lang w:eastAsia="zh-CN"/>
        </w:rPr>
      </w:pPr>
    </w:p>
    <w:p w:rsidR="0053349A" w:rsidRPr="0053349A" w:rsidRDefault="0053349A" w:rsidP="0053349A">
      <w:pPr>
        <w:widowControl w:val="0"/>
        <w:spacing w:before="78" w:line="220" w:lineRule="auto"/>
        <w:outlineLvl w:val="1"/>
        <w:rPr>
          <w:rFonts w:ascii="宋体" w:eastAsia="宋体" w:hAnsi="宋体" w:cs="宋体"/>
          <w:b/>
          <w:color w:val="auto"/>
          <w:sz w:val="24"/>
          <w:szCs w:val="24"/>
          <w:lang w:eastAsia="zh-CN"/>
        </w:rPr>
      </w:pPr>
      <w:bookmarkStart w:id="0" w:name="_Toc225494296"/>
      <w:r w:rsidRPr="0053349A">
        <w:rPr>
          <w:rFonts w:ascii="宋体" w:eastAsia="宋体" w:hAnsi="宋体" w:cs="宋体"/>
          <w:b/>
          <w:color w:val="auto"/>
          <w:sz w:val="24"/>
          <w:szCs w:val="24"/>
          <w:lang w:eastAsia="zh-CN"/>
        </w:rPr>
        <w:t>一、</w:t>
      </w:r>
      <w:r w:rsidRPr="0053349A">
        <w:rPr>
          <w:rFonts w:ascii="宋体" w:eastAsia="宋体" w:hAnsi="宋体" w:cs="宋体" w:hint="eastAsia"/>
          <w:b/>
          <w:color w:val="auto"/>
          <w:sz w:val="24"/>
          <w:szCs w:val="24"/>
          <w:lang w:eastAsia="zh-CN"/>
        </w:rPr>
        <w:t>货物</w:t>
      </w:r>
      <w:r w:rsidRPr="0053349A">
        <w:rPr>
          <w:rFonts w:ascii="宋体" w:eastAsia="宋体" w:hAnsi="宋体" w:cs="宋体"/>
          <w:b/>
          <w:color w:val="auto"/>
          <w:sz w:val="24"/>
          <w:szCs w:val="24"/>
          <w:lang w:eastAsia="zh-CN"/>
        </w:rPr>
        <w:t>需求表</w:t>
      </w:r>
      <w:bookmarkEnd w:id="0"/>
    </w:p>
    <w:p w:rsidR="0053349A" w:rsidRDefault="0053349A" w:rsidP="0053349A">
      <w:pPr>
        <w:widowControl w:val="0"/>
        <w:spacing w:before="64"/>
        <w:rPr>
          <w:color w:val="auto"/>
          <w:lang w:eastAsia="zh-CN"/>
        </w:rPr>
      </w:pPr>
    </w:p>
    <w:tbl>
      <w:tblPr>
        <w:tblStyle w:val="TableNormal"/>
        <w:tblW w:w="9101"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37"/>
        <w:gridCol w:w="1101"/>
        <w:gridCol w:w="6263"/>
      </w:tblGrid>
      <w:tr w:rsidR="0053349A" w:rsidTr="0042294E">
        <w:trPr>
          <w:trHeight w:val="2292"/>
        </w:trPr>
        <w:tc>
          <w:tcPr>
            <w:tcW w:w="1737" w:type="dxa"/>
            <w:tcBorders>
              <w:right w:val="nil"/>
            </w:tcBorders>
          </w:tcPr>
          <w:p w:rsidR="0053349A" w:rsidRDefault="0053349A" w:rsidP="0042294E">
            <w:pPr>
              <w:widowControl w:val="0"/>
              <w:spacing w:before="183" w:line="223" w:lineRule="auto"/>
              <w:ind w:left="1091"/>
              <w:rPr>
                <w:rFonts w:ascii="宋体" w:eastAsia="宋体" w:hAnsi="宋体" w:cs="宋体"/>
                <w:color w:val="auto"/>
                <w:sz w:val="24"/>
                <w:szCs w:val="24"/>
              </w:rPr>
            </w:pPr>
            <w:r>
              <w:rPr>
                <w:noProof/>
                <w:color w:val="auto"/>
                <w:lang w:eastAsia="zh-CN"/>
              </w:rPr>
              <w:drawing>
                <wp:anchor distT="0" distB="0" distL="0" distR="0" simplePos="0" relativeHeight="251659264" behindDoc="1" locked="0" layoutInCell="1" allowOverlap="1">
                  <wp:simplePos x="0" y="0"/>
                  <wp:positionH relativeFrom="column">
                    <wp:posOffset>16510</wp:posOffset>
                  </wp:positionH>
                  <wp:positionV relativeFrom="paragraph">
                    <wp:posOffset>10160</wp:posOffset>
                  </wp:positionV>
                  <wp:extent cx="1776730" cy="1456690"/>
                  <wp:effectExtent l="0" t="0" r="13970" b="1016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cstate="print"/>
                          <a:stretch>
                            <a:fillRect/>
                          </a:stretch>
                        </pic:blipFill>
                        <pic:spPr>
                          <a:xfrm>
                            <a:off x="0" y="0"/>
                            <a:ext cx="1776730" cy="1456690"/>
                          </a:xfrm>
                          <a:prstGeom prst="rect">
                            <a:avLst/>
                          </a:prstGeom>
                        </pic:spPr>
                      </pic:pic>
                    </a:graphicData>
                  </a:graphic>
                </wp:anchor>
              </w:drawing>
            </w:r>
            <w:r>
              <w:rPr>
                <w:rFonts w:ascii="宋体" w:eastAsia="宋体" w:hAnsi="宋体" w:cs="宋体"/>
                <w:color w:val="auto"/>
                <w:sz w:val="24"/>
                <w:szCs w:val="24"/>
              </w:rPr>
              <w:t>名</w:t>
            </w:r>
          </w:p>
          <w:p w:rsidR="0053349A" w:rsidRDefault="0053349A" w:rsidP="0042294E">
            <w:pPr>
              <w:pStyle w:val="TableText"/>
              <w:widowControl w:val="0"/>
              <w:spacing w:line="245" w:lineRule="auto"/>
              <w:rPr>
                <w:color w:val="auto"/>
              </w:rPr>
            </w:pPr>
          </w:p>
          <w:p w:rsidR="0053349A" w:rsidRDefault="0053349A" w:rsidP="0042294E">
            <w:pPr>
              <w:pStyle w:val="TableText"/>
              <w:widowControl w:val="0"/>
              <w:spacing w:line="246" w:lineRule="auto"/>
              <w:rPr>
                <w:color w:val="auto"/>
              </w:rPr>
            </w:pPr>
          </w:p>
          <w:p w:rsidR="0053349A" w:rsidRDefault="0053349A" w:rsidP="0042294E">
            <w:pPr>
              <w:widowControl w:val="0"/>
              <w:spacing w:before="78" w:line="219" w:lineRule="auto"/>
              <w:ind w:left="481"/>
              <w:rPr>
                <w:rFonts w:ascii="宋体" w:eastAsia="宋体" w:hAnsi="宋体" w:cs="宋体"/>
                <w:color w:val="auto"/>
                <w:sz w:val="24"/>
                <w:szCs w:val="24"/>
              </w:rPr>
            </w:pPr>
            <w:r>
              <w:rPr>
                <w:rFonts w:ascii="宋体" w:eastAsia="宋体" w:hAnsi="宋体" w:cs="宋体"/>
                <w:color w:val="auto"/>
                <w:sz w:val="24"/>
                <w:szCs w:val="24"/>
              </w:rPr>
              <w:t>内</w:t>
            </w:r>
          </w:p>
          <w:p w:rsidR="0053349A" w:rsidRDefault="0053349A" w:rsidP="0042294E">
            <w:pPr>
              <w:pStyle w:val="TableText"/>
              <w:widowControl w:val="0"/>
              <w:spacing w:line="338" w:lineRule="auto"/>
              <w:rPr>
                <w:color w:val="auto"/>
              </w:rPr>
            </w:pPr>
          </w:p>
          <w:p w:rsidR="0053349A" w:rsidRDefault="0053349A" w:rsidP="0042294E">
            <w:pPr>
              <w:widowControl w:val="0"/>
              <w:spacing w:before="78" w:line="220" w:lineRule="auto"/>
              <w:ind w:left="1311"/>
              <w:rPr>
                <w:rFonts w:ascii="宋体" w:eastAsia="宋体" w:hAnsi="宋体" w:cs="宋体"/>
                <w:color w:val="auto"/>
                <w:sz w:val="24"/>
                <w:szCs w:val="24"/>
              </w:rPr>
            </w:pPr>
            <w:r>
              <w:rPr>
                <w:rFonts w:ascii="宋体" w:eastAsia="宋体" w:hAnsi="宋体" w:cs="宋体"/>
                <w:color w:val="auto"/>
                <w:sz w:val="24"/>
                <w:szCs w:val="24"/>
              </w:rPr>
              <w:t>容</w:t>
            </w:r>
          </w:p>
        </w:tc>
        <w:tc>
          <w:tcPr>
            <w:tcW w:w="1101" w:type="dxa"/>
            <w:tcBorders>
              <w:left w:val="nil"/>
            </w:tcBorders>
          </w:tcPr>
          <w:p w:rsidR="0053349A" w:rsidRDefault="0053349A" w:rsidP="0042294E">
            <w:pPr>
              <w:pStyle w:val="TableText"/>
              <w:widowControl w:val="0"/>
              <w:spacing w:line="263" w:lineRule="auto"/>
              <w:rPr>
                <w:color w:val="auto"/>
              </w:rPr>
            </w:pPr>
          </w:p>
          <w:p w:rsidR="0053349A" w:rsidRDefault="0053349A" w:rsidP="0042294E">
            <w:pPr>
              <w:pStyle w:val="TableText"/>
              <w:widowControl w:val="0"/>
              <w:spacing w:line="263" w:lineRule="auto"/>
              <w:rPr>
                <w:color w:val="auto"/>
              </w:rPr>
            </w:pPr>
          </w:p>
          <w:p w:rsidR="0053349A" w:rsidRDefault="0053349A" w:rsidP="0042294E">
            <w:pPr>
              <w:pStyle w:val="TableText"/>
              <w:widowControl w:val="0"/>
              <w:spacing w:line="264" w:lineRule="auto"/>
              <w:rPr>
                <w:color w:val="auto"/>
              </w:rPr>
            </w:pPr>
          </w:p>
          <w:p w:rsidR="0053349A" w:rsidRDefault="0053349A" w:rsidP="0042294E">
            <w:pPr>
              <w:widowControl w:val="0"/>
              <w:spacing w:before="78" w:line="221" w:lineRule="auto"/>
              <w:ind w:left="192"/>
              <w:rPr>
                <w:rFonts w:ascii="宋体" w:eastAsia="宋体" w:hAnsi="宋体" w:cs="宋体"/>
                <w:color w:val="auto"/>
                <w:sz w:val="24"/>
                <w:szCs w:val="24"/>
              </w:rPr>
            </w:pPr>
            <w:r>
              <w:rPr>
                <w:rFonts w:ascii="宋体" w:eastAsia="宋体" w:hAnsi="宋体" w:cs="宋体"/>
                <w:color w:val="auto"/>
                <w:sz w:val="24"/>
                <w:szCs w:val="24"/>
              </w:rPr>
              <w:t>称</w:t>
            </w:r>
          </w:p>
        </w:tc>
        <w:tc>
          <w:tcPr>
            <w:tcW w:w="6263" w:type="dxa"/>
          </w:tcPr>
          <w:p w:rsidR="0053349A" w:rsidRDefault="0053349A" w:rsidP="0042294E">
            <w:pPr>
              <w:pStyle w:val="TableText"/>
              <w:widowControl w:val="0"/>
              <w:jc w:val="center"/>
              <w:rPr>
                <w:rFonts w:asciiTheme="minorEastAsia" w:eastAsiaTheme="minorEastAsia" w:hAnsiTheme="minorEastAsia" w:cstheme="minorEastAsia"/>
                <w:color w:val="auto"/>
                <w:sz w:val="24"/>
                <w:szCs w:val="24"/>
                <w:lang w:eastAsia="zh-CN"/>
              </w:rPr>
            </w:pPr>
          </w:p>
          <w:p w:rsidR="0053349A" w:rsidRDefault="0053349A" w:rsidP="0042294E">
            <w:pPr>
              <w:pStyle w:val="TableText"/>
              <w:widowControl w:val="0"/>
              <w:jc w:val="center"/>
              <w:rPr>
                <w:rFonts w:asciiTheme="minorEastAsia" w:eastAsiaTheme="minorEastAsia" w:hAnsiTheme="minorEastAsia" w:cstheme="minorEastAsia"/>
                <w:color w:val="auto"/>
                <w:sz w:val="24"/>
                <w:szCs w:val="24"/>
                <w:lang w:eastAsia="zh-CN"/>
              </w:rPr>
            </w:pPr>
          </w:p>
          <w:p w:rsidR="0053349A" w:rsidRDefault="0053349A" w:rsidP="0042294E">
            <w:pPr>
              <w:pStyle w:val="TableText"/>
              <w:widowControl w:val="0"/>
              <w:jc w:val="center"/>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永丰县城发水暖管材有限公司2026年度材料采购A包（球墨铸铁管管材及管件采购）(第</w:t>
            </w:r>
            <w:r w:rsidR="00987A60">
              <w:rPr>
                <w:rFonts w:asciiTheme="minorEastAsia" w:eastAsiaTheme="minorEastAsia" w:hAnsiTheme="minorEastAsia" w:cstheme="minorEastAsia" w:hint="eastAsia"/>
                <w:color w:val="auto"/>
                <w:sz w:val="24"/>
                <w:szCs w:val="24"/>
                <w:lang w:eastAsia="zh-CN"/>
              </w:rPr>
              <w:t>三</w:t>
            </w:r>
            <w:r>
              <w:rPr>
                <w:rFonts w:asciiTheme="minorEastAsia" w:eastAsiaTheme="minorEastAsia" w:hAnsiTheme="minorEastAsia" w:cstheme="minorEastAsia" w:hint="eastAsia"/>
                <w:color w:val="auto"/>
                <w:sz w:val="24"/>
                <w:szCs w:val="24"/>
                <w:lang w:eastAsia="zh-CN"/>
              </w:rPr>
              <w:t>次）</w:t>
            </w:r>
          </w:p>
          <w:p w:rsidR="0053349A" w:rsidRDefault="0053349A" w:rsidP="0042294E">
            <w:pPr>
              <w:pStyle w:val="TableText"/>
              <w:widowControl w:val="0"/>
              <w:jc w:val="center"/>
              <w:rPr>
                <w:rFonts w:asciiTheme="minorEastAsia" w:eastAsiaTheme="minorEastAsia" w:hAnsiTheme="minorEastAsia" w:cstheme="minorEastAsia"/>
                <w:color w:val="auto"/>
                <w:sz w:val="24"/>
                <w:szCs w:val="24"/>
                <w:lang w:eastAsia="zh-CN"/>
              </w:rPr>
            </w:pPr>
          </w:p>
        </w:tc>
      </w:tr>
      <w:tr w:rsidR="0053349A" w:rsidTr="0042294E">
        <w:trPr>
          <w:trHeight w:val="904"/>
        </w:trPr>
        <w:tc>
          <w:tcPr>
            <w:tcW w:w="2838" w:type="dxa"/>
            <w:gridSpan w:val="2"/>
            <w:vAlign w:val="center"/>
          </w:tcPr>
          <w:p w:rsidR="0053349A" w:rsidRPr="00246135" w:rsidRDefault="0053349A" w:rsidP="0042294E">
            <w:pPr>
              <w:spacing w:line="500" w:lineRule="exact"/>
              <w:jc w:val="center"/>
              <w:rPr>
                <w:rFonts w:ascii="宋体" w:eastAsiaTheme="minorEastAsia" w:hAnsi="宋体" w:cs="宋体"/>
                <w:color w:val="auto"/>
                <w:sz w:val="24"/>
                <w:szCs w:val="24"/>
                <w:lang w:eastAsia="zh-CN"/>
              </w:rPr>
            </w:pPr>
            <w:r>
              <w:rPr>
                <w:rFonts w:ascii="宋体" w:eastAsiaTheme="minorEastAsia" w:hAnsi="宋体" w:cs="宋体" w:hint="eastAsia"/>
                <w:sz w:val="24"/>
                <w:szCs w:val="22"/>
                <w:lang w:eastAsia="zh-CN"/>
              </w:rPr>
              <w:t>采购预算金额</w:t>
            </w:r>
          </w:p>
        </w:tc>
        <w:tc>
          <w:tcPr>
            <w:tcW w:w="6263" w:type="dxa"/>
            <w:vAlign w:val="center"/>
          </w:tcPr>
          <w:p w:rsidR="0053349A" w:rsidRPr="00724C7F" w:rsidRDefault="0053349A" w:rsidP="0042294E">
            <w:pPr>
              <w:widowControl w:val="0"/>
              <w:spacing w:before="181" w:line="360" w:lineRule="auto"/>
              <w:ind w:firstLineChars="200" w:firstLine="48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2025年度采购金额约为200万元，2026年度采购金额具体合同期内以实际发生为准。</w:t>
            </w:r>
          </w:p>
        </w:tc>
      </w:tr>
      <w:tr w:rsidR="0053349A" w:rsidTr="0042294E">
        <w:trPr>
          <w:trHeight w:val="904"/>
        </w:trPr>
        <w:tc>
          <w:tcPr>
            <w:tcW w:w="2838" w:type="dxa"/>
            <w:gridSpan w:val="2"/>
            <w:vAlign w:val="center"/>
          </w:tcPr>
          <w:p w:rsidR="0053349A" w:rsidRDefault="0053349A" w:rsidP="0042294E">
            <w:pPr>
              <w:spacing w:line="500" w:lineRule="exact"/>
              <w:jc w:val="center"/>
              <w:rPr>
                <w:rFonts w:ascii="宋体" w:eastAsiaTheme="minorEastAsia" w:hAnsi="宋体" w:cs="宋体"/>
                <w:sz w:val="24"/>
                <w:szCs w:val="22"/>
                <w:lang w:eastAsia="zh-CN"/>
              </w:rPr>
            </w:pPr>
            <w:r>
              <w:rPr>
                <w:rFonts w:ascii="宋体" w:eastAsiaTheme="minorEastAsia" w:hAnsi="宋体" w:cs="宋体" w:hint="eastAsia"/>
                <w:sz w:val="24"/>
                <w:szCs w:val="22"/>
                <w:lang w:eastAsia="zh-CN"/>
              </w:rPr>
              <w:t>采购最高限价</w:t>
            </w:r>
          </w:p>
        </w:tc>
        <w:tc>
          <w:tcPr>
            <w:tcW w:w="6263" w:type="dxa"/>
            <w:vAlign w:val="center"/>
          </w:tcPr>
          <w:p w:rsidR="0053349A" w:rsidRPr="00724C7F" w:rsidRDefault="0053349A" w:rsidP="0042294E">
            <w:pPr>
              <w:spacing w:line="380" w:lineRule="exact"/>
              <w:ind w:firstLineChars="150" w:firstLine="360"/>
              <w:rPr>
                <w:rFonts w:asciiTheme="minorEastAsia" w:eastAsiaTheme="minorEastAsia" w:hAnsiTheme="minorEastAsia" w:cstheme="minorEastAsia"/>
                <w:color w:val="auto"/>
                <w:sz w:val="24"/>
                <w:szCs w:val="24"/>
                <w:lang w:eastAsia="zh-CN"/>
              </w:rPr>
            </w:pPr>
            <w:r w:rsidRPr="00724C7F">
              <w:rPr>
                <w:rFonts w:ascii="宋体" w:eastAsia="宋体" w:hAnsi="宋体" w:cs="宋体" w:hint="eastAsia"/>
                <w:color w:val="auto"/>
                <w:sz w:val="24"/>
                <w:szCs w:val="24"/>
                <w:lang w:eastAsia="zh-CN"/>
              </w:rPr>
              <w:t>本次报价以投标下浮率进行报价，投标人填报的下浮率需≥5%，否则视为无效报价。本次只填报一个下浮系数，报价下浮率按照四舍五入法保留两位小数点。</w:t>
            </w:r>
          </w:p>
        </w:tc>
      </w:tr>
      <w:tr w:rsidR="0053349A" w:rsidTr="0042294E">
        <w:trPr>
          <w:trHeight w:val="904"/>
        </w:trPr>
        <w:tc>
          <w:tcPr>
            <w:tcW w:w="2838" w:type="dxa"/>
            <w:gridSpan w:val="2"/>
            <w:vAlign w:val="center"/>
          </w:tcPr>
          <w:p w:rsidR="0053349A" w:rsidRDefault="0053349A" w:rsidP="0042294E">
            <w:pPr>
              <w:spacing w:line="500" w:lineRule="exact"/>
              <w:jc w:val="center"/>
              <w:rPr>
                <w:rFonts w:ascii="宋体" w:eastAsia="宋体" w:hAnsi="宋体" w:cs="宋体"/>
                <w:color w:val="auto"/>
                <w:sz w:val="24"/>
                <w:szCs w:val="24"/>
              </w:rPr>
            </w:pPr>
            <w:r>
              <w:rPr>
                <w:rFonts w:ascii="宋体" w:hAnsi="宋体" w:cs="宋体" w:hint="eastAsia"/>
                <w:sz w:val="24"/>
                <w:szCs w:val="22"/>
                <w:highlight w:val="white"/>
              </w:rPr>
              <w:t>合同履约期限</w:t>
            </w:r>
          </w:p>
        </w:tc>
        <w:tc>
          <w:tcPr>
            <w:tcW w:w="6263" w:type="dxa"/>
            <w:vAlign w:val="center"/>
          </w:tcPr>
          <w:p w:rsidR="0053349A" w:rsidRDefault="0053349A" w:rsidP="0042294E">
            <w:pPr>
              <w:spacing w:line="380" w:lineRule="exact"/>
              <w:ind w:firstLineChars="50" w:firstLine="120"/>
              <w:rPr>
                <w:rFonts w:asciiTheme="minorEastAsia" w:eastAsiaTheme="minorEastAsia" w:hAnsiTheme="minorEastAsia" w:cstheme="minorEastAsia"/>
                <w:color w:val="auto"/>
                <w:sz w:val="24"/>
                <w:szCs w:val="24"/>
                <w:lang w:eastAsia="zh-CN"/>
              </w:rPr>
            </w:pPr>
            <w:r w:rsidRPr="00246135">
              <w:rPr>
                <w:rFonts w:ascii="宋体" w:eastAsia="宋体" w:hAnsi="宋体" w:cs="宋体" w:hint="eastAsia"/>
                <w:color w:val="auto"/>
                <w:sz w:val="24"/>
                <w:szCs w:val="24"/>
                <w:lang w:eastAsia="zh-CN"/>
              </w:rPr>
              <w:t>合同签订日起至</w:t>
            </w:r>
            <w:r w:rsidRPr="00246135">
              <w:rPr>
                <w:rFonts w:ascii="宋体" w:eastAsia="宋体" w:hAnsi="宋体" w:cs="宋体"/>
                <w:color w:val="auto"/>
                <w:sz w:val="24"/>
                <w:szCs w:val="24"/>
                <w:lang w:eastAsia="zh-CN"/>
              </w:rPr>
              <w:t>2026</w:t>
            </w:r>
            <w:r w:rsidRPr="00246135">
              <w:rPr>
                <w:rFonts w:ascii="宋体" w:eastAsia="宋体" w:hAnsi="宋体" w:cs="宋体" w:hint="eastAsia"/>
                <w:color w:val="auto"/>
                <w:sz w:val="24"/>
                <w:szCs w:val="24"/>
                <w:lang w:eastAsia="zh-CN"/>
              </w:rPr>
              <w:t>年</w:t>
            </w:r>
            <w:r w:rsidRPr="00246135">
              <w:rPr>
                <w:rFonts w:ascii="宋体" w:eastAsia="宋体" w:hAnsi="宋体" w:cs="宋体"/>
                <w:color w:val="auto"/>
                <w:sz w:val="24"/>
                <w:szCs w:val="24"/>
                <w:lang w:eastAsia="zh-CN"/>
              </w:rPr>
              <w:t>12</w:t>
            </w:r>
            <w:r w:rsidRPr="00246135">
              <w:rPr>
                <w:rFonts w:ascii="宋体" w:eastAsia="宋体" w:hAnsi="宋体" w:cs="宋体" w:hint="eastAsia"/>
                <w:color w:val="auto"/>
                <w:sz w:val="24"/>
                <w:szCs w:val="24"/>
                <w:lang w:eastAsia="zh-CN"/>
              </w:rPr>
              <w:t>月</w:t>
            </w:r>
            <w:r w:rsidRPr="00246135">
              <w:rPr>
                <w:rFonts w:ascii="宋体" w:eastAsia="宋体" w:hAnsi="宋体" w:cs="宋体"/>
                <w:color w:val="auto"/>
                <w:sz w:val="24"/>
                <w:szCs w:val="24"/>
                <w:lang w:eastAsia="zh-CN"/>
              </w:rPr>
              <w:t>31</w:t>
            </w:r>
            <w:r w:rsidRPr="00246135">
              <w:rPr>
                <w:rFonts w:ascii="宋体" w:eastAsia="宋体" w:hAnsi="宋体" w:cs="宋体" w:hint="eastAsia"/>
                <w:color w:val="auto"/>
                <w:sz w:val="24"/>
                <w:szCs w:val="24"/>
                <w:lang w:eastAsia="zh-CN"/>
              </w:rPr>
              <w:t>日结束，投标供应商具体供货材料、规格、型号、供货数量和供货时间，按采购人与中标人在合同签订后，根据采购人需求分期分批供货。（采购人保留调整</w:t>
            </w:r>
            <w:r>
              <w:rPr>
                <w:rFonts w:ascii="宋体" w:eastAsia="宋体" w:hAnsi="宋体" w:cs="宋体" w:hint="eastAsia"/>
                <w:color w:val="auto"/>
                <w:sz w:val="24"/>
                <w:szCs w:val="24"/>
                <w:lang w:eastAsia="zh-CN"/>
              </w:rPr>
              <w:t>采购周期、采购规格、采购数量的权利</w:t>
            </w:r>
            <w:r w:rsidRPr="00246135">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w:t>
            </w:r>
          </w:p>
        </w:tc>
      </w:tr>
      <w:tr w:rsidR="0053349A" w:rsidTr="0042294E">
        <w:trPr>
          <w:trHeight w:val="904"/>
        </w:trPr>
        <w:tc>
          <w:tcPr>
            <w:tcW w:w="2838" w:type="dxa"/>
            <w:gridSpan w:val="2"/>
            <w:vAlign w:val="center"/>
          </w:tcPr>
          <w:p w:rsidR="0053349A" w:rsidRDefault="0053349A" w:rsidP="0042294E">
            <w:pPr>
              <w:spacing w:line="500" w:lineRule="exact"/>
              <w:jc w:val="center"/>
              <w:rPr>
                <w:rFonts w:ascii="宋体" w:eastAsia="宋体" w:hAnsi="宋体" w:cs="宋体"/>
                <w:color w:val="auto"/>
                <w:sz w:val="24"/>
                <w:szCs w:val="24"/>
              </w:rPr>
            </w:pPr>
            <w:r>
              <w:rPr>
                <w:rFonts w:ascii="宋体" w:hAnsi="宋体" w:cs="宋体" w:hint="eastAsia"/>
                <w:sz w:val="24"/>
                <w:szCs w:val="22"/>
                <w:highlight w:val="white"/>
              </w:rPr>
              <w:t>交货地点</w:t>
            </w:r>
          </w:p>
        </w:tc>
        <w:tc>
          <w:tcPr>
            <w:tcW w:w="6263" w:type="dxa"/>
            <w:vAlign w:val="center"/>
          </w:tcPr>
          <w:p w:rsidR="0053349A" w:rsidRPr="00246135" w:rsidRDefault="0053349A" w:rsidP="0042294E">
            <w:pPr>
              <w:spacing w:line="500" w:lineRule="exact"/>
              <w:rPr>
                <w:rFonts w:asciiTheme="minorEastAsia" w:eastAsiaTheme="minorEastAsia" w:hAnsiTheme="minorEastAsia" w:cstheme="minorEastAsia"/>
                <w:color w:val="auto"/>
                <w:sz w:val="24"/>
                <w:szCs w:val="24"/>
                <w:lang w:eastAsia="zh-CN"/>
              </w:rPr>
            </w:pPr>
            <w:r>
              <w:rPr>
                <w:rFonts w:ascii="宋体" w:eastAsiaTheme="minorEastAsia" w:hAnsi="宋体" w:cs="宋体" w:hint="eastAsia"/>
                <w:sz w:val="24"/>
                <w:lang w:eastAsia="zh-CN"/>
              </w:rPr>
              <w:t>采购人指定地点</w:t>
            </w:r>
          </w:p>
        </w:tc>
      </w:tr>
      <w:tr w:rsidR="0053349A" w:rsidTr="0042294E">
        <w:trPr>
          <w:trHeight w:val="909"/>
        </w:trPr>
        <w:tc>
          <w:tcPr>
            <w:tcW w:w="2838" w:type="dxa"/>
            <w:gridSpan w:val="2"/>
            <w:vAlign w:val="center"/>
          </w:tcPr>
          <w:p w:rsidR="0053349A" w:rsidRDefault="0053349A" w:rsidP="0042294E">
            <w:pPr>
              <w:spacing w:line="500" w:lineRule="exact"/>
              <w:jc w:val="center"/>
              <w:rPr>
                <w:rFonts w:ascii="宋体" w:eastAsia="宋体" w:hAnsi="宋体" w:cs="宋体"/>
                <w:color w:val="auto"/>
                <w:sz w:val="24"/>
                <w:szCs w:val="24"/>
              </w:rPr>
            </w:pPr>
            <w:r>
              <w:rPr>
                <w:rFonts w:ascii="宋体" w:hAnsi="宋体" w:cs="宋体" w:hint="eastAsia"/>
                <w:sz w:val="24"/>
                <w:szCs w:val="22"/>
                <w:highlight w:val="white"/>
              </w:rPr>
              <w:t>备注</w:t>
            </w:r>
          </w:p>
        </w:tc>
        <w:tc>
          <w:tcPr>
            <w:tcW w:w="6263" w:type="dxa"/>
            <w:vAlign w:val="center"/>
          </w:tcPr>
          <w:p w:rsidR="0053349A" w:rsidRDefault="0053349A" w:rsidP="0042294E">
            <w:pPr>
              <w:spacing w:line="500" w:lineRule="exact"/>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w:t>
            </w:r>
          </w:p>
        </w:tc>
      </w:tr>
    </w:tbl>
    <w:p w:rsidR="0053349A" w:rsidRDefault="0053349A" w:rsidP="0053349A">
      <w:pPr>
        <w:widowControl w:val="0"/>
        <w:rPr>
          <w:color w:val="auto"/>
          <w:lang w:eastAsia="zh-CN"/>
        </w:rPr>
      </w:pPr>
    </w:p>
    <w:p w:rsidR="0053349A" w:rsidRDefault="0053349A" w:rsidP="0053349A">
      <w:pPr>
        <w:pStyle w:val="a4"/>
        <w:rPr>
          <w:color w:val="auto"/>
          <w:lang w:eastAsia="zh-CN"/>
        </w:rPr>
      </w:pPr>
    </w:p>
    <w:p w:rsidR="0053349A" w:rsidRDefault="0053349A" w:rsidP="0053349A">
      <w:pPr>
        <w:pStyle w:val="ac"/>
        <w:ind w:firstLine="300"/>
        <w:rPr>
          <w:lang w:eastAsia="zh-CN"/>
        </w:rPr>
        <w:sectPr w:rsidR="0053349A">
          <w:footerReference w:type="default" r:id="rId8"/>
          <w:pgSz w:w="11906" w:h="16839"/>
          <w:pgMar w:top="1429" w:right="1587" w:bottom="1429" w:left="1587" w:header="0" w:footer="994" w:gutter="0"/>
          <w:cols w:space="720"/>
        </w:sectPr>
      </w:pPr>
    </w:p>
    <w:p w:rsidR="0053349A" w:rsidRPr="0053349A" w:rsidRDefault="0053349A" w:rsidP="0053349A">
      <w:pPr>
        <w:widowControl w:val="0"/>
        <w:spacing w:before="47" w:line="219" w:lineRule="auto"/>
        <w:ind w:left="3805"/>
        <w:outlineLvl w:val="1"/>
        <w:rPr>
          <w:rFonts w:ascii="宋体" w:eastAsia="宋体" w:hAnsi="宋体" w:cs="宋体"/>
          <w:b/>
          <w:color w:val="auto"/>
          <w:sz w:val="24"/>
          <w:szCs w:val="24"/>
          <w:lang w:eastAsia="zh-CN"/>
        </w:rPr>
      </w:pPr>
      <w:bookmarkStart w:id="1" w:name="bookmark81"/>
      <w:bookmarkStart w:id="2" w:name="_Toc225494297"/>
      <w:bookmarkEnd w:id="1"/>
      <w:r w:rsidRPr="0053349A">
        <w:rPr>
          <w:rFonts w:ascii="宋体" w:eastAsia="宋体" w:hAnsi="宋体" w:cs="宋体"/>
          <w:b/>
          <w:color w:val="auto"/>
          <w:sz w:val="24"/>
          <w:szCs w:val="24"/>
          <w:lang w:eastAsia="zh-CN"/>
        </w:rPr>
        <w:lastRenderedPageBreak/>
        <w:t>二、采购需求</w:t>
      </w:r>
      <w:bookmarkEnd w:id="2"/>
    </w:p>
    <w:p w:rsidR="0053349A" w:rsidRDefault="0053349A" w:rsidP="0053349A">
      <w:pPr>
        <w:widowControl w:val="0"/>
        <w:spacing w:before="78" w:line="219" w:lineRule="auto"/>
        <w:rPr>
          <w:rFonts w:ascii="宋体" w:eastAsia="宋体" w:hAnsi="宋体" w:cs="宋体"/>
          <w:b/>
          <w:bCs/>
          <w:color w:val="auto"/>
          <w:sz w:val="24"/>
          <w:szCs w:val="24"/>
          <w:lang w:eastAsia="zh-CN"/>
        </w:rPr>
      </w:pPr>
      <w:r>
        <w:rPr>
          <w:rFonts w:ascii="宋体" w:eastAsia="宋体" w:hAnsi="宋体" w:cs="宋体"/>
          <w:b/>
          <w:bCs/>
          <w:color w:val="auto"/>
          <w:sz w:val="24"/>
          <w:szCs w:val="24"/>
          <w:lang w:eastAsia="zh-CN"/>
        </w:rPr>
        <w:t xml:space="preserve">（一） </w:t>
      </w:r>
      <w:r>
        <w:rPr>
          <w:rFonts w:ascii="宋体" w:eastAsia="宋体" w:hAnsi="宋体" w:cs="宋体" w:hint="eastAsia"/>
          <w:b/>
          <w:bCs/>
          <w:color w:val="auto"/>
          <w:sz w:val="24"/>
          <w:szCs w:val="24"/>
          <w:lang w:eastAsia="zh-CN"/>
        </w:rPr>
        <w:t>详细采购清单</w:t>
      </w:r>
    </w:p>
    <w:tbl>
      <w:tblPr>
        <w:tblW w:w="10220" w:type="dxa"/>
        <w:tblInd w:w="94" w:type="dxa"/>
        <w:tblLook w:val="04A0"/>
      </w:tblPr>
      <w:tblGrid>
        <w:gridCol w:w="700"/>
        <w:gridCol w:w="2582"/>
        <w:gridCol w:w="2265"/>
        <w:gridCol w:w="925"/>
        <w:gridCol w:w="1056"/>
        <w:gridCol w:w="1950"/>
        <w:gridCol w:w="742"/>
      </w:tblGrid>
      <w:tr w:rsidR="0053349A" w:rsidRPr="0043665B" w:rsidTr="0042294E">
        <w:trPr>
          <w:trHeight w:val="54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b/>
                <w:bCs/>
                <w:snapToGrid/>
                <w:sz w:val="24"/>
                <w:szCs w:val="24"/>
                <w:lang w:eastAsia="zh-CN"/>
              </w:rPr>
            </w:pPr>
            <w:r w:rsidRPr="0043665B">
              <w:rPr>
                <w:rFonts w:ascii="宋体" w:eastAsia="宋体" w:hAnsi="宋体" w:cs="宋体" w:hint="eastAsia"/>
                <w:b/>
                <w:bCs/>
                <w:snapToGrid/>
                <w:sz w:val="24"/>
                <w:szCs w:val="24"/>
                <w:lang w:eastAsia="zh-CN"/>
              </w:rPr>
              <w:t>序号</w:t>
            </w:r>
          </w:p>
        </w:tc>
        <w:tc>
          <w:tcPr>
            <w:tcW w:w="2582" w:type="dxa"/>
            <w:tcBorders>
              <w:top w:val="single" w:sz="4" w:space="0" w:color="auto"/>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b/>
                <w:bCs/>
                <w:snapToGrid/>
                <w:sz w:val="24"/>
                <w:szCs w:val="24"/>
                <w:lang w:eastAsia="zh-CN"/>
              </w:rPr>
            </w:pPr>
            <w:r w:rsidRPr="0043665B">
              <w:rPr>
                <w:rFonts w:ascii="宋体" w:eastAsia="宋体" w:hAnsi="宋体" w:cs="宋体" w:hint="eastAsia"/>
                <w:b/>
                <w:bCs/>
                <w:snapToGrid/>
                <w:sz w:val="24"/>
                <w:szCs w:val="24"/>
                <w:lang w:eastAsia="zh-CN"/>
              </w:rPr>
              <w:t>管材</w:t>
            </w:r>
            <w:r>
              <w:rPr>
                <w:rFonts w:ascii="宋体" w:eastAsia="宋体" w:hAnsi="宋体" w:cs="宋体" w:hint="eastAsia"/>
                <w:b/>
                <w:bCs/>
                <w:snapToGrid/>
                <w:sz w:val="24"/>
                <w:szCs w:val="24"/>
                <w:lang w:eastAsia="zh-CN"/>
              </w:rPr>
              <w:t>、管件</w:t>
            </w:r>
            <w:r w:rsidRPr="0043665B">
              <w:rPr>
                <w:rFonts w:ascii="宋体" w:eastAsia="宋体" w:hAnsi="宋体" w:cs="宋体" w:hint="eastAsia"/>
                <w:b/>
                <w:bCs/>
                <w:snapToGrid/>
                <w:sz w:val="24"/>
                <w:szCs w:val="24"/>
                <w:lang w:eastAsia="zh-CN"/>
              </w:rPr>
              <w:t>名称</w:t>
            </w:r>
          </w:p>
        </w:tc>
        <w:tc>
          <w:tcPr>
            <w:tcW w:w="2265" w:type="dxa"/>
            <w:tcBorders>
              <w:top w:val="single" w:sz="4" w:space="0" w:color="auto"/>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b/>
                <w:bCs/>
                <w:snapToGrid/>
                <w:sz w:val="24"/>
                <w:szCs w:val="24"/>
                <w:lang w:eastAsia="zh-CN"/>
              </w:rPr>
            </w:pPr>
            <w:r w:rsidRPr="0043665B">
              <w:rPr>
                <w:rFonts w:ascii="宋体" w:eastAsia="宋体" w:hAnsi="宋体" w:cs="宋体" w:hint="eastAsia"/>
                <w:b/>
                <w:bCs/>
                <w:snapToGrid/>
                <w:sz w:val="24"/>
                <w:szCs w:val="24"/>
                <w:lang w:eastAsia="zh-CN"/>
              </w:rPr>
              <w:t>规格参数</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b/>
                <w:bCs/>
                <w:snapToGrid/>
                <w:sz w:val="24"/>
                <w:szCs w:val="24"/>
                <w:lang w:eastAsia="zh-CN"/>
              </w:rPr>
            </w:pPr>
            <w:r w:rsidRPr="0043665B">
              <w:rPr>
                <w:rFonts w:ascii="宋体" w:eastAsia="宋体" w:hAnsi="宋体" w:cs="宋体" w:hint="eastAsia"/>
                <w:b/>
                <w:bCs/>
                <w:snapToGrid/>
                <w:sz w:val="24"/>
                <w:szCs w:val="24"/>
                <w:lang w:eastAsia="zh-CN"/>
              </w:rPr>
              <w:t>单位</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b/>
                <w:bCs/>
                <w:snapToGrid/>
                <w:sz w:val="24"/>
                <w:szCs w:val="24"/>
                <w:lang w:eastAsia="zh-CN"/>
              </w:rPr>
            </w:pPr>
            <w:r>
              <w:rPr>
                <w:rFonts w:ascii="宋体" w:eastAsia="宋体" w:hAnsi="宋体" w:cs="宋体" w:hint="eastAsia"/>
                <w:b/>
                <w:bCs/>
                <w:snapToGrid/>
                <w:sz w:val="24"/>
                <w:szCs w:val="24"/>
                <w:lang w:eastAsia="zh-CN"/>
              </w:rPr>
              <w:t>数量</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b/>
                <w:bCs/>
                <w:snapToGrid/>
                <w:sz w:val="24"/>
                <w:szCs w:val="24"/>
                <w:lang w:eastAsia="zh-CN"/>
              </w:rPr>
            </w:pPr>
            <w:r w:rsidRPr="0043665B">
              <w:rPr>
                <w:rFonts w:ascii="宋体" w:eastAsia="宋体" w:hAnsi="宋体" w:cs="宋体" w:hint="eastAsia"/>
                <w:b/>
                <w:bCs/>
                <w:snapToGrid/>
                <w:sz w:val="24"/>
                <w:szCs w:val="24"/>
                <w:lang w:eastAsia="zh-CN"/>
              </w:rPr>
              <w:t>招标</w:t>
            </w:r>
            <w:r>
              <w:rPr>
                <w:rFonts w:ascii="宋体" w:eastAsia="宋体" w:hAnsi="宋体" w:cs="宋体" w:hint="eastAsia"/>
                <w:b/>
                <w:bCs/>
                <w:snapToGrid/>
                <w:sz w:val="24"/>
                <w:szCs w:val="24"/>
                <w:lang w:eastAsia="zh-CN"/>
              </w:rPr>
              <w:t>控制</w:t>
            </w:r>
            <w:r w:rsidRPr="0043665B">
              <w:rPr>
                <w:rFonts w:ascii="宋体" w:eastAsia="宋体" w:hAnsi="宋体" w:cs="宋体" w:hint="eastAsia"/>
                <w:b/>
                <w:bCs/>
                <w:snapToGrid/>
                <w:sz w:val="24"/>
                <w:szCs w:val="24"/>
                <w:lang w:eastAsia="zh-CN"/>
              </w:rPr>
              <w:t>单价（元）</w:t>
            </w:r>
          </w:p>
        </w:tc>
        <w:tc>
          <w:tcPr>
            <w:tcW w:w="742" w:type="dxa"/>
            <w:tcBorders>
              <w:top w:val="single" w:sz="4" w:space="0" w:color="auto"/>
              <w:left w:val="nil"/>
              <w:bottom w:val="single" w:sz="4" w:space="0" w:color="auto"/>
              <w:right w:val="single" w:sz="4" w:space="0" w:color="auto"/>
            </w:tcBorders>
            <w:vAlign w:val="center"/>
          </w:tcPr>
          <w:p w:rsidR="0053349A" w:rsidRPr="0043665B" w:rsidRDefault="0053349A" w:rsidP="0042294E">
            <w:pPr>
              <w:kinsoku/>
              <w:autoSpaceDE/>
              <w:autoSpaceDN/>
              <w:adjustRightInd/>
              <w:snapToGrid/>
              <w:jc w:val="center"/>
              <w:textAlignment w:val="auto"/>
              <w:rPr>
                <w:rFonts w:ascii="宋体" w:eastAsia="宋体" w:hAnsi="宋体" w:cs="宋体"/>
                <w:b/>
                <w:bCs/>
                <w:snapToGrid/>
                <w:sz w:val="24"/>
                <w:szCs w:val="24"/>
                <w:lang w:eastAsia="zh-CN"/>
              </w:rPr>
            </w:pPr>
            <w:r>
              <w:rPr>
                <w:rFonts w:ascii="宋体" w:eastAsia="宋体" w:hAnsi="宋体" w:cs="宋体" w:hint="eastAsia"/>
                <w:b/>
                <w:bCs/>
                <w:snapToGrid/>
                <w:sz w:val="24"/>
                <w:szCs w:val="24"/>
                <w:lang w:eastAsia="zh-CN"/>
              </w:rPr>
              <w:t>备注</w:t>
            </w:r>
          </w:p>
        </w:tc>
      </w:tr>
      <w:tr w:rsidR="0053349A" w:rsidRPr="0043665B" w:rsidTr="0042294E">
        <w:trPr>
          <w:trHeight w:val="9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1</w:t>
            </w:r>
          </w:p>
        </w:tc>
        <w:tc>
          <w:tcPr>
            <w:tcW w:w="2582" w:type="dxa"/>
            <w:tcBorders>
              <w:top w:val="nil"/>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DN100球墨铸铁管</w:t>
            </w:r>
          </w:p>
        </w:tc>
        <w:tc>
          <w:tcPr>
            <w:tcW w:w="226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K9供水管网</w:t>
            </w:r>
            <w:r w:rsidRPr="0043665B">
              <w:rPr>
                <w:rFonts w:ascii="宋体" w:eastAsia="宋体" w:hAnsi="宋体" w:cs="宋体" w:hint="eastAsia"/>
                <w:snapToGrid/>
                <w:sz w:val="24"/>
                <w:szCs w:val="24"/>
                <w:lang w:eastAsia="zh-CN"/>
              </w:rPr>
              <w:br/>
              <w:t>压力级别</w:t>
            </w:r>
            <w:r w:rsidRPr="0043665B">
              <w:rPr>
                <w:rFonts w:ascii="宋体" w:eastAsia="宋体" w:hAnsi="宋体" w:cs="宋体" w:hint="eastAsia"/>
                <w:snapToGrid/>
                <w:sz w:val="24"/>
                <w:szCs w:val="24"/>
                <w:lang w:eastAsia="zh-CN"/>
              </w:rPr>
              <w:br/>
              <w:t>壁厚：6.1mm</w:t>
            </w:r>
          </w:p>
        </w:tc>
        <w:tc>
          <w:tcPr>
            <w:tcW w:w="92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m</w:t>
            </w:r>
          </w:p>
        </w:tc>
        <w:tc>
          <w:tcPr>
            <w:tcW w:w="1056" w:type="dxa"/>
            <w:tcBorders>
              <w:top w:val="nil"/>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Pr>
                <w:rFonts w:ascii="宋体" w:eastAsia="宋体" w:hAnsi="宋体" w:cs="宋体" w:hint="eastAsia"/>
                <w:snapToGrid/>
                <w:sz w:val="24"/>
                <w:szCs w:val="24"/>
                <w:lang w:eastAsia="zh-CN"/>
              </w:rPr>
              <w:t>1</w:t>
            </w:r>
          </w:p>
        </w:tc>
        <w:tc>
          <w:tcPr>
            <w:tcW w:w="1950"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94.75</w:t>
            </w:r>
          </w:p>
        </w:tc>
        <w:tc>
          <w:tcPr>
            <w:tcW w:w="742" w:type="dxa"/>
            <w:tcBorders>
              <w:top w:val="nil"/>
              <w:left w:val="nil"/>
              <w:bottom w:val="single" w:sz="4" w:space="0" w:color="auto"/>
              <w:right w:val="single" w:sz="4" w:space="0" w:color="auto"/>
            </w:tcBorders>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r w:rsidR="0053349A" w:rsidRPr="0043665B" w:rsidTr="0042294E">
        <w:trPr>
          <w:trHeight w:val="9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2</w:t>
            </w:r>
          </w:p>
        </w:tc>
        <w:tc>
          <w:tcPr>
            <w:tcW w:w="2582" w:type="dxa"/>
            <w:tcBorders>
              <w:top w:val="nil"/>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DN150球墨铸铁管</w:t>
            </w:r>
          </w:p>
        </w:tc>
        <w:tc>
          <w:tcPr>
            <w:tcW w:w="226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K9供水管网</w:t>
            </w:r>
            <w:r w:rsidRPr="0043665B">
              <w:rPr>
                <w:rFonts w:ascii="宋体" w:eastAsia="宋体" w:hAnsi="宋体" w:cs="宋体" w:hint="eastAsia"/>
                <w:snapToGrid/>
                <w:sz w:val="24"/>
                <w:szCs w:val="24"/>
                <w:lang w:eastAsia="zh-CN"/>
              </w:rPr>
              <w:br/>
              <w:t>压力级别</w:t>
            </w:r>
            <w:r w:rsidRPr="0043665B">
              <w:rPr>
                <w:rFonts w:ascii="宋体" w:eastAsia="宋体" w:hAnsi="宋体" w:cs="宋体" w:hint="eastAsia"/>
                <w:snapToGrid/>
                <w:sz w:val="24"/>
                <w:szCs w:val="24"/>
                <w:lang w:eastAsia="zh-CN"/>
              </w:rPr>
              <w:br/>
              <w:t>壁厚：6.3mm</w:t>
            </w:r>
          </w:p>
        </w:tc>
        <w:tc>
          <w:tcPr>
            <w:tcW w:w="92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m</w:t>
            </w:r>
          </w:p>
        </w:tc>
        <w:tc>
          <w:tcPr>
            <w:tcW w:w="1056" w:type="dxa"/>
            <w:tcBorders>
              <w:top w:val="nil"/>
              <w:left w:val="nil"/>
              <w:bottom w:val="single" w:sz="4" w:space="0" w:color="auto"/>
              <w:right w:val="single" w:sz="4" w:space="0" w:color="auto"/>
            </w:tcBorders>
            <w:shd w:val="clear" w:color="auto" w:fill="auto"/>
            <w:noWrap/>
            <w:vAlign w:val="center"/>
            <w:hideMark/>
          </w:tcPr>
          <w:p w:rsidR="0053349A" w:rsidRDefault="0053349A" w:rsidP="0042294E">
            <w:pPr>
              <w:jc w:val="center"/>
            </w:pPr>
            <w:r w:rsidRPr="00462940">
              <w:rPr>
                <w:rFonts w:ascii="宋体" w:eastAsia="宋体" w:hAnsi="宋体" w:cs="宋体" w:hint="eastAsia"/>
                <w:snapToGrid/>
                <w:sz w:val="24"/>
                <w:szCs w:val="24"/>
                <w:lang w:eastAsia="zh-CN"/>
              </w:rPr>
              <w:t>1</w:t>
            </w:r>
          </w:p>
        </w:tc>
        <w:tc>
          <w:tcPr>
            <w:tcW w:w="1950"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121.52</w:t>
            </w:r>
          </w:p>
        </w:tc>
        <w:tc>
          <w:tcPr>
            <w:tcW w:w="742" w:type="dxa"/>
            <w:tcBorders>
              <w:top w:val="nil"/>
              <w:left w:val="nil"/>
              <w:bottom w:val="single" w:sz="4" w:space="0" w:color="auto"/>
              <w:right w:val="single" w:sz="4" w:space="0" w:color="auto"/>
            </w:tcBorders>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r w:rsidR="0053349A" w:rsidRPr="0043665B" w:rsidTr="0042294E">
        <w:trPr>
          <w:trHeight w:val="9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3</w:t>
            </w:r>
          </w:p>
        </w:tc>
        <w:tc>
          <w:tcPr>
            <w:tcW w:w="2582" w:type="dxa"/>
            <w:tcBorders>
              <w:top w:val="nil"/>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DN200球墨铸铁管</w:t>
            </w:r>
          </w:p>
        </w:tc>
        <w:tc>
          <w:tcPr>
            <w:tcW w:w="226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K9供水管网</w:t>
            </w:r>
            <w:r w:rsidRPr="0043665B">
              <w:rPr>
                <w:rFonts w:ascii="宋体" w:eastAsia="宋体" w:hAnsi="宋体" w:cs="宋体" w:hint="eastAsia"/>
                <w:snapToGrid/>
                <w:sz w:val="24"/>
                <w:szCs w:val="24"/>
                <w:lang w:eastAsia="zh-CN"/>
              </w:rPr>
              <w:br/>
              <w:t>压力级别</w:t>
            </w:r>
            <w:r w:rsidRPr="0043665B">
              <w:rPr>
                <w:rFonts w:ascii="宋体" w:eastAsia="宋体" w:hAnsi="宋体" w:cs="宋体" w:hint="eastAsia"/>
                <w:snapToGrid/>
                <w:sz w:val="24"/>
                <w:szCs w:val="24"/>
                <w:lang w:eastAsia="zh-CN"/>
              </w:rPr>
              <w:br/>
              <w:t>壁厚：6.4mm</w:t>
            </w:r>
          </w:p>
        </w:tc>
        <w:tc>
          <w:tcPr>
            <w:tcW w:w="92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m</w:t>
            </w:r>
          </w:p>
        </w:tc>
        <w:tc>
          <w:tcPr>
            <w:tcW w:w="1056" w:type="dxa"/>
            <w:tcBorders>
              <w:top w:val="nil"/>
              <w:left w:val="nil"/>
              <w:bottom w:val="single" w:sz="4" w:space="0" w:color="auto"/>
              <w:right w:val="single" w:sz="4" w:space="0" w:color="auto"/>
            </w:tcBorders>
            <w:shd w:val="clear" w:color="auto" w:fill="auto"/>
            <w:noWrap/>
            <w:vAlign w:val="center"/>
            <w:hideMark/>
          </w:tcPr>
          <w:p w:rsidR="0053349A" w:rsidRDefault="0053349A" w:rsidP="0042294E">
            <w:pPr>
              <w:jc w:val="center"/>
            </w:pPr>
            <w:r w:rsidRPr="00462940">
              <w:rPr>
                <w:rFonts w:ascii="宋体" w:eastAsia="宋体" w:hAnsi="宋体" w:cs="宋体" w:hint="eastAsia"/>
                <w:snapToGrid/>
                <w:sz w:val="24"/>
                <w:szCs w:val="24"/>
                <w:lang w:eastAsia="zh-CN"/>
              </w:rPr>
              <w:t>1</w:t>
            </w:r>
          </w:p>
        </w:tc>
        <w:tc>
          <w:tcPr>
            <w:tcW w:w="1950"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163.72</w:t>
            </w:r>
          </w:p>
        </w:tc>
        <w:tc>
          <w:tcPr>
            <w:tcW w:w="742" w:type="dxa"/>
            <w:tcBorders>
              <w:top w:val="nil"/>
              <w:left w:val="nil"/>
              <w:bottom w:val="single" w:sz="4" w:space="0" w:color="auto"/>
              <w:right w:val="single" w:sz="4" w:space="0" w:color="auto"/>
            </w:tcBorders>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r w:rsidR="0053349A" w:rsidRPr="0043665B" w:rsidTr="0042294E">
        <w:trPr>
          <w:trHeight w:val="9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4</w:t>
            </w:r>
          </w:p>
        </w:tc>
        <w:tc>
          <w:tcPr>
            <w:tcW w:w="2582" w:type="dxa"/>
            <w:tcBorders>
              <w:top w:val="nil"/>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DN300球墨铸铁管</w:t>
            </w:r>
          </w:p>
        </w:tc>
        <w:tc>
          <w:tcPr>
            <w:tcW w:w="226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K9供水管网</w:t>
            </w:r>
            <w:r w:rsidRPr="0043665B">
              <w:rPr>
                <w:rFonts w:ascii="宋体" w:eastAsia="宋体" w:hAnsi="宋体" w:cs="宋体" w:hint="eastAsia"/>
                <w:snapToGrid/>
                <w:sz w:val="24"/>
                <w:szCs w:val="24"/>
                <w:lang w:eastAsia="zh-CN"/>
              </w:rPr>
              <w:br/>
              <w:t>压力级别</w:t>
            </w:r>
            <w:r w:rsidRPr="0043665B">
              <w:rPr>
                <w:rFonts w:ascii="宋体" w:eastAsia="宋体" w:hAnsi="宋体" w:cs="宋体" w:hint="eastAsia"/>
                <w:snapToGrid/>
                <w:sz w:val="24"/>
                <w:szCs w:val="24"/>
                <w:lang w:eastAsia="zh-CN"/>
              </w:rPr>
              <w:br/>
              <w:t>壁厚：7.2mm</w:t>
            </w:r>
          </w:p>
        </w:tc>
        <w:tc>
          <w:tcPr>
            <w:tcW w:w="92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m</w:t>
            </w:r>
          </w:p>
        </w:tc>
        <w:tc>
          <w:tcPr>
            <w:tcW w:w="1056" w:type="dxa"/>
            <w:tcBorders>
              <w:top w:val="nil"/>
              <w:left w:val="nil"/>
              <w:bottom w:val="single" w:sz="4" w:space="0" w:color="auto"/>
              <w:right w:val="single" w:sz="4" w:space="0" w:color="auto"/>
            </w:tcBorders>
            <w:shd w:val="clear" w:color="auto" w:fill="auto"/>
            <w:noWrap/>
            <w:vAlign w:val="center"/>
            <w:hideMark/>
          </w:tcPr>
          <w:p w:rsidR="0053349A" w:rsidRDefault="0053349A" w:rsidP="0042294E">
            <w:pPr>
              <w:jc w:val="center"/>
            </w:pPr>
            <w:r w:rsidRPr="00813A3C">
              <w:rPr>
                <w:rFonts w:ascii="宋体" w:eastAsia="宋体" w:hAnsi="宋体" w:cs="宋体" w:hint="eastAsia"/>
                <w:snapToGrid/>
                <w:sz w:val="24"/>
                <w:szCs w:val="24"/>
                <w:lang w:eastAsia="zh-CN"/>
              </w:rPr>
              <w:t>1</w:t>
            </w:r>
          </w:p>
        </w:tc>
        <w:tc>
          <w:tcPr>
            <w:tcW w:w="1950"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247.8</w:t>
            </w:r>
          </w:p>
        </w:tc>
        <w:tc>
          <w:tcPr>
            <w:tcW w:w="742" w:type="dxa"/>
            <w:tcBorders>
              <w:top w:val="nil"/>
              <w:left w:val="nil"/>
              <w:bottom w:val="single" w:sz="4" w:space="0" w:color="auto"/>
              <w:right w:val="single" w:sz="4" w:space="0" w:color="auto"/>
            </w:tcBorders>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r w:rsidR="0053349A" w:rsidRPr="0043665B" w:rsidTr="0042294E">
        <w:trPr>
          <w:trHeight w:val="9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5</w:t>
            </w:r>
          </w:p>
        </w:tc>
        <w:tc>
          <w:tcPr>
            <w:tcW w:w="2582" w:type="dxa"/>
            <w:tcBorders>
              <w:top w:val="nil"/>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DN400球墨铸铁管</w:t>
            </w:r>
          </w:p>
        </w:tc>
        <w:tc>
          <w:tcPr>
            <w:tcW w:w="226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K9供水管网</w:t>
            </w:r>
            <w:r w:rsidRPr="0043665B">
              <w:rPr>
                <w:rFonts w:ascii="宋体" w:eastAsia="宋体" w:hAnsi="宋体" w:cs="宋体" w:hint="eastAsia"/>
                <w:snapToGrid/>
                <w:sz w:val="24"/>
                <w:szCs w:val="24"/>
                <w:lang w:eastAsia="zh-CN"/>
              </w:rPr>
              <w:br/>
              <w:t>压力级别</w:t>
            </w:r>
            <w:r w:rsidRPr="0043665B">
              <w:rPr>
                <w:rFonts w:ascii="宋体" w:eastAsia="宋体" w:hAnsi="宋体" w:cs="宋体" w:hint="eastAsia"/>
                <w:snapToGrid/>
                <w:sz w:val="24"/>
                <w:szCs w:val="24"/>
                <w:lang w:eastAsia="zh-CN"/>
              </w:rPr>
              <w:br/>
              <w:t>壁厚：8.1mm</w:t>
            </w:r>
          </w:p>
        </w:tc>
        <w:tc>
          <w:tcPr>
            <w:tcW w:w="92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m</w:t>
            </w:r>
          </w:p>
        </w:tc>
        <w:tc>
          <w:tcPr>
            <w:tcW w:w="1056" w:type="dxa"/>
            <w:tcBorders>
              <w:top w:val="nil"/>
              <w:left w:val="nil"/>
              <w:bottom w:val="single" w:sz="4" w:space="0" w:color="auto"/>
              <w:right w:val="single" w:sz="4" w:space="0" w:color="auto"/>
            </w:tcBorders>
            <w:shd w:val="clear" w:color="auto" w:fill="auto"/>
            <w:noWrap/>
            <w:vAlign w:val="center"/>
            <w:hideMark/>
          </w:tcPr>
          <w:p w:rsidR="0053349A" w:rsidRDefault="0053349A" w:rsidP="0042294E">
            <w:pPr>
              <w:jc w:val="center"/>
            </w:pPr>
            <w:r w:rsidRPr="00813A3C">
              <w:rPr>
                <w:rFonts w:ascii="宋体" w:eastAsia="宋体" w:hAnsi="宋体" w:cs="宋体" w:hint="eastAsia"/>
                <w:snapToGrid/>
                <w:sz w:val="24"/>
                <w:szCs w:val="24"/>
                <w:lang w:eastAsia="zh-CN"/>
              </w:rPr>
              <w:t>1</w:t>
            </w:r>
          </w:p>
        </w:tc>
        <w:tc>
          <w:tcPr>
            <w:tcW w:w="1950"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369.78</w:t>
            </w:r>
          </w:p>
        </w:tc>
        <w:tc>
          <w:tcPr>
            <w:tcW w:w="742" w:type="dxa"/>
            <w:tcBorders>
              <w:top w:val="nil"/>
              <w:left w:val="nil"/>
              <w:bottom w:val="single" w:sz="4" w:space="0" w:color="auto"/>
              <w:right w:val="single" w:sz="4" w:space="0" w:color="auto"/>
            </w:tcBorders>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r w:rsidR="0053349A" w:rsidRPr="0043665B" w:rsidTr="0042294E">
        <w:trPr>
          <w:trHeight w:val="9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6</w:t>
            </w:r>
          </w:p>
        </w:tc>
        <w:tc>
          <w:tcPr>
            <w:tcW w:w="2582" w:type="dxa"/>
            <w:tcBorders>
              <w:top w:val="nil"/>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DN500球墨铸铁管</w:t>
            </w:r>
          </w:p>
        </w:tc>
        <w:tc>
          <w:tcPr>
            <w:tcW w:w="226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K9供水管网</w:t>
            </w:r>
            <w:r w:rsidRPr="0043665B">
              <w:rPr>
                <w:rFonts w:ascii="宋体" w:eastAsia="宋体" w:hAnsi="宋体" w:cs="宋体" w:hint="eastAsia"/>
                <w:snapToGrid/>
                <w:sz w:val="24"/>
                <w:szCs w:val="24"/>
                <w:lang w:eastAsia="zh-CN"/>
              </w:rPr>
              <w:br/>
              <w:t>压力级别</w:t>
            </w:r>
            <w:r w:rsidRPr="0043665B">
              <w:rPr>
                <w:rFonts w:ascii="宋体" w:eastAsia="宋体" w:hAnsi="宋体" w:cs="宋体" w:hint="eastAsia"/>
                <w:snapToGrid/>
                <w:sz w:val="24"/>
                <w:szCs w:val="24"/>
                <w:lang w:eastAsia="zh-CN"/>
              </w:rPr>
              <w:br/>
              <w:t>壁厚：9mm</w:t>
            </w:r>
          </w:p>
        </w:tc>
        <w:tc>
          <w:tcPr>
            <w:tcW w:w="92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m</w:t>
            </w:r>
          </w:p>
        </w:tc>
        <w:tc>
          <w:tcPr>
            <w:tcW w:w="1056" w:type="dxa"/>
            <w:tcBorders>
              <w:top w:val="nil"/>
              <w:left w:val="nil"/>
              <w:bottom w:val="single" w:sz="4" w:space="0" w:color="auto"/>
              <w:right w:val="single" w:sz="4" w:space="0" w:color="auto"/>
            </w:tcBorders>
            <w:shd w:val="clear" w:color="auto" w:fill="auto"/>
            <w:noWrap/>
            <w:vAlign w:val="center"/>
            <w:hideMark/>
          </w:tcPr>
          <w:p w:rsidR="0053349A" w:rsidRDefault="0053349A" w:rsidP="0042294E">
            <w:pPr>
              <w:jc w:val="center"/>
            </w:pPr>
            <w:r w:rsidRPr="00813A3C">
              <w:rPr>
                <w:rFonts w:ascii="宋体" w:eastAsia="宋体" w:hAnsi="宋体" w:cs="宋体" w:hint="eastAsia"/>
                <w:snapToGrid/>
                <w:sz w:val="24"/>
                <w:szCs w:val="24"/>
                <w:lang w:eastAsia="zh-CN"/>
              </w:rPr>
              <w:t>1</w:t>
            </w:r>
          </w:p>
        </w:tc>
        <w:tc>
          <w:tcPr>
            <w:tcW w:w="1950"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513.24</w:t>
            </w:r>
          </w:p>
        </w:tc>
        <w:tc>
          <w:tcPr>
            <w:tcW w:w="742" w:type="dxa"/>
            <w:tcBorders>
              <w:top w:val="nil"/>
              <w:left w:val="nil"/>
              <w:bottom w:val="single" w:sz="4" w:space="0" w:color="auto"/>
              <w:right w:val="single" w:sz="4" w:space="0" w:color="auto"/>
            </w:tcBorders>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r w:rsidR="0053349A" w:rsidRPr="0043665B" w:rsidTr="0042294E">
        <w:trPr>
          <w:trHeight w:val="9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7</w:t>
            </w:r>
          </w:p>
        </w:tc>
        <w:tc>
          <w:tcPr>
            <w:tcW w:w="2582" w:type="dxa"/>
            <w:tcBorders>
              <w:top w:val="nil"/>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DN600球墨铸铁管</w:t>
            </w:r>
          </w:p>
        </w:tc>
        <w:tc>
          <w:tcPr>
            <w:tcW w:w="226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K9供水管网</w:t>
            </w:r>
            <w:r w:rsidRPr="0043665B">
              <w:rPr>
                <w:rFonts w:ascii="宋体" w:eastAsia="宋体" w:hAnsi="宋体" w:cs="宋体" w:hint="eastAsia"/>
                <w:snapToGrid/>
                <w:sz w:val="24"/>
                <w:szCs w:val="24"/>
                <w:lang w:eastAsia="zh-CN"/>
              </w:rPr>
              <w:br/>
              <w:t>压力级别</w:t>
            </w:r>
            <w:r w:rsidRPr="0043665B">
              <w:rPr>
                <w:rFonts w:ascii="宋体" w:eastAsia="宋体" w:hAnsi="宋体" w:cs="宋体" w:hint="eastAsia"/>
                <w:snapToGrid/>
                <w:sz w:val="24"/>
                <w:szCs w:val="24"/>
                <w:lang w:eastAsia="zh-CN"/>
              </w:rPr>
              <w:br/>
              <w:t>壁厚：9.9mm</w:t>
            </w:r>
          </w:p>
        </w:tc>
        <w:tc>
          <w:tcPr>
            <w:tcW w:w="92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m</w:t>
            </w:r>
          </w:p>
        </w:tc>
        <w:tc>
          <w:tcPr>
            <w:tcW w:w="1056" w:type="dxa"/>
            <w:tcBorders>
              <w:top w:val="nil"/>
              <w:left w:val="nil"/>
              <w:bottom w:val="single" w:sz="4" w:space="0" w:color="auto"/>
              <w:right w:val="single" w:sz="4" w:space="0" w:color="auto"/>
            </w:tcBorders>
            <w:shd w:val="clear" w:color="auto" w:fill="auto"/>
            <w:noWrap/>
            <w:vAlign w:val="center"/>
            <w:hideMark/>
          </w:tcPr>
          <w:p w:rsidR="0053349A" w:rsidRDefault="0053349A" w:rsidP="0042294E">
            <w:pPr>
              <w:jc w:val="center"/>
            </w:pPr>
            <w:r w:rsidRPr="00813A3C">
              <w:rPr>
                <w:rFonts w:ascii="宋体" w:eastAsia="宋体" w:hAnsi="宋体" w:cs="宋体" w:hint="eastAsia"/>
                <w:snapToGrid/>
                <w:sz w:val="24"/>
                <w:szCs w:val="24"/>
                <w:lang w:eastAsia="zh-CN"/>
              </w:rPr>
              <w:t>1</w:t>
            </w:r>
          </w:p>
        </w:tc>
        <w:tc>
          <w:tcPr>
            <w:tcW w:w="1950"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676.64</w:t>
            </w:r>
          </w:p>
        </w:tc>
        <w:tc>
          <w:tcPr>
            <w:tcW w:w="742" w:type="dxa"/>
            <w:tcBorders>
              <w:top w:val="nil"/>
              <w:left w:val="nil"/>
              <w:bottom w:val="single" w:sz="4" w:space="0" w:color="auto"/>
              <w:right w:val="single" w:sz="4" w:space="0" w:color="auto"/>
            </w:tcBorders>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r w:rsidR="0053349A" w:rsidRPr="0043665B" w:rsidTr="0042294E">
        <w:trPr>
          <w:trHeight w:val="9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8</w:t>
            </w:r>
          </w:p>
        </w:tc>
        <w:tc>
          <w:tcPr>
            <w:tcW w:w="2582" w:type="dxa"/>
            <w:tcBorders>
              <w:top w:val="nil"/>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DN800球墨铸铁管</w:t>
            </w:r>
          </w:p>
        </w:tc>
        <w:tc>
          <w:tcPr>
            <w:tcW w:w="226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K9供水管网</w:t>
            </w:r>
            <w:r w:rsidRPr="0043665B">
              <w:rPr>
                <w:rFonts w:ascii="宋体" w:eastAsia="宋体" w:hAnsi="宋体" w:cs="宋体" w:hint="eastAsia"/>
                <w:snapToGrid/>
                <w:sz w:val="24"/>
                <w:szCs w:val="24"/>
                <w:lang w:eastAsia="zh-CN"/>
              </w:rPr>
              <w:br/>
              <w:t>压力级别</w:t>
            </w:r>
            <w:r w:rsidRPr="0043665B">
              <w:rPr>
                <w:rFonts w:ascii="宋体" w:eastAsia="宋体" w:hAnsi="宋体" w:cs="宋体" w:hint="eastAsia"/>
                <w:snapToGrid/>
                <w:sz w:val="24"/>
                <w:szCs w:val="24"/>
                <w:lang w:eastAsia="zh-CN"/>
              </w:rPr>
              <w:br/>
              <w:t>壁厚：11.7mm</w:t>
            </w:r>
          </w:p>
        </w:tc>
        <w:tc>
          <w:tcPr>
            <w:tcW w:w="92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m</w:t>
            </w:r>
          </w:p>
        </w:tc>
        <w:tc>
          <w:tcPr>
            <w:tcW w:w="1056" w:type="dxa"/>
            <w:tcBorders>
              <w:top w:val="nil"/>
              <w:left w:val="nil"/>
              <w:bottom w:val="single" w:sz="4" w:space="0" w:color="auto"/>
              <w:right w:val="single" w:sz="4" w:space="0" w:color="auto"/>
            </w:tcBorders>
            <w:shd w:val="clear" w:color="auto" w:fill="auto"/>
            <w:noWrap/>
            <w:vAlign w:val="center"/>
            <w:hideMark/>
          </w:tcPr>
          <w:p w:rsidR="0053349A" w:rsidRDefault="0053349A" w:rsidP="0042294E">
            <w:pPr>
              <w:jc w:val="center"/>
            </w:pPr>
            <w:r w:rsidRPr="00813A3C">
              <w:rPr>
                <w:rFonts w:ascii="宋体" w:eastAsia="宋体" w:hAnsi="宋体" w:cs="宋体" w:hint="eastAsia"/>
                <w:snapToGrid/>
                <w:sz w:val="24"/>
                <w:szCs w:val="24"/>
                <w:lang w:eastAsia="zh-CN"/>
              </w:rPr>
              <w:t>1</w:t>
            </w:r>
          </w:p>
        </w:tc>
        <w:tc>
          <w:tcPr>
            <w:tcW w:w="1950"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1103.58</w:t>
            </w:r>
          </w:p>
        </w:tc>
        <w:tc>
          <w:tcPr>
            <w:tcW w:w="742" w:type="dxa"/>
            <w:tcBorders>
              <w:top w:val="nil"/>
              <w:left w:val="nil"/>
              <w:bottom w:val="single" w:sz="4" w:space="0" w:color="auto"/>
              <w:right w:val="single" w:sz="4" w:space="0" w:color="auto"/>
            </w:tcBorders>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r w:rsidR="0053349A" w:rsidRPr="0043665B" w:rsidTr="0042294E">
        <w:trPr>
          <w:trHeight w:val="9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9</w:t>
            </w:r>
          </w:p>
        </w:tc>
        <w:tc>
          <w:tcPr>
            <w:tcW w:w="2582" w:type="dxa"/>
            <w:tcBorders>
              <w:top w:val="nil"/>
              <w:left w:val="nil"/>
              <w:bottom w:val="single" w:sz="4" w:space="0" w:color="auto"/>
              <w:right w:val="single" w:sz="4" w:space="0" w:color="auto"/>
            </w:tcBorders>
            <w:shd w:val="clear" w:color="auto" w:fill="auto"/>
            <w:noWrap/>
            <w:vAlign w:val="center"/>
            <w:hideMark/>
          </w:tcPr>
          <w:p w:rsidR="0053349A" w:rsidRPr="00F91D34"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F91D34">
              <w:rPr>
                <w:rFonts w:ascii="宋体" w:eastAsia="宋体" w:hAnsi="宋体" w:cs="宋体" w:hint="eastAsia"/>
                <w:snapToGrid/>
                <w:sz w:val="24"/>
                <w:szCs w:val="24"/>
                <w:lang w:eastAsia="zh-CN"/>
              </w:rPr>
              <w:t>球墨</w:t>
            </w:r>
            <w:r>
              <w:rPr>
                <w:rFonts w:ascii="宋体" w:eastAsia="宋体" w:hAnsi="宋体" w:cs="宋体" w:hint="eastAsia"/>
                <w:snapToGrid/>
                <w:sz w:val="24"/>
                <w:szCs w:val="24"/>
                <w:lang w:eastAsia="zh-CN"/>
              </w:rPr>
              <w:t>铸铁管件</w:t>
            </w:r>
          </w:p>
        </w:tc>
        <w:tc>
          <w:tcPr>
            <w:tcW w:w="2265" w:type="dxa"/>
            <w:tcBorders>
              <w:top w:val="nil"/>
              <w:left w:val="nil"/>
              <w:bottom w:val="single" w:sz="4" w:space="0" w:color="auto"/>
              <w:right w:val="single" w:sz="4" w:space="0" w:color="auto"/>
            </w:tcBorders>
            <w:shd w:val="clear" w:color="auto" w:fill="auto"/>
            <w:vAlign w:val="center"/>
            <w:hideMark/>
          </w:tcPr>
          <w:p w:rsidR="0053349A"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F91D34">
              <w:rPr>
                <w:rFonts w:ascii="宋体" w:eastAsia="宋体" w:hAnsi="宋体" w:cs="宋体" w:hint="eastAsia"/>
                <w:snapToGrid/>
                <w:sz w:val="24"/>
                <w:szCs w:val="24"/>
                <w:lang w:eastAsia="zh-CN"/>
              </w:rPr>
              <w:t>球墨铸铁管配件</w:t>
            </w:r>
            <w:r w:rsidRPr="00F91D34">
              <w:rPr>
                <w:rFonts w:ascii="宋体" w:eastAsia="宋体" w:hAnsi="宋体" w:cs="宋体"/>
                <w:snapToGrid/>
                <w:sz w:val="24"/>
                <w:szCs w:val="24"/>
                <w:lang w:eastAsia="zh-CN"/>
              </w:rPr>
              <w:t>K12</w:t>
            </w:r>
          </w:p>
          <w:p w:rsidR="0053349A" w:rsidRPr="00F91D34"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F91D34">
              <w:rPr>
                <w:rFonts w:ascii="宋体" w:eastAsia="宋体" w:hAnsi="宋体" w:cs="宋体"/>
                <w:snapToGrid/>
                <w:sz w:val="24"/>
                <w:szCs w:val="24"/>
                <w:lang w:eastAsia="zh-CN"/>
              </w:rPr>
              <w:t>DN150-700</w:t>
            </w:r>
          </w:p>
        </w:tc>
        <w:tc>
          <w:tcPr>
            <w:tcW w:w="92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t</w:t>
            </w:r>
          </w:p>
        </w:tc>
        <w:tc>
          <w:tcPr>
            <w:tcW w:w="1056" w:type="dxa"/>
            <w:tcBorders>
              <w:top w:val="nil"/>
              <w:left w:val="nil"/>
              <w:bottom w:val="single" w:sz="4" w:space="0" w:color="auto"/>
              <w:right w:val="single" w:sz="4" w:space="0" w:color="auto"/>
            </w:tcBorders>
            <w:shd w:val="clear" w:color="auto" w:fill="auto"/>
            <w:noWrap/>
            <w:vAlign w:val="center"/>
            <w:hideMark/>
          </w:tcPr>
          <w:p w:rsidR="0053349A" w:rsidRDefault="0053349A" w:rsidP="0042294E">
            <w:pPr>
              <w:jc w:val="center"/>
            </w:pPr>
            <w:r w:rsidRPr="00813A3C">
              <w:rPr>
                <w:rFonts w:ascii="宋体" w:eastAsia="宋体" w:hAnsi="宋体" w:cs="宋体" w:hint="eastAsia"/>
                <w:snapToGrid/>
                <w:sz w:val="24"/>
                <w:szCs w:val="24"/>
                <w:lang w:eastAsia="zh-CN"/>
              </w:rPr>
              <w:t>1</w:t>
            </w:r>
          </w:p>
        </w:tc>
        <w:tc>
          <w:tcPr>
            <w:tcW w:w="1950"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Pr>
                <w:rFonts w:ascii="宋体" w:eastAsia="宋体" w:hAnsi="宋体" w:cs="宋体" w:hint="eastAsia"/>
                <w:snapToGrid/>
                <w:sz w:val="24"/>
                <w:szCs w:val="24"/>
                <w:lang w:eastAsia="zh-CN"/>
              </w:rPr>
              <w:t>8500</w:t>
            </w:r>
          </w:p>
        </w:tc>
        <w:tc>
          <w:tcPr>
            <w:tcW w:w="742" w:type="dxa"/>
            <w:tcBorders>
              <w:top w:val="nil"/>
              <w:left w:val="nil"/>
              <w:bottom w:val="single" w:sz="4" w:space="0" w:color="auto"/>
              <w:right w:val="single" w:sz="4" w:space="0" w:color="auto"/>
            </w:tcBorders>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r w:rsidR="0053349A" w:rsidRPr="0043665B" w:rsidTr="0042294E">
        <w:trPr>
          <w:trHeight w:val="990"/>
        </w:trPr>
        <w:tc>
          <w:tcPr>
            <w:tcW w:w="947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349A" w:rsidRPr="006A7EFF" w:rsidRDefault="0053349A" w:rsidP="0042294E">
            <w:pPr>
              <w:kinsoku/>
              <w:autoSpaceDE/>
              <w:autoSpaceDN/>
              <w:adjustRightInd/>
              <w:snapToGrid/>
              <w:jc w:val="center"/>
              <w:textAlignment w:val="auto"/>
              <w:rPr>
                <w:rFonts w:ascii="宋体" w:eastAsia="宋体" w:hAnsi="宋体" w:cs="宋体"/>
                <w:b/>
                <w:snapToGrid/>
                <w:sz w:val="24"/>
                <w:szCs w:val="24"/>
                <w:lang w:eastAsia="zh-CN"/>
              </w:rPr>
            </w:pPr>
            <w:r w:rsidRPr="006A7EFF">
              <w:rPr>
                <w:rFonts w:ascii="宋体" w:eastAsia="宋体" w:hAnsi="宋体" w:cs="宋体" w:hint="eastAsia"/>
                <w:b/>
                <w:snapToGrid/>
                <w:sz w:val="24"/>
                <w:szCs w:val="24"/>
                <w:lang w:eastAsia="zh-CN"/>
              </w:rPr>
              <w:t>注</w:t>
            </w:r>
            <w:r w:rsidRPr="006A7EFF">
              <w:rPr>
                <w:rFonts w:ascii="宋体" w:eastAsia="宋体" w:hAnsi="宋体" w:cs="宋体"/>
                <w:b/>
                <w:snapToGrid/>
                <w:sz w:val="24"/>
                <w:szCs w:val="24"/>
                <w:lang w:eastAsia="zh-CN"/>
              </w:rPr>
              <w:t>:</w:t>
            </w:r>
            <w:r w:rsidRPr="006A7EFF">
              <w:rPr>
                <w:rFonts w:ascii="宋体" w:eastAsia="宋体" w:hAnsi="宋体" w:cs="宋体" w:hint="eastAsia"/>
                <w:b/>
                <w:snapToGrid/>
                <w:sz w:val="24"/>
                <w:szCs w:val="24"/>
                <w:lang w:eastAsia="zh-CN"/>
              </w:rPr>
              <w:t>（1）球墨铸铁管及配件均包含胶圈</w:t>
            </w:r>
          </w:p>
          <w:p w:rsidR="0053349A" w:rsidRPr="00F76A05" w:rsidRDefault="0053349A" w:rsidP="0042294E">
            <w:pPr>
              <w:kinsoku/>
              <w:autoSpaceDE/>
              <w:autoSpaceDN/>
              <w:adjustRightInd/>
              <w:snapToGrid/>
              <w:jc w:val="center"/>
              <w:textAlignment w:val="auto"/>
              <w:rPr>
                <w:lang w:eastAsia="zh-CN"/>
              </w:rPr>
            </w:pPr>
            <w:r w:rsidRPr="00992457">
              <w:rPr>
                <w:rFonts w:ascii="宋体" w:eastAsia="宋体" w:hAnsi="宋体" w:cs="宋体" w:hint="eastAsia"/>
                <w:snapToGrid/>
                <w:color w:val="000000" w:themeColor="text1"/>
                <w:sz w:val="24"/>
                <w:szCs w:val="24"/>
                <w:lang w:eastAsia="zh-CN"/>
              </w:rPr>
              <w:t>（2）</w:t>
            </w:r>
            <w:r w:rsidRPr="00FA41A4">
              <w:rPr>
                <w:rFonts w:ascii="宋体" w:eastAsia="宋体" w:hAnsi="宋体" w:cs="宋体" w:hint="eastAsia"/>
                <w:b/>
                <w:snapToGrid/>
                <w:sz w:val="24"/>
                <w:szCs w:val="24"/>
                <w:lang w:eastAsia="zh-CN"/>
              </w:rPr>
              <w:t>投标文件开标一览明细表中无需填写品牌，中标后，成交供应商的供货产品限</w:t>
            </w:r>
            <w:r w:rsidRPr="006A7EFF">
              <w:rPr>
                <w:rFonts w:ascii="宋体" w:eastAsia="宋体" w:hAnsi="宋体" w:cs="宋体" w:hint="eastAsia"/>
                <w:b/>
                <w:snapToGrid/>
                <w:sz w:val="24"/>
                <w:szCs w:val="24"/>
                <w:lang w:eastAsia="zh-CN"/>
              </w:rPr>
              <w:t>圣戈班、新兴、国铭</w:t>
            </w:r>
            <w:r w:rsidRPr="00FA41A4">
              <w:rPr>
                <w:rFonts w:ascii="宋体" w:eastAsia="宋体" w:hAnsi="宋体" w:cs="宋体" w:hint="eastAsia"/>
                <w:b/>
                <w:snapToGrid/>
                <w:sz w:val="24"/>
                <w:szCs w:val="24"/>
                <w:lang w:eastAsia="zh-CN"/>
              </w:rPr>
              <w:t>三种品牌。</w:t>
            </w:r>
          </w:p>
        </w:tc>
        <w:tc>
          <w:tcPr>
            <w:tcW w:w="742" w:type="dxa"/>
            <w:tcBorders>
              <w:top w:val="single" w:sz="4" w:space="0" w:color="auto"/>
              <w:left w:val="single" w:sz="4" w:space="0" w:color="auto"/>
              <w:bottom w:val="single" w:sz="4" w:space="0" w:color="auto"/>
              <w:right w:val="single" w:sz="4" w:space="0" w:color="auto"/>
            </w:tcBorders>
          </w:tcPr>
          <w:p w:rsidR="0053349A" w:rsidRPr="00A76E14"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bl>
    <w:p w:rsidR="0053349A" w:rsidRPr="008B6EB8" w:rsidRDefault="0053349A" w:rsidP="0053349A">
      <w:pPr>
        <w:pStyle w:val="a6"/>
        <w:spacing w:before="48"/>
        <w:ind w:firstLine="482"/>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(二)</w:t>
      </w:r>
      <w:r w:rsidRPr="008B6EB8">
        <w:rPr>
          <w:rFonts w:asciiTheme="minorEastAsia" w:eastAsiaTheme="minorEastAsia" w:hAnsiTheme="minorEastAsia" w:cs="宋体" w:hint="eastAsia"/>
          <w:b/>
          <w:sz w:val="24"/>
          <w:szCs w:val="24"/>
          <w:lang w:eastAsia="zh-CN"/>
        </w:rPr>
        <w:t>、球墨铸铁管及配件技术要求</w:t>
      </w:r>
    </w:p>
    <w:p w:rsidR="0053349A" w:rsidRPr="008B6EB8" w:rsidRDefault="0053349A" w:rsidP="0053349A">
      <w:pPr>
        <w:spacing w:before="48"/>
        <w:ind w:firstLineChars="100" w:firstLine="240"/>
        <w:rPr>
          <w:rFonts w:asciiTheme="minorEastAsia" w:eastAsiaTheme="minorEastAsia" w:hAnsiTheme="minorEastAsia" w:cstheme="minorEastAsia"/>
          <w:bCs/>
          <w:sz w:val="24"/>
          <w:szCs w:val="24"/>
          <w:lang w:eastAsia="zh-CN"/>
        </w:rPr>
      </w:pPr>
      <w:r w:rsidRPr="008B6EB8">
        <w:rPr>
          <w:rFonts w:asciiTheme="minorEastAsia" w:eastAsiaTheme="minorEastAsia" w:hAnsiTheme="minorEastAsia" w:cstheme="minorEastAsia" w:hint="eastAsia"/>
          <w:bCs/>
          <w:sz w:val="24"/>
          <w:szCs w:val="24"/>
          <w:lang w:eastAsia="zh-CN"/>
        </w:rPr>
        <w:t>1、为保证施工安装质量，所投球墨铸铁管材和管件须为同一品牌产品。</w:t>
      </w:r>
    </w:p>
    <w:p w:rsidR="0053349A" w:rsidRPr="008B6EB8" w:rsidRDefault="0053349A" w:rsidP="0053349A">
      <w:pPr>
        <w:pStyle w:val="a4"/>
        <w:spacing w:before="48"/>
        <w:ind w:firstLineChars="100" w:firstLine="240"/>
        <w:rPr>
          <w:rFonts w:asciiTheme="minorEastAsia" w:eastAsiaTheme="minorEastAsia" w:hAnsiTheme="minorEastAsia" w:cstheme="minorEastAsia"/>
          <w:bCs/>
          <w:sz w:val="24"/>
          <w:szCs w:val="24"/>
          <w:lang w:eastAsia="zh-CN"/>
        </w:rPr>
      </w:pPr>
      <w:r w:rsidRPr="008B6EB8">
        <w:rPr>
          <w:rFonts w:asciiTheme="minorEastAsia" w:eastAsiaTheme="minorEastAsia" w:hAnsiTheme="minorEastAsia" w:cstheme="minorEastAsia" w:hint="eastAsia"/>
          <w:bCs/>
          <w:sz w:val="24"/>
          <w:szCs w:val="24"/>
          <w:lang w:eastAsia="zh-CN"/>
        </w:rPr>
        <w:t>2、材质要求：产品材质必须符合 GB/T13295-2019 国家标准的要求；</w:t>
      </w:r>
    </w:p>
    <w:p w:rsidR="0053349A" w:rsidRPr="008B6EB8" w:rsidRDefault="0053349A" w:rsidP="0053349A">
      <w:pPr>
        <w:pStyle w:val="a4"/>
        <w:spacing w:before="48"/>
        <w:ind w:firstLineChars="100" w:firstLine="240"/>
        <w:rPr>
          <w:rFonts w:asciiTheme="minorEastAsia" w:eastAsiaTheme="minorEastAsia" w:hAnsiTheme="minorEastAsia" w:cstheme="minorEastAsia"/>
          <w:bCs/>
          <w:sz w:val="24"/>
          <w:szCs w:val="24"/>
          <w:lang w:eastAsia="zh-CN"/>
        </w:rPr>
      </w:pPr>
      <w:r w:rsidRPr="008B6EB8">
        <w:rPr>
          <w:rFonts w:asciiTheme="minorEastAsia" w:eastAsiaTheme="minorEastAsia" w:hAnsiTheme="minorEastAsia" w:cstheme="minorEastAsia" w:hint="eastAsia"/>
          <w:bCs/>
          <w:sz w:val="24"/>
          <w:szCs w:val="24"/>
          <w:lang w:eastAsia="zh-CN"/>
        </w:rPr>
        <w:t>3、质量标准及规格、性能要求：</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（1）GB/T13295-2008</w:t>
      </w:r>
      <w:r w:rsidRPr="008B6EB8">
        <w:rPr>
          <w:rFonts w:asciiTheme="minorEastAsia" w:eastAsiaTheme="minorEastAsia" w:hAnsiTheme="minorEastAsia" w:cstheme="minorEastAsia" w:hint="eastAsia"/>
          <w:bCs/>
          <w:spacing w:val="-8"/>
          <w:sz w:val="24"/>
          <w:szCs w:val="24"/>
        </w:rPr>
        <w:t xml:space="preserve"> 压力管道用球墨铸铁管金属材料拉伸试验；</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（2）金属材料 —硬度试验—布氏硬度试验；</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lastRenderedPageBreak/>
        <w:t>（3）压力管线用球墨铸铁管—离心水泥砂浆内衬；</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（4）球墨铸铁管表面涂锌。</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（5）管道为承插式，管道接口为 T 型滑入式橡胶密封圈接口。</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（6）管的标准壁厚 e=k(0.5+0.001DN) 其中：e—标准壁厚，mm；DN—公称直径：mm；K—壁厚级别系数，取：“8、9、10、11、12”直管 K 取 9，三通 K 取14，其它 K 取 12。</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（7）管道的质量：铸造后经适当的热处理以达到要求的机械性能，管子应能进行切割、钻孔和机械加工。</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(8) 接口公差：为保证管道和管件的互换性，管道和管件在插口端的外径公差不应大于 1mm。</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(9) 标准有效长度 6 米，含密封圈。</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(10) 平直度：当管子在约为管长 2/3 间距的两个台架上进行滚动检查时，最大偏差 fm 不应大于管有效长度 L 的 0.125%，即：fm（mm）≤0.125%L。</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(11) 力学性能：球墨铸铁管的力学性能 符合 IS02531 标准规定：抗拉强度≥ 420N/mm2，抗弯强度≥590N/mm2，延伸率≥10%；管件的力学性能符合 IS02531 标准规定：抗拉强度≥400N/mm2，延伸率≥5%。</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 xml:space="preserve">(12) </w:t>
      </w:r>
      <w:r w:rsidR="006050EA">
        <w:rPr>
          <w:rFonts w:asciiTheme="minorEastAsia" w:eastAsiaTheme="minorEastAsia" w:hAnsiTheme="minorEastAsia" w:cstheme="minorEastAsia" w:hint="eastAsia"/>
          <w:bCs/>
          <w:sz w:val="24"/>
          <w:szCs w:val="24"/>
        </w:rPr>
        <w:t>化学成分</w:t>
      </w:r>
      <w:r w:rsidRPr="008B6EB8">
        <w:rPr>
          <w:rFonts w:asciiTheme="minorEastAsia" w:eastAsiaTheme="minorEastAsia" w:hAnsiTheme="minorEastAsia" w:cstheme="minorEastAsia" w:hint="eastAsia"/>
          <w:bCs/>
          <w:sz w:val="24"/>
          <w:szCs w:val="24"/>
        </w:rPr>
        <w:t>：球墨铸铁管的磷含量不得大于 0.05%，硫含量不得大于 0.02%。</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(13) 水压试验：球墨铸铁管涂敷前应逐个进行水压试验，实验压力数值应符合 GB13295—91 标准规定。</w:t>
      </w:r>
    </w:p>
    <w:p w:rsidR="0053349A" w:rsidRDefault="0053349A" w:rsidP="0053349A">
      <w:pPr>
        <w:pStyle w:val="af3"/>
        <w:tabs>
          <w:tab w:val="left" w:pos="1379"/>
        </w:tabs>
        <w:spacing w:before="160"/>
        <w:ind w:firstLineChars="100" w:firstLine="240"/>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(14) 橡胶圈：</w:t>
      </w:r>
      <w:r w:rsidRPr="00992457">
        <w:rPr>
          <w:rFonts w:asciiTheme="minorEastAsia" w:eastAsiaTheme="minorEastAsia" w:hAnsiTheme="minorEastAsia" w:cstheme="minorEastAsia" w:hint="eastAsia"/>
          <w:bCs/>
          <w:sz w:val="24"/>
          <w:szCs w:val="24"/>
        </w:rPr>
        <w:t>供水管采用三元乙丙</w:t>
      </w:r>
      <w:r w:rsidRPr="00992457">
        <w:rPr>
          <w:rFonts w:asciiTheme="minorEastAsia" w:eastAsiaTheme="minorEastAsia" w:hAnsiTheme="minorEastAsia" w:cstheme="minorEastAsia"/>
          <w:bCs/>
          <w:sz w:val="24"/>
          <w:szCs w:val="24"/>
        </w:rPr>
        <w:t>(EPDM)</w:t>
      </w:r>
      <w:r w:rsidRPr="00992457">
        <w:rPr>
          <w:rFonts w:asciiTheme="minorEastAsia" w:eastAsiaTheme="minorEastAsia" w:hAnsiTheme="minorEastAsia" w:cstheme="minorEastAsia" w:hint="eastAsia"/>
          <w:bCs/>
          <w:sz w:val="24"/>
          <w:szCs w:val="24"/>
        </w:rPr>
        <w:t>，橡胶材质，执行</w:t>
      </w:r>
      <w:r w:rsidRPr="00992457">
        <w:rPr>
          <w:rFonts w:asciiTheme="minorEastAsia" w:eastAsiaTheme="minorEastAsia" w:hAnsiTheme="minorEastAsia" w:cstheme="minorEastAsia"/>
          <w:bCs/>
          <w:sz w:val="24"/>
          <w:szCs w:val="24"/>
        </w:rPr>
        <w:t>GB/T21873-2008</w:t>
      </w:r>
      <w:r w:rsidRPr="00992457">
        <w:rPr>
          <w:rFonts w:asciiTheme="minorEastAsia" w:eastAsiaTheme="minorEastAsia" w:hAnsiTheme="minorEastAsia" w:cstheme="minorEastAsia" w:hint="eastAsia"/>
          <w:bCs/>
          <w:sz w:val="24"/>
          <w:szCs w:val="24"/>
        </w:rPr>
        <w:t>国家标准。</w:t>
      </w:r>
    </w:p>
    <w:p w:rsidR="0053349A" w:rsidRPr="00992457" w:rsidRDefault="0053349A" w:rsidP="0053349A">
      <w:pPr>
        <w:pStyle w:val="af3"/>
        <w:tabs>
          <w:tab w:val="left" w:pos="1379"/>
        </w:tabs>
        <w:spacing w:before="160"/>
        <w:ind w:firstLineChars="100" w:firstLine="240"/>
        <w:rPr>
          <w:rFonts w:asciiTheme="minorEastAsia" w:eastAsiaTheme="minorEastAsia" w:hAnsiTheme="minorEastAsia" w:cstheme="minorEastAsia"/>
          <w:bCs/>
          <w:sz w:val="24"/>
          <w:szCs w:val="24"/>
        </w:rPr>
      </w:pPr>
      <w:r w:rsidRPr="00992457">
        <w:rPr>
          <w:rFonts w:asciiTheme="minorEastAsia" w:eastAsiaTheme="minorEastAsia" w:hAnsiTheme="minorEastAsia" w:cs="宋体" w:hint="eastAsia"/>
          <w:sz w:val="24"/>
          <w:szCs w:val="24"/>
        </w:rPr>
        <w:t>4、</w:t>
      </w:r>
      <w:r w:rsidRPr="00992457">
        <w:rPr>
          <w:rFonts w:asciiTheme="minorEastAsia" w:eastAsiaTheme="minorEastAsia" w:hAnsiTheme="minorEastAsia" w:cs="宋体" w:hint="eastAsia"/>
          <w:bCs/>
          <w:sz w:val="24"/>
          <w:szCs w:val="24"/>
        </w:rPr>
        <w:t>涂敷及标记</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sz w:val="24"/>
          <w:szCs w:val="24"/>
        </w:rPr>
      </w:pPr>
      <w:r w:rsidRPr="008B6EB8">
        <w:rPr>
          <w:rFonts w:asciiTheme="minorEastAsia" w:eastAsiaTheme="minorEastAsia" w:hAnsiTheme="minorEastAsia" w:cstheme="minorEastAsia" w:hint="eastAsia"/>
          <w:sz w:val="24"/>
          <w:szCs w:val="24"/>
        </w:rPr>
        <w:t>所有的管道、管件及附件内外都应有涂敷，管体内表面涂敷水泥砂浆衬里；外表面涂敷沥青或其它防腐材料，涂敷应快干且粘附性好，不得起皮。</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sz w:val="24"/>
          <w:szCs w:val="24"/>
        </w:rPr>
      </w:pPr>
      <w:r w:rsidRPr="008B6EB8">
        <w:rPr>
          <w:rFonts w:asciiTheme="minorEastAsia" w:eastAsiaTheme="minorEastAsia" w:hAnsiTheme="minorEastAsia" w:cstheme="minorEastAsia" w:hint="eastAsia"/>
          <w:sz w:val="24"/>
          <w:szCs w:val="24"/>
        </w:rPr>
        <w:t>(1)内壁涂敷：管内涂料不得含有任何能溶于水的成份，不得含有任何易析出气体及经适当冲洗在水中仍留有气味的成份，管内涂料不得有任何有毒的成份。水泥砂浆衬里管的技术要求遵循《压力管道和非压力管道用球墨铸铁管—离心水泥砂浆内衬—新敷涂砂浆成份的控制》。</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sz w:val="24"/>
          <w:szCs w:val="24"/>
        </w:rPr>
      </w:pPr>
      <w:r w:rsidRPr="008B6EB8">
        <w:rPr>
          <w:rFonts w:asciiTheme="minorEastAsia" w:eastAsiaTheme="minorEastAsia" w:hAnsiTheme="minorEastAsia" w:cstheme="minorEastAsia" w:hint="eastAsia"/>
          <w:sz w:val="24"/>
          <w:szCs w:val="24"/>
        </w:rPr>
        <w:t>(2) 外壁涂敷：管外壁涂锌，采用含锌不小于 99%金属或含锌量不小于 85%的固体富锌料片，喷涂金属锌层的重量不小于 130g/㎡，喷涂富锌片涂层的重量不小于 150g/㎡，涂锌后，管子涂敷以含沥青质的或锌亲和作用好的合成树脂为原料的最终保护层，其平均厚度不小于 70um，最小厚度不小于 50um。</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sz w:val="24"/>
          <w:szCs w:val="24"/>
        </w:rPr>
      </w:pPr>
      <w:r w:rsidRPr="008B6EB8">
        <w:rPr>
          <w:rFonts w:asciiTheme="minorEastAsia" w:eastAsiaTheme="minorEastAsia" w:hAnsiTheme="minorEastAsia" w:cstheme="minorEastAsia" w:hint="eastAsia"/>
          <w:sz w:val="24"/>
          <w:szCs w:val="24"/>
        </w:rPr>
        <w:t>(3) 承口必须做防锈处理。</w:t>
      </w:r>
    </w:p>
    <w:p w:rsidR="0053349A" w:rsidRDefault="0053349A" w:rsidP="0053349A">
      <w:pPr>
        <w:spacing w:before="48" w:line="364" w:lineRule="auto"/>
        <w:ind w:right="-203" w:firstLineChars="50" w:firstLine="118"/>
        <w:rPr>
          <w:rFonts w:asciiTheme="minorEastAsia" w:eastAsiaTheme="minorEastAsia" w:hAnsiTheme="minorEastAsia" w:cstheme="minorEastAsia"/>
          <w:spacing w:val="-13"/>
          <w:sz w:val="24"/>
          <w:szCs w:val="24"/>
          <w:lang w:eastAsia="zh-CN"/>
        </w:rPr>
      </w:pPr>
      <w:r w:rsidRPr="008B6EB8">
        <w:rPr>
          <w:rFonts w:asciiTheme="minorEastAsia" w:eastAsiaTheme="minorEastAsia" w:hAnsiTheme="minorEastAsia" w:cstheme="minorEastAsia" w:hint="eastAsia"/>
          <w:spacing w:val="-2"/>
          <w:sz w:val="24"/>
          <w:szCs w:val="24"/>
          <w:lang w:eastAsia="zh-CN"/>
        </w:rPr>
        <w:t>（4）每根管应有以下标记：</w:t>
      </w:r>
      <w:r w:rsidRPr="008B6EB8">
        <w:rPr>
          <w:rFonts w:asciiTheme="minorEastAsia" w:eastAsiaTheme="minorEastAsia" w:hAnsiTheme="minorEastAsia" w:cstheme="minorEastAsia" w:hint="eastAsia"/>
          <w:spacing w:val="-14"/>
          <w:sz w:val="24"/>
          <w:szCs w:val="24"/>
          <w:lang w:eastAsia="zh-CN"/>
        </w:rPr>
        <w:t>a）</w:t>
      </w:r>
      <w:r w:rsidRPr="008B6EB8">
        <w:rPr>
          <w:rFonts w:asciiTheme="minorEastAsia" w:eastAsiaTheme="minorEastAsia" w:hAnsiTheme="minorEastAsia" w:cstheme="minorEastAsia" w:hint="eastAsia"/>
          <w:spacing w:val="-2"/>
          <w:sz w:val="24"/>
          <w:szCs w:val="24"/>
          <w:lang w:eastAsia="zh-CN"/>
        </w:rPr>
        <w:t>生产厂家名称；</w:t>
      </w:r>
      <w:r w:rsidRPr="008B6EB8">
        <w:rPr>
          <w:rFonts w:asciiTheme="minorEastAsia" w:eastAsiaTheme="minorEastAsia" w:hAnsiTheme="minorEastAsia" w:cstheme="minorEastAsia" w:hint="eastAsia"/>
          <w:spacing w:val="-13"/>
          <w:sz w:val="24"/>
          <w:szCs w:val="24"/>
          <w:lang w:eastAsia="zh-CN"/>
        </w:rPr>
        <w:t>b）</w:t>
      </w:r>
      <w:r w:rsidRPr="008B6EB8">
        <w:rPr>
          <w:rFonts w:asciiTheme="minorEastAsia" w:eastAsiaTheme="minorEastAsia" w:hAnsiTheme="minorEastAsia" w:cstheme="minorEastAsia" w:hint="eastAsia"/>
          <w:spacing w:val="-2"/>
          <w:sz w:val="24"/>
          <w:szCs w:val="24"/>
          <w:lang w:eastAsia="zh-CN"/>
        </w:rPr>
        <w:t>公称直径；</w:t>
      </w:r>
      <w:r w:rsidRPr="008B6EB8">
        <w:rPr>
          <w:rFonts w:asciiTheme="minorEastAsia" w:eastAsiaTheme="minorEastAsia" w:hAnsiTheme="minorEastAsia" w:cstheme="minorEastAsia" w:hint="eastAsia"/>
          <w:spacing w:val="-7"/>
          <w:sz w:val="24"/>
          <w:szCs w:val="24"/>
          <w:lang w:eastAsia="zh-CN"/>
        </w:rPr>
        <w:t>c)</w:t>
      </w:r>
      <w:r w:rsidRPr="008B6EB8">
        <w:rPr>
          <w:rFonts w:asciiTheme="minorEastAsia" w:eastAsiaTheme="minorEastAsia" w:hAnsiTheme="minorEastAsia" w:cstheme="minorEastAsia" w:hint="eastAsia"/>
          <w:spacing w:val="-4"/>
          <w:sz w:val="24"/>
          <w:szCs w:val="24"/>
          <w:lang w:eastAsia="zh-CN"/>
        </w:rPr>
        <w:t>生产批次</w:t>
      </w:r>
      <w:r w:rsidRPr="008B6EB8">
        <w:rPr>
          <w:rFonts w:asciiTheme="minorEastAsia" w:eastAsiaTheme="minorEastAsia" w:hAnsiTheme="minorEastAsia" w:cstheme="minorEastAsia" w:hint="eastAsia"/>
          <w:sz w:val="24"/>
          <w:szCs w:val="24"/>
          <w:lang w:eastAsia="zh-CN"/>
        </w:rPr>
        <w:t>（序号</w:t>
      </w:r>
      <w:r w:rsidRPr="008B6EB8">
        <w:rPr>
          <w:rFonts w:asciiTheme="minorEastAsia" w:eastAsiaTheme="minorEastAsia" w:hAnsiTheme="minorEastAsia" w:cstheme="minorEastAsia" w:hint="eastAsia"/>
          <w:spacing w:val="-94"/>
          <w:sz w:val="24"/>
          <w:szCs w:val="24"/>
          <w:lang w:eastAsia="zh-CN"/>
        </w:rPr>
        <w:t>）</w:t>
      </w:r>
      <w:r>
        <w:rPr>
          <w:rFonts w:asciiTheme="minorEastAsia" w:eastAsiaTheme="minorEastAsia" w:hAnsiTheme="minorEastAsia" w:cstheme="minorEastAsia" w:hint="eastAsia"/>
          <w:spacing w:val="-94"/>
          <w:sz w:val="24"/>
          <w:szCs w:val="24"/>
          <w:lang w:eastAsia="zh-CN"/>
        </w:rPr>
        <w:t>。</w:t>
      </w:r>
    </w:p>
    <w:tbl>
      <w:tblPr>
        <w:tblW w:w="9942" w:type="dxa"/>
        <w:tblInd w:w="89" w:type="dxa"/>
        <w:tblLayout w:type="fixed"/>
        <w:tblLook w:val="04A0"/>
      </w:tblPr>
      <w:tblGrid>
        <w:gridCol w:w="880"/>
        <w:gridCol w:w="220"/>
        <w:gridCol w:w="1060"/>
        <w:gridCol w:w="1060"/>
        <w:gridCol w:w="400"/>
        <w:gridCol w:w="200"/>
        <w:gridCol w:w="168"/>
        <w:gridCol w:w="312"/>
        <w:gridCol w:w="680"/>
        <w:gridCol w:w="400"/>
        <w:gridCol w:w="720"/>
        <w:gridCol w:w="15"/>
        <w:gridCol w:w="423"/>
        <w:gridCol w:w="1082"/>
        <w:gridCol w:w="52"/>
        <w:gridCol w:w="285"/>
        <w:gridCol w:w="991"/>
        <w:gridCol w:w="152"/>
        <w:gridCol w:w="842"/>
      </w:tblGrid>
      <w:tr w:rsidR="0053349A" w:rsidRPr="00951076" w:rsidTr="00987A60">
        <w:trPr>
          <w:trHeight w:val="300"/>
        </w:trPr>
        <w:tc>
          <w:tcPr>
            <w:tcW w:w="3620" w:type="dxa"/>
            <w:gridSpan w:val="5"/>
            <w:tcBorders>
              <w:top w:val="nil"/>
              <w:left w:val="nil"/>
              <w:bottom w:val="nil"/>
              <w:right w:val="nil"/>
            </w:tcBorders>
            <w:shd w:val="clear" w:color="auto" w:fill="auto"/>
            <w:hideMark/>
          </w:tcPr>
          <w:p w:rsidR="0053349A" w:rsidRPr="00951076" w:rsidRDefault="0053349A" w:rsidP="0042294E">
            <w:pPr>
              <w:spacing w:before="48"/>
              <w:ind w:firstLine="440"/>
              <w:rPr>
                <w:b/>
                <w:sz w:val="22"/>
                <w:lang w:eastAsia="zh-CN"/>
              </w:rPr>
            </w:pPr>
          </w:p>
        </w:tc>
        <w:tc>
          <w:tcPr>
            <w:tcW w:w="6322" w:type="dxa"/>
            <w:gridSpan w:val="14"/>
            <w:tcBorders>
              <w:top w:val="nil"/>
              <w:left w:val="nil"/>
              <w:bottom w:val="nil"/>
              <w:right w:val="nil"/>
            </w:tcBorders>
            <w:shd w:val="clear" w:color="auto" w:fill="auto"/>
            <w:vAlign w:val="center"/>
            <w:hideMark/>
          </w:tcPr>
          <w:p w:rsidR="0053349A" w:rsidRDefault="0053349A" w:rsidP="0042294E">
            <w:pPr>
              <w:ind w:firstLineChars="100" w:firstLine="241"/>
              <w:rPr>
                <w:rFonts w:ascii="宋体" w:eastAsiaTheme="minorEastAsia" w:hAnsi="宋体"/>
                <w:b/>
                <w:sz w:val="24"/>
                <w:szCs w:val="24"/>
                <w:lang w:eastAsia="zh-CN"/>
              </w:rPr>
            </w:pPr>
          </w:p>
          <w:p w:rsidR="0053349A" w:rsidRDefault="0053349A" w:rsidP="0042294E">
            <w:pPr>
              <w:ind w:firstLineChars="100" w:firstLine="241"/>
              <w:rPr>
                <w:rFonts w:ascii="宋体" w:eastAsiaTheme="minorEastAsia" w:hAnsi="宋体"/>
                <w:b/>
                <w:sz w:val="24"/>
                <w:szCs w:val="24"/>
                <w:lang w:eastAsia="zh-CN"/>
              </w:rPr>
            </w:pPr>
          </w:p>
          <w:p w:rsidR="0053349A" w:rsidRDefault="0053349A" w:rsidP="0042294E">
            <w:pPr>
              <w:ind w:firstLineChars="100" w:firstLine="241"/>
              <w:rPr>
                <w:rFonts w:ascii="宋体" w:eastAsiaTheme="minorEastAsia" w:hAnsi="宋体"/>
                <w:b/>
                <w:sz w:val="24"/>
                <w:szCs w:val="24"/>
                <w:lang w:eastAsia="zh-CN"/>
              </w:rPr>
            </w:pPr>
          </w:p>
          <w:p w:rsidR="0053349A" w:rsidRDefault="0053349A" w:rsidP="0042294E">
            <w:pPr>
              <w:ind w:firstLineChars="100" w:firstLine="241"/>
              <w:rPr>
                <w:rFonts w:ascii="宋体" w:eastAsiaTheme="minorEastAsia" w:hAnsi="宋体"/>
                <w:b/>
                <w:sz w:val="24"/>
                <w:szCs w:val="24"/>
                <w:lang w:eastAsia="zh-CN"/>
              </w:rPr>
            </w:pPr>
          </w:p>
          <w:p w:rsidR="0053349A" w:rsidRPr="00951076" w:rsidRDefault="0053349A" w:rsidP="0042294E">
            <w:pPr>
              <w:ind w:firstLineChars="100" w:firstLine="241"/>
              <w:rPr>
                <w:rFonts w:ascii="宋体" w:hAnsi="宋体"/>
                <w:b/>
                <w:sz w:val="24"/>
                <w:szCs w:val="24"/>
                <w:lang w:eastAsia="zh-CN"/>
              </w:rPr>
            </w:pPr>
            <w:r w:rsidRPr="00951076">
              <w:rPr>
                <w:rFonts w:ascii="宋体" w:hAnsi="宋体" w:hint="eastAsia"/>
                <w:b/>
                <w:sz w:val="24"/>
                <w:szCs w:val="24"/>
                <w:lang w:eastAsia="zh-CN"/>
              </w:rPr>
              <w:t xml:space="preserve">K9 </w:t>
            </w:r>
            <w:r w:rsidRPr="00951076">
              <w:rPr>
                <w:rFonts w:ascii="宋体" w:hAnsi="宋体" w:hint="eastAsia"/>
                <w:b/>
                <w:sz w:val="24"/>
                <w:szCs w:val="24"/>
                <w:lang w:eastAsia="zh-CN"/>
              </w:rPr>
              <w:t>等级球墨铸铁管参数</w:t>
            </w:r>
          </w:p>
        </w:tc>
      </w:tr>
      <w:tr w:rsidR="0053349A" w:rsidRPr="00951076" w:rsidTr="00987A60">
        <w:trPr>
          <w:trHeight w:val="687"/>
        </w:trPr>
        <w:tc>
          <w:tcPr>
            <w:tcW w:w="1100" w:type="dxa"/>
            <w:gridSpan w:val="2"/>
            <w:tcBorders>
              <w:top w:val="single" w:sz="8" w:space="0" w:color="000000"/>
              <w:left w:val="single" w:sz="8" w:space="0" w:color="000000"/>
              <w:bottom w:val="single" w:sz="8" w:space="0" w:color="000000"/>
              <w:right w:val="single" w:sz="4" w:space="0" w:color="000000"/>
            </w:tcBorders>
            <w:shd w:val="clear" w:color="auto" w:fill="auto"/>
            <w:vAlign w:val="center"/>
            <w:hideMark/>
          </w:tcPr>
          <w:p w:rsidR="0053349A" w:rsidRPr="00951076" w:rsidRDefault="0053349A" w:rsidP="0042294E">
            <w:pPr>
              <w:ind w:firstLine="480"/>
              <w:rPr>
                <w:rFonts w:ascii="宋体" w:hAnsi="宋体"/>
                <w:sz w:val="24"/>
                <w:szCs w:val="24"/>
              </w:rPr>
            </w:pPr>
            <w:r w:rsidRPr="00951076">
              <w:rPr>
                <w:rFonts w:ascii="宋体" w:hAnsi="宋体" w:hint="eastAsia"/>
                <w:sz w:val="24"/>
                <w:szCs w:val="24"/>
              </w:rPr>
              <w:lastRenderedPageBreak/>
              <w:t>DN</w:t>
            </w:r>
          </w:p>
        </w:tc>
        <w:tc>
          <w:tcPr>
            <w:tcW w:w="1060" w:type="dxa"/>
            <w:tcBorders>
              <w:top w:val="single" w:sz="8"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有效</w:t>
            </w:r>
            <w:r w:rsidRPr="00951076">
              <w:rPr>
                <w:rFonts w:ascii="宋体" w:hAnsi="宋体" w:hint="eastAsia"/>
                <w:sz w:val="24"/>
                <w:szCs w:val="24"/>
              </w:rPr>
              <w:br/>
            </w:r>
            <w:r w:rsidRPr="00951076">
              <w:rPr>
                <w:rFonts w:ascii="宋体" w:hAnsi="宋体" w:hint="eastAsia"/>
                <w:sz w:val="24"/>
                <w:szCs w:val="24"/>
              </w:rPr>
              <w:t>长度</w:t>
            </w:r>
          </w:p>
        </w:tc>
        <w:tc>
          <w:tcPr>
            <w:tcW w:w="1060" w:type="dxa"/>
            <w:tcBorders>
              <w:top w:val="single" w:sz="8"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壁厚</w:t>
            </w:r>
            <w:r w:rsidRPr="00951076">
              <w:rPr>
                <w:rFonts w:ascii="宋体" w:hAnsi="宋体" w:hint="eastAsia"/>
                <w:sz w:val="24"/>
                <w:szCs w:val="24"/>
              </w:rPr>
              <w:br/>
            </w:r>
            <w:r w:rsidRPr="00951076">
              <w:rPr>
                <w:rFonts w:ascii="宋体" w:hAnsi="宋体" w:hint="eastAsia"/>
                <w:sz w:val="24"/>
                <w:szCs w:val="24"/>
              </w:rPr>
              <w:t>等级</w:t>
            </w:r>
          </w:p>
        </w:tc>
        <w:tc>
          <w:tcPr>
            <w:tcW w:w="1080" w:type="dxa"/>
            <w:gridSpan w:val="4"/>
            <w:tcBorders>
              <w:top w:val="single" w:sz="8"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公称</w:t>
            </w:r>
            <w:r w:rsidRPr="00951076">
              <w:rPr>
                <w:rFonts w:ascii="宋体" w:hAnsi="宋体" w:hint="eastAsia"/>
                <w:sz w:val="24"/>
                <w:szCs w:val="24"/>
              </w:rPr>
              <w:br/>
            </w:r>
            <w:r w:rsidRPr="00951076">
              <w:rPr>
                <w:rFonts w:ascii="宋体" w:hAnsi="宋体" w:hint="eastAsia"/>
                <w:sz w:val="24"/>
                <w:szCs w:val="24"/>
              </w:rPr>
              <w:t>壁厚</w:t>
            </w:r>
          </w:p>
        </w:tc>
        <w:tc>
          <w:tcPr>
            <w:tcW w:w="1080" w:type="dxa"/>
            <w:gridSpan w:val="2"/>
            <w:tcBorders>
              <w:top w:val="single" w:sz="8"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插口</w:t>
            </w:r>
            <w:r w:rsidRPr="00951076">
              <w:rPr>
                <w:rFonts w:ascii="宋体" w:hAnsi="宋体" w:hint="eastAsia"/>
                <w:sz w:val="24"/>
                <w:szCs w:val="24"/>
              </w:rPr>
              <w:br/>
            </w:r>
            <w:r w:rsidRPr="00951076">
              <w:rPr>
                <w:rFonts w:ascii="宋体" w:hAnsi="宋体" w:hint="eastAsia"/>
                <w:sz w:val="24"/>
                <w:szCs w:val="24"/>
              </w:rPr>
              <w:t>外径</w:t>
            </w:r>
          </w:p>
        </w:tc>
        <w:tc>
          <w:tcPr>
            <w:tcW w:w="1158" w:type="dxa"/>
            <w:gridSpan w:val="3"/>
            <w:tcBorders>
              <w:top w:val="single" w:sz="8"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rPr>
                <w:rFonts w:ascii="宋体" w:hAnsi="宋体"/>
                <w:color w:val="auto"/>
                <w:sz w:val="24"/>
                <w:szCs w:val="24"/>
              </w:rPr>
            </w:pPr>
            <w:r w:rsidRPr="00951076">
              <w:rPr>
                <w:rFonts w:ascii="宋体" w:hAnsi="宋体" w:hint="eastAsia"/>
                <w:sz w:val="24"/>
                <w:szCs w:val="24"/>
              </w:rPr>
              <w:t xml:space="preserve">DI </w:t>
            </w:r>
            <w:r w:rsidRPr="00951076">
              <w:rPr>
                <w:rFonts w:ascii="宋体" w:hAnsi="宋体" w:hint="eastAsia"/>
                <w:sz w:val="24"/>
                <w:szCs w:val="24"/>
              </w:rPr>
              <w:t>尺寸</w:t>
            </w:r>
          </w:p>
        </w:tc>
        <w:tc>
          <w:tcPr>
            <w:tcW w:w="1134" w:type="dxa"/>
            <w:gridSpan w:val="2"/>
            <w:tcBorders>
              <w:top w:val="single" w:sz="8"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ind w:right="240"/>
              <w:jc w:val="center"/>
              <w:rPr>
                <w:rFonts w:ascii="宋体" w:hAnsi="宋体"/>
                <w:color w:val="auto"/>
                <w:sz w:val="24"/>
                <w:szCs w:val="24"/>
              </w:rPr>
            </w:pPr>
            <w:r>
              <w:rPr>
                <w:rFonts w:ascii="宋体" w:hAnsi="宋体" w:hint="eastAsia"/>
                <w:sz w:val="24"/>
                <w:szCs w:val="24"/>
              </w:rPr>
              <w:t>P</w:t>
            </w:r>
            <w:r w:rsidRPr="00951076">
              <w:rPr>
                <w:rFonts w:ascii="宋体" w:hAnsi="宋体" w:hint="eastAsia"/>
                <w:sz w:val="24"/>
                <w:szCs w:val="24"/>
              </w:rPr>
              <w:t>尺寸</w:t>
            </w:r>
          </w:p>
        </w:tc>
        <w:tc>
          <w:tcPr>
            <w:tcW w:w="1276" w:type="dxa"/>
            <w:gridSpan w:val="2"/>
            <w:tcBorders>
              <w:top w:val="single" w:sz="8"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rPr>
                <w:rFonts w:ascii="宋体" w:hAnsi="宋体"/>
                <w:sz w:val="24"/>
                <w:szCs w:val="24"/>
              </w:rPr>
            </w:pPr>
            <w:r w:rsidRPr="00951076">
              <w:rPr>
                <w:rFonts w:ascii="宋体" w:hAnsi="宋体" w:hint="eastAsia"/>
                <w:sz w:val="24"/>
                <w:szCs w:val="24"/>
              </w:rPr>
              <w:t>承口最</w:t>
            </w:r>
            <w:r w:rsidRPr="00951076">
              <w:rPr>
                <w:rFonts w:ascii="宋体" w:hAnsi="宋体" w:hint="eastAsia"/>
                <w:sz w:val="24"/>
                <w:szCs w:val="24"/>
              </w:rPr>
              <w:br/>
            </w:r>
            <w:r w:rsidRPr="00951076">
              <w:rPr>
                <w:rFonts w:ascii="宋体" w:hAnsi="宋体" w:hint="eastAsia"/>
                <w:sz w:val="24"/>
                <w:szCs w:val="24"/>
              </w:rPr>
              <w:t>大外径</w:t>
            </w:r>
          </w:p>
        </w:tc>
        <w:tc>
          <w:tcPr>
            <w:tcW w:w="994" w:type="dxa"/>
            <w:gridSpan w:val="2"/>
            <w:tcBorders>
              <w:top w:val="single" w:sz="8" w:space="0" w:color="000000"/>
              <w:left w:val="nil"/>
              <w:bottom w:val="single" w:sz="8" w:space="0" w:color="000000"/>
              <w:right w:val="single" w:sz="8" w:space="0" w:color="000000"/>
            </w:tcBorders>
            <w:shd w:val="clear" w:color="auto" w:fill="auto"/>
            <w:vAlign w:val="center"/>
            <w:hideMark/>
          </w:tcPr>
          <w:p w:rsidR="0053349A" w:rsidRPr="00951076" w:rsidRDefault="0053349A" w:rsidP="0042294E">
            <w:pPr>
              <w:rPr>
                <w:rFonts w:ascii="宋体" w:hAnsi="宋体"/>
                <w:sz w:val="24"/>
                <w:szCs w:val="24"/>
              </w:rPr>
            </w:pPr>
            <w:r w:rsidRPr="00951076">
              <w:rPr>
                <w:rFonts w:ascii="宋体" w:hAnsi="宋体" w:hint="eastAsia"/>
                <w:sz w:val="24"/>
                <w:szCs w:val="24"/>
              </w:rPr>
              <w:t>PFA</w:t>
            </w:r>
          </w:p>
        </w:tc>
      </w:tr>
      <w:tr w:rsidR="0053349A" w:rsidRPr="00951076" w:rsidTr="00987A60">
        <w:trPr>
          <w:trHeight w:val="552"/>
        </w:trPr>
        <w:tc>
          <w:tcPr>
            <w:tcW w:w="1100" w:type="dxa"/>
            <w:gridSpan w:val="2"/>
            <w:tcBorders>
              <w:top w:val="single" w:sz="8"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mm</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m</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rPr>
                <w:sz w:val="22"/>
              </w:rPr>
            </w:pPr>
            <w:r w:rsidRPr="00951076">
              <w:rPr>
                <w:sz w:val="22"/>
                <w:szCs w:val="22"/>
              </w:rPr>
              <w:t xml:space="preserve">　</w:t>
            </w:r>
          </w:p>
        </w:tc>
        <w:tc>
          <w:tcPr>
            <w:tcW w:w="1080" w:type="dxa"/>
            <w:gridSpan w:val="4"/>
            <w:tcBorders>
              <w:top w:val="single" w:sz="8"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mm</w:t>
            </w:r>
          </w:p>
        </w:tc>
        <w:tc>
          <w:tcPr>
            <w:tcW w:w="1080" w:type="dxa"/>
            <w:gridSpan w:val="2"/>
            <w:tcBorders>
              <w:top w:val="single" w:sz="8"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mm</w:t>
            </w:r>
          </w:p>
        </w:tc>
        <w:tc>
          <w:tcPr>
            <w:tcW w:w="1158" w:type="dxa"/>
            <w:gridSpan w:val="3"/>
            <w:tcBorders>
              <w:top w:val="single" w:sz="8"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480"/>
              <w:jc w:val="right"/>
              <w:rPr>
                <w:rFonts w:ascii="宋体" w:hAnsi="宋体"/>
                <w:sz w:val="24"/>
                <w:szCs w:val="24"/>
              </w:rPr>
            </w:pPr>
            <w:r w:rsidRPr="00951076">
              <w:rPr>
                <w:rFonts w:ascii="宋体" w:hAnsi="宋体" w:hint="eastAsia"/>
                <w:sz w:val="24"/>
                <w:szCs w:val="24"/>
              </w:rPr>
              <w:t>mm</w:t>
            </w:r>
          </w:p>
        </w:tc>
        <w:tc>
          <w:tcPr>
            <w:tcW w:w="1134" w:type="dxa"/>
            <w:gridSpan w:val="2"/>
            <w:tcBorders>
              <w:top w:val="single" w:sz="8"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jc w:val="right"/>
              <w:rPr>
                <w:rFonts w:ascii="宋体" w:hAnsi="宋体"/>
                <w:sz w:val="24"/>
                <w:szCs w:val="24"/>
              </w:rPr>
            </w:pPr>
            <w:r w:rsidRPr="00951076">
              <w:rPr>
                <w:rFonts w:ascii="宋体" w:hAnsi="宋体" w:hint="eastAsia"/>
                <w:sz w:val="24"/>
                <w:szCs w:val="24"/>
              </w:rPr>
              <w:t>mm</w:t>
            </w:r>
          </w:p>
        </w:tc>
        <w:tc>
          <w:tcPr>
            <w:tcW w:w="1276" w:type="dxa"/>
            <w:gridSpan w:val="2"/>
            <w:tcBorders>
              <w:top w:val="single" w:sz="8"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mm</w:t>
            </w:r>
          </w:p>
        </w:tc>
        <w:tc>
          <w:tcPr>
            <w:tcW w:w="994" w:type="dxa"/>
            <w:gridSpan w:val="2"/>
            <w:tcBorders>
              <w:top w:val="single" w:sz="8"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bar</w:t>
            </w:r>
          </w:p>
        </w:tc>
      </w:tr>
      <w:tr w:rsidR="0053349A" w:rsidRPr="00951076" w:rsidTr="00987A60">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100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6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118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120.5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jc w:val="right"/>
              <w:rPr>
                <w:rFonts w:ascii="宋体" w:hAnsi="宋体"/>
                <w:sz w:val="24"/>
                <w:szCs w:val="24"/>
              </w:rPr>
            </w:pPr>
            <w:r w:rsidRPr="00951076">
              <w:rPr>
                <w:rFonts w:ascii="宋体" w:hAnsi="宋体" w:hint="eastAsia"/>
                <w:sz w:val="24"/>
                <w:szCs w:val="24"/>
              </w:rPr>
              <w:t xml:space="preserve">88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163 </w:t>
            </w:r>
          </w:p>
        </w:tc>
        <w:tc>
          <w:tcPr>
            <w:tcW w:w="994"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64 </w:t>
            </w:r>
          </w:p>
        </w:tc>
      </w:tr>
      <w:tr w:rsidR="0053349A" w:rsidRPr="00951076" w:rsidTr="00987A60">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150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6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170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172.5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jc w:val="right"/>
              <w:rPr>
                <w:rFonts w:ascii="宋体" w:hAnsi="宋体"/>
                <w:sz w:val="24"/>
                <w:szCs w:val="24"/>
              </w:rPr>
            </w:pPr>
            <w:r w:rsidRPr="00951076">
              <w:rPr>
                <w:rFonts w:ascii="宋体" w:hAnsi="宋体" w:hint="eastAsia"/>
                <w:sz w:val="24"/>
                <w:szCs w:val="24"/>
              </w:rPr>
              <w:t xml:space="preserve">94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217 </w:t>
            </w:r>
          </w:p>
        </w:tc>
        <w:tc>
          <w:tcPr>
            <w:tcW w:w="994"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64 </w:t>
            </w:r>
          </w:p>
        </w:tc>
      </w:tr>
      <w:tr w:rsidR="0053349A" w:rsidRPr="00951076" w:rsidTr="00987A60">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200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6.3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222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224.5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100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278 </w:t>
            </w:r>
          </w:p>
        </w:tc>
        <w:tc>
          <w:tcPr>
            <w:tcW w:w="994"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61 </w:t>
            </w:r>
          </w:p>
        </w:tc>
      </w:tr>
      <w:tr w:rsidR="0053349A" w:rsidRPr="00951076" w:rsidTr="00987A60">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250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6.8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274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276.5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105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336 </w:t>
            </w:r>
          </w:p>
        </w:tc>
        <w:tc>
          <w:tcPr>
            <w:tcW w:w="994"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54 </w:t>
            </w:r>
          </w:p>
        </w:tc>
      </w:tr>
      <w:tr w:rsidR="0053349A" w:rsidRPr="00951076" w:rsidTr="00987A60">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300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7.2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326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328.5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110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393 </w:t>
            </w:r>
          </w:p>
        </w:tc>
        <w:tc>
          <w:tcPr>
            <w:tcW w:w="994"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48 </w:t>
            </w:r>
          </w:p>
        </w:tc>
      </w:tr>
      <w:tr w:rsidR="0053349A" w:rsidRPr="00951076" w:rsidTr="00987A60">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350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7.7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378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380.5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110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448 </w:t>
            </w:r>
          </w:p>
        </w:tc>
        <w:tc>
          <w:tcPr>
            <w:tcW w:w="994"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45 </w:t>
            </w:r>
          </w:p>
        </w:tc>
      </w:tr>
      <w:tr w:rsidR="0053349A" w:rsidRPr="00951076" w:rsidTr="00987A60">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400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8.1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429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431.5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110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500 </w:t>
            </w:r>
          </w:p>
        </w:tc>
        <w:tc>
          <w:tcPr>
            <w:tcW w:w="994"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42 </w:t>
            </w:r>
          </w:p>
        </w:tc>
      </w:tr>
      <w:tr w:rsidR="0053349A" w:rsidRPr="00951076" w:rsidTr="00987A60">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450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8.6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480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482.5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120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540 </w:t>
            </w:r>
          </w:p>
        </w:tc>
        <w:tc>
          <w:tcPr>
            <w:tcW w:w="994"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40 </w:t>
            </w:r>
          </w:p>
        </w:tc>
      </w:tr>
      <w:tr w:rsidR="0053349A" w:rsidRPr="00951076" w:rsidTr="00987A60">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500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9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532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534.5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120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604 </w:t>
            </w:r>
          </w:p>
        </w:tc>
        <w:tc>
          <w:tcPr>
            <w:tcW w:w="994"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38 </w:t>
            </w:r>
          </w:p>
        </w:tc>
      </w:tr>
      <w:tr w:rsidR="0053349A" w:rsidRPr="00951076" w:rsidTr="00987A60">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600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9.9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635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637.5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120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713 </w:t>
            </w:r>
          </w:p>
        </w:tc>
        <w:tc>
          <w:tcPr>
            <w:tcW w:w="994"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35 </w:t>
            </w:r>
          </w:p>
        </w:tc>
      </w:tr>
      <w:tr w:rsidR="0053349A" w:rsidRPr="00951076" w:rsidTr="00987A60">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700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10.8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738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740.5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150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824 </w:t>
            </w:r>
          </w:p>
        </w:tc>
        <w:tc>
          <w:tcPr>
            <w:tcW w:w="994"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33 </w:t>
            </w:r>
          </w:p>
        </w:tc>
      </w:tr>
      <w:tr w:rsidR="0053349A" w:rsidRPr="00951076" w:rsidTr="00987A60">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800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11.7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842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844.5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160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943 </w:t>
            </w:r>
          </w:p>
        </w:tc>
        <w:tc>
          <w:tcPr>
            <w:tcW w:w="994"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32 </w:t>
            </w:r>
          </w:p>
        </w:tc>
      </w:tr>
      <w:tr w:rsidR="0053349A" w:rsidRPr="00951076" w:rsidTr="00987A60">
        <w:trPr>
          <w:trHeight w:val="548"/>
        </w:trPr>
        <w:tc>
          <w:tcPr>
            <w:tcW w:w="1100" w:type="dxa"/>
            <w:gridSpan w:val="2"/>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900 </w:t>
            </w:r>
          </w:p>
        </w:tc>
        <w:tc>
          <w:tcPr>
            <w:tcW w:w="1060" w:type="dxa"/>
            <w:tcBorders>
              <w:top w:val="nil"/>
              <w:left w:val="nil"/>
              <w:bottom w:val="single" w:sz="8"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8"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12.6 </w:t>
            </w:r>
          </w:p>
        </w:tc>
        <w:tc>
          <w:tcPr>
            <w:tcW w:w="1080" w:type="dxa"/>
            <w:gridSpan w:val="2"/>
            <w:tcBorders>
              <w:top w:val="single" w:sz="4"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945 </w:t>
            </w:r>
          </w:p>
        </w:tc>
        <w:tc>
          <w:tcPr>
            <w:tcW w:w="1158" w:type="dxa"/>
            <w:gridSpan w:val="3"/>
            <w:tcBorders>
              <w:top w:val="single" w:sz="4"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947.5 </w:t>
            </w:r>
          </w:p>
        </w:tc>
        <w:tc>
          <w:tcPr>
            <w:tcW w:w="1134" w:type="dxa"/>
            <w:gridSpan w:val="2"/>
            <w:tcBorders>
              <w:top w:val="single" w:sz="4"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175 </w:t>
            </w:r>
          </w:p>
        </w:tc>
        <w:tc>
          <w:tcPr>
            <w:tcW w:w="1276" w:type="dxa"/>
            <w:gridSpan w:val="2"/>
            <w:tcBorders>
              <w:top w:val="single" w:sz="4"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1052 </w:t>
            </w:r>
          </w:p>
        </w:tc>
        <w:tc>
          <w:tcPr>
            <w:tcW w:w="994" w:type="dxa"/>
            <w:gridSpan w:val="2"/>
            <w:tcBorders>
              <w:top w:val="single" w:sz="4" w:space="0" w:color="000000"/>
              <w:left w:val="nil"/>
              <w:bottom w:val="single" w:sz="8"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31 </w:t>
            </w:r>
          </w:p>
        </w:tc>
      </w:tr>
      <w:tr w:rsidR="0053349A" w:rsidRPr="00951076" w:rsidTr="00987A60">
        <w:trPr>
          <w:trHeight w:val="810"/>
        </w:trPr>
        <w:tc>
          <w:tcPr>
            <w:tcW w:w="9942" w:type="dxa"/>
            <w:gridSpan w:val="19"/>
            <w:tcBorders>
              <w:top w:val="nil"/>
              <w:left w:val="nil"/>
              <w:bottom w:val="nil"/>
              <w:right w:val="nil"/>
            </w:tcBorders>
            <w:shd w:val="clear" w:color="auto" w:fill="auto"/>
            <w:vAlign w:val="center"/>
            <w:hideMark/>
          </w:tcPr>
          <w:p w:rsidR="0053349A" w:rsidRPr="00951076" w:rsidRDefault="0053349A" w:rsidP="0042294E">
            <w:pPr>
              <w:rPr>
                <w:rFonts w:ascii="宋体" w:hAnsi="宋体"/>
                <w:sz w:val="24"/>
                <w:szCs w:val="24"/>
                <w:lang w:eastAsia="zh-CN"/>
              </w:rPr>
            </w:pPr>
            <w:r w:rsidRPr="00951076">
              <w:rPr>
                <w:rFonts w:ascii="宋体" w:hAnsi="宋体" w:hint="eastAsia"/>
                <w:sz w:val="24"/>
                <w:szCs w:val="24"/>
                <w:lang w:eastAsia="zh-CN"/>
              </w:rPr>
              <w:t xml:space="preserve">   GB/T13295-2013 </w:t>
            </w:r>
            <w:r w:rsidRPr="00951076">
              <w:rPr>
                <w:rFonts w:ascii="宋体" w:hAnsi="宋体" w:hint="eastAsia"/>
                <w:sz w:val="24"/>
                <w:szCs w:val="24"/>
                <w:lang w:eastAsia="zh-CN"/>
              </w:rPr>
              <w:t>已经删除接口公称尺寸内容，以下表格摘录于</w:t>
            </w:r>
            <w:r w:rsidRPr="00951076">
              <w:rPr>
                <w:rFonts w:ascii="宋体" w:hAnsi="宋体" w:hint="eastAsia"/>
                <w:sz w:val="24"/>
                <w:szCs w:val="24"/>
                <w:lang w:eastAsia="zh-CN"/>
              </w:rPr>
              <w:t xml:space="preserve"> GB/T13295-2008 </w:t>
            </w:r>
            <w:r w:rsidRPr="00951076">
              <w:rPr>
                <w:rFonts w:ascii="宋体" w:hAnsi="宋体" w:hint="eastAsia"/>
                <w:sz w:val="24"/>
                <w:szCs w:val="24"/>
                <w:lang w:eastAsia="zh-CN"/>
              </w:rPr>
              <w:t>版</w:t>
            </w:r>
            <w:r w:rsidRPr="00951076">
              <w:rPr>
                <w:sz w:val="13"/>
                <w:szCs w:val="13"/>
                <w:lang w:eastAsia="zh-CN"/>
              </w:rPr>
              <w:br/>
            </w:r>
            <w:r w:rsidRPr="00951076">
              <w:rPr>
                <w:rFonts w:ascii="宋体" w:hAnsi="宋体" w:hint="eastAsia"/>
                <w:sz w:val="24"/>
                <w:szCs w:val="24"/>
                <w:lang w:eastAsia="zh-CN"/>
              </w:rPr>
              <w:t>本，仅供参考。</w:t>
            </w:r>
          </w:p>
        </w:tc>
      </w:tr>
      <w:tr w:rsidR="0053349A" w:rsidRPr="00951076" w:rsidTr="00987A60">
        <w:trPr>
          <w:trHeight w:val="518"/>
        </w:trPr>
        <w:tc>
          <w:tcPr>
            <w:tcW w:w="9942" w:type="dxa"/>
            <w:gridSpan w:val="19"/>
            <w:tcBorders>
              <w:top w:val="single" w:sz="8" w:space="0" w:color="000000"/>
              <w:left w:val="single" w:sz="8" w:space="0" w:color="000000"/>
              <w:bottom w:val="single" w:sz="4" w:space="0" w:color="000000"/>
              <w:right w:val="single" w:sz="8" w:space="0" w:color="000000"/>
            </w:tcBorders>
            <w:shd w:val="clear" w:color="auto" w:fill="auto"/>
            <w:hideMark/>
          </w:tcPr>
          <w:p w:rsidR="0053349A" w:rsidRPr="00951076" w:rsidRDefault="0053349A" w:rsidP="0042294E">
            <w:pPr>
              <w:ind w:firstLineChars="100" w:firstLine="241"/>
              <w:rPr>
                <w:rFonts w:ascii="宋体" w:hAnsi="宋体"/>
                <w:b/>
                <w:sz w:val="24"/>
                <w:szCs w:val="24"/>
                <w:lang w:eastAsia="zh-CN"/>
              </w:rPr>
            </w:pPr>
            <w:r w:rsidRPr="00951076">
              <w:rPr>
                <w:rFonts w:ascii="宋体" w:hAnsi="宋体" w:hint="eastAsia"/>
                <w:b/>
                <w:sz w:val="24"/>
                <w:szCs w:val="24"/>
                <w:lang w:eastAsia="zh-CN"/>
              </w:rPr>
              <w:t xml:space="preserve">T </w:t>
            </w:r>
            <w:r w:rsidRPr="00951076">
              <w:rPr>
                <w:rFonts w:ascii="宋体" w:hAnsi="宋体" w:hint="eastAsia"/>
                <w:b/>
                <w:sz w:val="24"/>
                <w:szCs w:val="24"/>
                <w:lang w:eastAsia="zh-CN"/>
              </w:rPr>
              <w:t>型接口公称尺寸（单位：</w:t>
            </w:r>
            <w:r w:rsidRPr="00951076">
              <w:rPr>
                <w:rFonts w:ascii="宋体" w:hAnsi="宋体" w:hint="eastAsia"/>
                <w:b/>
                <w:sz w:val="24"/>
                <w:szCs w:val="24"/>
                <w:lang w:eastAsia="zh-CN"/>
              </w:rPr>
              <w:t>mm</w:t>
            </w:r>
            <w:r w:rsidRPr="00951076">
              <w:rPr>
                <w:rFonts w:ascii="宋体" w:hAnsi="宋体" w:hint="eastAsia"/>
                <w:b/>
                <w:sz w:val="24"/>
                <w:szCs w:val="24"/>
                <w:lang w:eastAsia="zh-CN"/>
              </w:rPr>
              <w:t>）</w:t>
            </w:r>
          </w:p>
        </w:tc>
      </w:tr>
      <w:tr w:rsidR="0053349A" w:rsidRPr="00951076" w:rsidTr="00987A60">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DN</w:t>
            </w:r>
          </w:p>
        </w:tc>
        <w:tc>
          <w:tcPr>
            <w:tcW w:w="272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ind w:firstLine="480"/>
              <w:rPr>
                <w:rFonts w:ascii="宋体" w:hAnsi="宋体"/>
                <w:sz w:val="24"/>
                <w:szCs w:val="24"/>
              </w:rPr>
            </w:pPr>
            <w:r w:rsidRPr="00951076">
              <w:rPr>
                <w:rFonts w:ascii="宋体" w:hAnsi="宋体" w:hint="eastAsia"/>
                <w:sz w:val="24"/>
                <w:szCs w:val="24"/>
              </w:rPr>
              <w:t>插口外径</w:t>
            </w:r>
            <w:r w:rsidRPr="00951076">
              <w:rPr>
                <w:rFonts w:ascii="宋体" w:hAnsi="宋体" w:hint="eastAsia"/>
                <w:sz w:val="24"/>
                <w:szCs w:val="24"/>
              </w:rPr>
              <w:t xml:space="preserve"> DE</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d1</w:t>
            </w:r>
          </w:p>
        </w:tc>
        <w:tc>
          <w:tcPr>
            <w:tcW w:w="2640" w:type="dxa"/>
            <w:gridSpan w:val="5"/>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ind w:firstLineChars="400" w:firstLine="960"/>
              <w:rPr>
                <w:rFonts w:ascii="宋体" w:hAnsi="宋体"/>
                <w:sz w:val="24"/>
                <w:szCs w:val="24"/>
              </w:rPr>
            </w:pPr>
            <w:r w:rsidRPr="00951076">
              <w:rPr>
                <w:rFonts w:ascii="宋体" w:hAnsi="宋体" w:hint="eastAsia"/>
                <w:sz w:val="24"/>
                <w:szCs w:val="24"/>
              </w:rPr>
              <w:t>d2</w:t>
            </w:r>
          </w:p>
        </w:tc>
        <w:tc>
          <w:tcPr>
            <w:tcW w:w="2322" w:type="dxa"/>
            <w:gridSpan w:val="5"/>
            <w:tcBorders>
              <w:top w:val="single" w:sz="4" w:space="0" w:color="000000"/>
              <w:left w:val="nil"/>
              <w:bottom w:val="single" w:sz="4" w:space="0" w:color="000000"/>
              <w:right w:val="single" w:sz="8" w:space="0" w:color="000000"/>
            </w:tcBorders>
            <w:shd w:val="clear" w:color="auto" w:fill="auto"/>
            <w:hideMark/>
          </w:tcPr>
          <w:p w:rsidR="0053349A" w:rsidRPr="00951076" w:rsidRDefault="0053349A" w:rsidP="0042294E">
            <w:pPr>
              <w:ind w:firstLineChars="400" w:firstLine="960"/>
              <w:rPr>
                <w:rFonts w:ascii="宋体" w:hAnsi="宋体"/>
                <w:sz w:val="24"/>
                <w:szCs w:val="24"/>
              </w:rPr>
            </w:pPr>
            <w:r w:rsidRPr="00951076">
              <w:rPr>
                <w:rFonts w:ascii="宋体" w:hAnsi="宋体" w:hint="eastAsia"/>
                <w:sz w:val="24"/>
                <w:szCs w:val="24"/>
              </w:rPr>
              <w:t xml:space="preserve"> d3</w:t>
            </w:r>
          </w:p>
        </w:tc>
      </w:tr>
      <w:tr w:rsidR="0053349A" w:rsidRPr="00951076" w:rsidTr="00987A60">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118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+1 -2.8</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163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143 </w:t>
            </w:r>
          </w:p>
        </w:tc>
        <w:tc>
          <w:tcPr>
            <w:tcW w:w="15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w:t>
            </w:r>
            <w:r w:rsidRPr="00951076">
              <w:rPr>
                <w:rFonts w:ascii="宋体" w:hAnsi="宋体" w:hint="eastAsia"/>
                <w:sz w:val="24"/>
                <w:szCs w:val="24"/>
              </w:rPr>
              <w:t xml:space="preserve">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120.5 </w:t>
            </w:r>
          </w:p>
        </w:tc>
        <w:tc>
          <w:tcPr>
            <w:tcW w:w="842" w:type="dxa"/>
            <w:vMerge w:val="restart"/>
            <w:tcBorders>
              <w:top w:val="single" w:sz="4" w:space="0" w:color="000000"/>
              <w:left w:val="single" w:sz="4" w:space="0" w:color="000000"/>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w:t>
            </w:r>
            <w:r w:rsidRPr="00951076">
              <w:rPr>
                <w:rFonts w:ascii="宋体" w:hAnsi="宋体" w:hint="eastAsia"/>
                <w:sz w:val="24"/>
                <w:szCs w:val="24"/>
              </w:rPr>
              <w:t xml:space="preserve"> 1</w:t>
            </w:r>
          </w:p>
        </w:tc>
      </w:tr>
      <w:tr w:rsidR="0053349A" w:rsidRPr="00951076" w:rsidTr="00987A60">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150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170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+1 -2.9</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217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195 </w:t>
            </w:r>
          </w:p>
        </w:tc>
        <w:tc>
          <w:tcPr>
            <w:tcW w:w="1520" w:type="dxa"/>
            <w:gridSpan w:val="3"/>
            <w:vMerge/>
            <w:tcBorders>
              <w:top w:val="single" w:sz="4" w:space="0" w:color="000000"/>
              <w:left w:val="single" w:sz="4" w:space="0" w:color="000000"/>
              <w:bottom w:val="single" w:sz="4" w:space="0" w:color="000000"/>
              <w:right w:val="single" w:sz="4" w:space="0" w:color="000000"/>
            </w:tcBorders>
            <w:vAlign w:val="center"/>
            <w:hideMark/>
          </w:tcPr>
          <w:p w:rsidR="0053349A" w:rsidRPr="00951076" w:rsidRDefault="0053349A" w:rsidP="0042294E">
            <w:pPr>
              <w:rPr>
                <w:rFonts w:ascii="宋体" w:hAnsi="宋体"/>
                <w:sz w:val="24"/>
                <w:szCs w:val="24"/>
              </w:rPr>
            </w:pP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172.5 </w:t>
            </w:r>
          </w:p>
        </w:tc>
        <w:tc>
          <w:tcPr>
            <w:tcW w:w="842" w:type="dxa"/>
            <w:vMerge/>
            <w:tcBorders>
              <w:top w:val="single" w:sz="4" w:space="0" w:color="000000"/>
              <w:left w:val="single" w:sz="4" w:space="0" w:color="000000"/>
              <w:bottom w:val="single" w:sz="4" w:space="0" w:color="000000"/>
              <w:right w:val="single" w:sz="8" w:space="0" w:color="000000"/>
            </w:tcBorders>
            <w:vAlign w:val="center"/>
            <w:hideMark/>
          </w:tcPr>
          <w:p w:rsidR="0053349A" w:rsidRPr="00951076" w:rsidRDefault="0053349A" w:rsidP="0042294E">
            <w:pPr>
              <w:rPr>
                <w:rFonts w:ascii="宋体" w:hAnsi="宋体"/>
                <w:sz w:val="24"/>
                <w:szCs w:val="24"/>
              </w:rPr>
            </w:pPr>
          </w:p>
        </w:tc>
      </w:tr>
      <w:tr w:rsidR="0053349A" w:rsidRPr="00951076" w:rsidTr="00987A60">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200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222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+1 -3</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278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250 </w:t>
            </w:r>
          </w:p>
        </w:tc>
        <w:tc>
          <w:tcPr>
            <w:tcW w:w="15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+1.5 -1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224.5 </w:t>
            </w:r>
          </w:p>
        </w:tc>
        <w:tc>
          <w:tcPr>
            <w:tcW w:w="842" w:type="dxa"/>
            <w:vMerge w:val="restart"/>
            <w:tcBorders>
              <w:top w:val="single" w:sz="4" w:space="0" w:color="000000"/>
              <w:left w:val="single" w:sz="4" w:space="0" w:color="000000"/>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+1.5 -1</w:t>
            </w:r>
          </w:p>
        </w:tc>
      </w:tr>
      <w:tr w:rsidR="0053349A" w:rsidRPr="00951076" w:rsidTr="00987A60">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250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274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+1 -3.1</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336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301.5 </w:t>
            </w:r>
          </w:p>
        </w:tc>
        <w:tc>
          <w:tcPr>
            <w:tcW w:w="1520" w:type="dxa"/>
            <w:gridSpan w:val="3"/>
            <w:vMerge/>
            <w:tcBorders>
              <w:top w:val="single" w:sz="4" w:space="0" w:color="000000"/>
              <w:left w:val="single" w:sz="4" w:space="0" w:color="000000"/>
              <w:bottom w:val="single" w:sz="4" w:space="0" w:color="000000"/>
              <w:right w:val="single" w:sz="4" w:space="0" w:color="000000"/>
            </w:tcBorders>
            <w:vAlign w:val="center"/>
            <w:hideMark/>
          </w:tcPr>
          <w:p w:rsidR="0053349A" w:rsidRPr="00951076" w:rsidRDefault="0053349A" w:rsidP="0042294E">
            <w:pPr>
              <w:rPr>
                <w:rFonts w:ascii="宋体" w:hAnsi="宋体"/>
                <w:sz w:val="24"/>
                <w:szCs w:val="24"/>
              </w:rPr>
            </w:pP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276.5 </w:t>
            </w:r>
          </w:p>
        </w:tc>
        <w:tc>
          <w:tcPr>
            <w:tcW w:w="842" w:type="dxa"/>
            <w:vMerge/>
            <w:tcBorders>
              <w:top w:val="single" w:sz="4" w:space="0" w:color="000000"/>
              <w:left w:val="single" w:sz="4" w:space="0" w:color="000000"/>
              <w:bottom w:val="single" w:sz="4" w:space="0" w:color="000000"/>
              <w:right w:val="single" w:sz="8" w:space="0" w:color="000000"/>
            </w:tcBorders>
            <w:vAlign w:val="center"/>
            <w:hideMark/>
          </w:tcPr>
          <w:p w:rsidR="0053349A" w:rsidRPr="00951076" w:rsidRDefault="0053349A" w:rsidP="0042294E">
            <w:pPr>
              <w:rPr>
                <w:rFonts w:ascii="宋体" w:hAnsi="宋体"/>
                <w:sz w:val="24"/>
                <w:szCs w:val="24"/>
              </w:rPr>
            </w:pPr>
          </w:p>
        </w:tc>
      </w:tr>
      <w:tr w:rsidR="0053349A" w:rsidRPr="00951076" w:rsidTr="00987A60">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300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326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+1 -3.3</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393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356.5 </w:t>
            </w:r>
          </w:p>
        </w:tc>
        <w:tc>
          <w:tcPr>
            <w:tcW w:w="15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+1.8 -1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328.5 </w:t>
            </w:r>
          </w:p>
        </w:tc>
        <w:tc>
          <w:tcPr>
            <w:tcW w:w="842" w:type="dxa"/>
            <w:vMerge w:val="restart"/>
            <w:tcBorders>
              <w:top w:val="single" w:sz="4" w:space="0" w:color="000000"/>
              <w:left w:val="single" w:sz="4" w:space="0" w:color="000000"/>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 xml:space="preserve">+1.8 </w:t>
            </w:r>
            <w:r w:rsidRPr="00951076">
              <w:rPr>
                <w:rFonts w:ascii="宋体" w:hAnsi="宋体" w:hint="eastAsia"/>
                <w:sz w:val="24"/>
                <w:szCs w:val="24"/>
              </w:rPr>
              <w:lastRenderedPageBreak/>
              <w:t>-1</w:t>
            </w:r>
          </w:p>
        </w:tc>
      </w:tr>
      <w:tr w:rsidR="0053349A" w:rsidRPr="00951076" w:rsidTr="00987A60">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lastRenderedPageBreak/>
              <w:t xml:space="preserve">350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378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+1 -3.4</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448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408 </w:t>
            </w:r>
          </w:p>
        </w:tc>
        <w:tc>
          <w:tcPr>
            <w:tcW w:w="1520" w:type="dxa"/>
            <w:gridSpan w:val="3"/>
            <w:vMerge/>
            <w:tcBorders>
              <w:top w:val="single" w:sz="4" w:space="0" w:color="000000"/>
              <w:left w:val="single" w:sz="4" w:space="0" w:color="000000"/>
              <w:bottom w:val="single" w:sz="4" w:space="0" w:color="000000"/>
              <w:right w:val="single" w:sz="4" w:space="0" w:color="000000"/>
            </w:tcBorders>
            <w:vAlign w:val="center"/>
            <w:hideMark/>
          </w:tcPr>
          <w:p w:rsidR="0053349A" w:rsidRPr="00951076" w:rsidRDefault="0053349A" w:rsidP="0042294E">
            <w:pPr>
              <w:rPr>
                <w:rFonts w:ascii="宋体" w:hAnsi="宋体"/>
                <w:sz w:val="24"/>
                <w:szCs w:val="24"/>
              </w:rPr>
            </w:pP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380.5 </w:t>
            </w:r>
          </w:p>
        </w:tc>
        <w:tc>
          <w:tcPr>
            <w:tcW w:w="842" w:type="dxa"/>
            <w:vMerge/>
            <w:tcBorders>
              <w:top w:val="single" w:sz="4" w:space="0" w:color="000000"/>
              <w:left w:val="single" w:sz="4" w:space="0" w:color="000000"/>
              <w:bottom w:val="single" w:sz="4" w:space="0" w:color="000000"/>
              <w:right w:val="single" w:sz="8" w:space="0" w:color="000000"/>
            </w:tcBorders>
            <w:vAlign w:val="center"/>
            <w:hideMark/>
          </w:tcPr>
          <w:p w:rsidR="0053349A" w:rsidRPr="00951076" w:rsidRDefault="0053349A" w:rsidP="0042294E">
            <w:pPr>
              <w:rPr>
                <w:rFonts w:ascii="宋体" w:hAnsi="宋体"/>
                <w:sz w:val="24"/>
                <w:szCs w:val="24"/>
              </w:rPr>
            </w:pPr>
          </w:p>
        </w:tc>
      </w:tr>
      <w:tr w:rsidR="0053349A" w:rsidRPr="00951076" w:rsidTr="00987A60">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lastRenderedPageBreak/>
              <w:t xml:space="preserve">400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429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+1 -3.5</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500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46 </w:t>
            </w:r>
          </w:p>
        </w:tc>
        <w:tc>
          <w:tcPr>
            <w:tcW w:w="152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+2.1 -1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431.5 </w:t>
            </w:r>
          </w:p>
        </w:tc>
        <w:tc>
          <w:tcPr>
            <w:tcW w:w="842" w:type="dxa"/>
            <w:tcBorders>
              <w:top w:val="single" w:sz="4" w:space="0" w:color="000000"/>
              <w:left w:val="nil"/>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+2.1 -1</w:t>
            </w:r>
          </w:p>
        </w:tc>
      </w:tr>
      <w:tr w:rsidR="0053349A" w:rsidRPr="00951076" w:rsidTr="00987A60">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450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480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+1 -3.6</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540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514 </w:t>
            </w:r>
          </w:p>
        </w:tc>
        <w:tc>
          <w:tcPr>
            <w:tcW w:w="152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+2.2 -1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482.5 </w:t>
            </w:r>
          </w:p>
        </w:tc>
        <w:tc>
          <w:tcPr>
            <w:tcW w:w="842" w:type="dxa"/>
            <w:tcBorders>
              <w:top w:val="single" w:sz="4" w:space="0" w:color="000000"/>
              <w:left w:val="nil"/>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+2.2 -1</w:t>
            </w:r>
          </w:p>
        </w:tc>
      </w:tr>
      <w:tr w:rsidR="0053349A" w:rsidRPr="00951076" w:rsidTr="00987A60">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500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532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+1 -3.8</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604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568 </w:t>
            </w:r>
          </w:p>
        </w:tc>
        <w:tc>
          <w:tcPr>
            <w:tcW w:w="152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+2.4 -1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534.5 </w:t>
            </w:r>
          </w:p>
        </w:tc>
        <w:tc>
          <w:tcPr>
            <w:tcW w:w="842" w:type="dxa"/>
            <w:tcBorders>
              <w:top w:val="single" w:sz="4" w:space="0" w:color="000000"/>
              <w:left w:val="nil"/>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+2.4 -1</w:t>
            </w:r>
          </w:p>
        </w:tc>
      </w:tr>
      <w:tr w:rsidR="0053349A" w:rsidRPr="00951076" w:rsidTr="00987A60">
        <w:trPr>
          <w:trHeight w:val="514"/>
        </w:trPr>
        <w:tc>
          <w:tcPr>
            <w:tcW w:w="1100" w:type="dxa"/>
            <w:gridSpan w:val="2"/>
            <w:tcBorders>
              <w:top w:val="single" w:sz="4" w:space="0" w:color="000000"/>
              <w:left w:val="single" w:sz="8" w:space="0" w:color="000000"/>
              <w:bottom w:val="single" w:sz="8"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600 </w:t>
            </w:r>
          </w:p>
        </w:tc>
        <w:tc>
          <w:tcPr>
            <w:tcW w:w="1060" w:type="dxa"/>
            <w:tcBorders>
              <w:top w:val="nil"/>
              <w:left w:val="nil"/>
              <w:bottom w:val="single" w:sz="8"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635 </w:t>
            </w:r>
          </w:p>
        </w:tc>
        <w:tc>
          <w:tcPr>
            <w:tcW w:w="1660" w:type="dxa"/>
            <w:gridSpan w:val="3"/>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+1 -4</w:t>
            </w:r>
          </w:p>
        </w:tc>
        <w:tc>
          <w:tcPr>
            <w:tcW w:w="1160" w:type="dxa"/>
            <w:gridSpan w:val="3"/>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713 </w:t>
            </w:r>
          </w:p>
        </w:tc>
        <w:tc>
          <w:tcPr>
            <w:tcW w:w="1120" w:type="dxa"/>
            <w:gridSpan w:val="2"/>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673.4 </w:t>
            </w:r>
          </w:p>
        </w:tc>
        <w:tc>
          <w:tcPr>
            <w:tcW w:w="1520" w:type="dxa"/>
            <w:gridSpan w:val="3"/>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+2.7 -1</w:t>
            </w:r>
          </w:p>
        </w:tc>
        <w:tc>
          <w:tcPr>
            <w:tcW w:w="1480" w:type="dxa"/>
            <w:gridSpan w:val="4"/>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637.5 </w:t>
            </w:r>
          </w:p>
        </w:tc>
        <w:tc>
          <w:tcPr>
            <w:tcW w:w="842" w:type="dxa"/>
            <w:tcBorders>
              <w:top w:val="single" w:sz="4" w:space="0" w:color="000000"/>
              <w:left w:val="nil"/>
              <w:bottom w:val="single" w:sz="8"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+2.7 -1</w:t>
            </w:r>
          </w:p>
        </w:tc>
      </w:tr>
      <w:tr w:rsidR="0053349A" w:rsidRPr="00951076" w:rsidTr="00987A60">
        <w:trPr>
          <w:trHeight w:val="518"/>
        </w:trPr>
        <w:tc>
          <w:tcPr>
            <w:tcW w:w="1100" w:type="dxa"/>
            <w:gridSpan w:val="2"/>
            <w:tcBorders>
              <w:top w:val="single" w:sz="8"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700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738 </w:t>
            </w:r>
          </w:p>
        </w:tc>
        <w:tc>
          <w:tcPr>
            <w:tcW w:w="1660" w:type="dxa"/>
            <w:gridSpan w:val="3"/>
            <w:tcBorders>
              <w:top w:val="single" w:sz="8"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+1 -4.2</w:t>
            </w:r>
          </w:p>
        </w:tc>
        <w:tc>
          <w:tcPr>
            <w:tcW w:w="1160" w:type="dxa"/>
            <w:gridSpan w:val="3"/>
            <w:tcBorders>
              <w:top w:val="single" w:sz="8"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824 </w:t>
            </w:r>
          </w:p>
        </w:tc>
        <w:tc>
          <w:tcPr>
            <w:tcW w:w="1120" w:type="dxa"/>
            <w:gridSpan w:val="2"/>
            <w:tcBorders>
              <w:top w:val="single" w:sz="8"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788 </w:t>
            </w:r>
          </w:p>
        </w:tc>
        <w:tc>
          <w:tcPr>
            <w:tcW w:w="1520" w:type="dxa"/>
            <w:gridSpan w:val="3"/>
            <w:tcBorders>
              <w:top w:val="single" w:sz="8"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+3.5 -1</w:t>
            </w:r>
          </w:p>
        </w:tc>
        <w:tc>
          <w:tcPr>
            <w:tcW w:w="1480" w:type="dxa"/>
            <w:gridSpan w:val="4"/>
            <w:tcBorders>
              <w:top w:val="single" w:sz="8" w:space="0" w:color="000000"/>
              <w:left w:val="nil"/>
              <w:bottom w:val="single" w:sz="4" w:space="0" w:color="000000"/>
              <w:right w:val="single" w:sz="4" w:space="0" w:color="000000"/>
            </w:tcBorders>
            <w:shd w:val="clear" w:color="auto" w:fill="auto"/>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740.5 </w:t>
            </w:r>
          </w:p>
        </w:tc>
        <w:tc>
          <w:tcPr>
            <w:tcW w:w="842" w:type="dxa"/>
            <w:tcBorders>
              <w:top w:val="single" w:sz="8" w:space="0" w:color="000000"/>
              <w:left w:val="nil"/>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+3.5 -1</w:t>
            </w:r>
          </w:p>
        </w:tc>
      </w:tr>
      <w:tr w:rsidR="0053349A" w:rsidRPr="00951076" w:rsidTr="00987A60">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800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842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+1 -4.5</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943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894 </w:t>
            </w:r>
          </w:p>
        </w:tc>
        <w:tc>
          <w:tcPr>
            <w:tcW w:w="152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+3.8 -1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844.5 </w:t>
            </w:r>
          </w:p>
        </w:tc>
        <w:tc>
          <w:tcPr>
            <w:tcW w:w="842" w:type="dxa"/>
            <w:tcBorders>
              <w:top w:val="single" w:sz="4" w:space="0" w:color="000000"/>
              <w:left w:val="nil"/>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+3.8 -1</w:t>
            </w:r>
          </w:p>
        </w:tc>
      </w:tr>
      <w:tr w:rsidR="0053349A" w:rsidRPr="00951076" w:rsidTr="00987A60">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900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945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+1 -4.8</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1052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1000 </w:t>
            </w:r>
          </w:p>
        </w:tc>
        <w:tc>
          <w:tcPr>
            <w:tcW w:w="152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+4.1 -1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947.5 </w:t>
            </w:r>
          </w:p>
        </w:tc>
        <w:tc>
          <w:tcPr>
            <w:tcW w:w="842" w:type="dxa"/>
            <w:tcBorders>
              <w:top w:val="single" w:sz="4" w:space="0" w:color="000000"/>
              <w:left w:val="nil"/>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+4.1 -1</w:t>
            </w:r>
          </w:p>
        </w:tc>
      </w:tr>
      <w:tr w:rsidR="0053349A" w:rsidRPr="00951076" w:rsidTr="00987A60">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1000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1048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+1 -5</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1158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1105 </w:t>
            </w:r>
          </w:p>
        </w:tc>
        <w:tc>
          <w:tcPr>
            <w:tcW w:w="152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+4.4 -1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1050.5 </w:t>
            </w:r>
          </w:p>
        </w:tc>
        <w:tc>
          <w:tcPr>
            <w:tcW w:w="842" w:type="dxa"/>
            <w:tcBorders>
              <w:top w:val="single" w:sz="4" w:space="0" w:color="000000"/>
              <w:left w:val="nil"/>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+4.4 -1</w:t>
            </w:r>
          </w:p>
        </w:tc>
      </w:tr>
      <w:tr w:rsidR="0053349A" w:rsidRPr="00951076" w:rsidTr="00987A60">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1100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1152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+1 -5.2</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1267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1211 </w:t>
            </w:r>
          </w:p>
        </w:tc>
        <w:tc>
          <w:tcPr>
            <w:tcW w:w="152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+4.7 -1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1155 </w:t>
            </w:r>
          </w:p>
        </w:tc>
        <w:tc>
          <w:tcPr>
            <w:tcW w:w="842" w:type="dxa"/>
            <w:tcBorders>
              <w:top w:val="single" w:sz="4" w:space="0" w:color="000000"/>
              <w:left w:val="nil"/>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+4.7 -1</w:t>
            </w:r>
          </w:p>
        </w:tc>
      </w:tr>
      <w:tr w:rsidR="0053349A" w:rsidRPr="00951076" w:rsidTr="00987A60">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1200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1255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+1 -5.5</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1377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1317 </w:t>
            </w:r>
          </w:p>
        </w:tc>
        <w:tc>
          <w:tcPr>
            <w:tcW w:w="152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+5 -1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1258 </w:t>
            </w:r>
          </w:p>
        </w:tc>
        <w:tc>
          <w:tcPr>
            <w:tcW w:w="842" w:type="dxa"/>
            <w:tcBorders>
              <w:top w:val="single" w:sz="4" w:space="0" w:color="000000"/>
              <w:left w:val="nil"/>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+5 -1</w:t>
            </w:r>
          </w:p>
        </w:tc>
      </w:tr>
      <w:tr w:rsidR="0053349A" w:rsidRPr="00951076" w:rsidTr="00987A60">
        <w:trPr>
          <w:trHeight w:val="537"/>
        </w:trPr>
        <w:tc>
          <w:tcPr>
            <w:tcW w:w="1100" w:type="dxa"/>
            <w:gridSpan w:val="2"/>
            <w:tcBorders>
              <w:top w:val="single" w:sz="4" w:space="0" w:color="000000"/>
              <w:left w:val="single" w:sz="8" w:space="0" w:color="000000"/>
              <w:bottom w:val="single" w:sz="8"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1400 </w:t>
            </w:r>
          </w:p>
        </w:tc>
        <w:tc>
          <w:tcPr>
            <w:tcW w:w="1060" w:type="dxa"/>
            <w:tcBorders>
              <w:top w:val="nil"/>
              <w:left w:val="nil"/>
              <w:bottom w:val="single" w:sz="8"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1462 </w:t>
            </w:r>
          </w:p>
        </w:tc>
        <w:tc>
          <w:tcPr>
            <w:tcW w:w="1660" w:type="dxa"/>
            <w:gridSpan w:val="3"/>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+1 -6</w:t>
            </w:r>
          </w:p>
        </w:tc>
        <w:tc>
          <w:tcPr>
            <w:tcW w:w="1160" w:type="dxa"/>
            <w:gridSpan w:val="3"/>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1610 </w:t>
            </w:r>
          </w:p>
        </w:tc>
        <w:tc>
          <w:tcPr>
            <w:tcW w:w="1120" w:type="dxa"/>
            <w:gridSpan w:val="2"/>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1529 </w:t>
            </w:r>
          </w:p>
        </w:tc>
        <w:tc>
          <w:tcPr>
            <w:tcW w:w="1520" w:type="dxa"/>
            <w:gridSpan w:val="3"/>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+5.6 -1</w:t>
            </w:r>
          </w:p>
        </w:tc>
        <w:tc>
          <w:tcPr>
            <w:tcW w:w="1480" w:type="dxa"/>
            <w:gridSpan w:val="4"/>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1509 </w:t>
            </w:r>
          </w:p>
        </w:tc>
        <w:tc>
          <w:tcPr>
            <w:tcW w:w="842" w:type="dxa"/>
            <w:tcBorders>
              <w:top w:val="single" w:sz="4" w:space="0" w:color="000000"/>
              <w:left w:val="nil"/>
              <w:bottom w:val="single" w:sz="8"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+1 -5.5</w:t>
            </w:r>
          </w:p>
        </w:tc>
      </w:tr>
      <w:tr w:rsidR="0053349A" w:rsidRPr="0068558C" w:rsidTr="00987A60">
        <w:trPr>
          <w:trHeight w:val="375"/>
        </w:trPr>
        <w:tc>
          <w:tcPr>
            <w:tcW w:w="9942" w:type="dxa"/>
            <w:gridSpan w:val="19"/>
            <w:tcBorders>
              <w:top w:val="nil"/>
              <w:left w:val="nil"/>
              <w:bottom w:val="nil"/>
              <w:right w:val="nil"/>
            </w:tcBorders>
            <w:shd w:val="clear" w:color="auto" w:fill="auto"/>
            <w:vAlign w:val="center"/>
            <w:hideMark/>
          </w:tcPr>
          <w:p w:rsidR="0053349A" w:rsidRDefault="0053349A" w:rsidP="0042294E">
            <w:pPr>
              <w:kinsoku/>
              <w:autoSpaceDE/>
              <w:autoSpaceDN/>
              <w:adjustRightInd/>
              <w:snapToGrid/>
              <w:jc w:val="center"/>
              <w:textAlignment w:val="auto"/>
              <w:rPr>
                <w:rFonts w:ascii="宋体" w:eastAsia="宋体" w:hAnsi="宋体"/>
                <w:b/>
                <w:bCs/>
                <w:snapToGrid/>
                <w:color w:val="auto"/>
                <w:sz w:val="24"/>
                <w:szCs w:val="24"/>
                <w:lang w:eastAsia="zh-CN"/>
              </w:rPr>
            </w:pPr>
          </w:p>
          <w:p w:rsidR="0053349A" w:rsidRPr="0068558C" w:rsidRDefault="0053349A" w:rsidP="0042294E">
            <w:pPr>
              <w:kinsoku/>
              <w:autoSpaceDE/>
              <w:autoSpaceDN/>
              <w:adjustRightInd/>
              <w:snapToGrid/>
              <w:jc w:val="center"/>
              <w:textAlignment w:val="auto"/>
              <w:rPr>
                <w:rFonts w:ascii="宋体" w:eastAsia="宋体" w:hAnsi="宋体"/>
                <w:b/>
                <w:bCs/>
                <w:snapToGrid/>
                <w:sz w:val="24"/>
                <w:szCs w:val="24"/>
                <w:lang w:eastAsia="zh-CN"/>
              </w:rPr>
            </w:pPr>
            <w:r w:rsidRPr="0068558C">
              <w:rPr>
                <w:rFonts w:ascii="宋体" w:eastAsia="宋体" w:hAnsi="宋体" w:hint="eastAsia"/>
                <w:b/>
                <w:bCs/>
                <w:snapToGrid/>
                <w:color w:val="auto"/>
                <w:sz w:val="24"/>
                <w:szCs w:val="24"/>
                <w:lang w:eastAsia="zh-CN"/>
              </w:rPr>
              <w:t>球墨铸铁管及管件米重比</w:t>
            </w:r>
          </w:p>
        </w:tc>
      </w:tr>
      <w:tr w:rsidR="0053349A" w:rsidRPr="0068558C" w:rsidTr="00987A60">
        <w:trPr>
          <w:trHeight w:val="330"/>
        </w:trPr>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序号</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名称</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材质</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规格</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单重（</w:t>
            </w:r>
            <w:r w:rsidRPr="0068558C">
              <w:rPr>
                <w:rFonts w:ascii="Calibri" w:eastAsia="宋体" w:hAnsi="Calibri"/>
                <w:snapToGrid/>
                <w:color w:val="auto"/>
                <w:sz w:val="24"/>
                <w:szCs w:val="24"/>
                <w:lang w:eastAsia="zh-CN"/>
              </w:rPr>
              <w:t>kg/ m</w:t>
            </w:r>
            <w:r w:rsidRPr="0068558C">
              <w:rPr>
                <w:rFonts w:ascii="宋体" w:eastAsia="宋体" w:hAnsi="宋体" w:hint="eastAsia"/>
                <w:snapToGrid/>
                <w:color w:val="auto"/>
                <w:sz w:val="24"/>
                <w:szCs w:val="24"/>
                <w:lang w:eastAsia="zh-CN"/>
              </w:rPr>
              <w:t>）</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300*200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34.9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300*250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38.5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89.4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83.4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700*600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38.2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43.8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51.9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250*250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57.7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lastRenderedPageBreak/>
              <w:t xml:space="preserve">17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67.2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72.3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91.3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84.2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98.7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600*600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700*600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430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380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46.6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44.9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57.3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250*250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65.8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62.1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77.6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97.8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84.3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lastRenderedPageBreak/>
              <w:t xml:space="preserve">58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600*600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333.5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391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700*600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421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700*700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476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42.2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35.2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46.2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79.5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54.6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lastRenderedPageBreak/>
              <w:t xml:space="preserve">99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89.9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54.1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69.6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379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DN400*100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84.3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DN400*150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99.8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DN500*100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DN500*150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DN500*200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DN600*100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DN600*150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DN600*200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DN700*200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DN700*300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46.6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44.9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57.3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250*250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65.8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57.5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73.5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91.9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84.2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99.8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lastRenderedPageBreak/>
              <w:t xml:space="preserve">140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600*600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700*600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421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391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246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盘插短管（插盘）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15.6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盘插短管（插盘）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22.5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盘插短管（插盘）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盘插短管（插盘）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43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盘插短管（插盘）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64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盘插短管（插盘）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94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盘插短管（插盘）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133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盘插短管（插盘）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179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盘承短管（承盘）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20.5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盘承短管（承盘）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盘承短管（承盘）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37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盘承短管（承盘）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55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盘承短管（承盘）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78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盘承短管（承盘）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108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盘承短管（承盘）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61.2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67.2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97.6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82.3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96.7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lastRenderedPageBreak/>
              <w:t xml:space="preserve">181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169.1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600*600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337.1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380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700*600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430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700*700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486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250*250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144.5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162.7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228.3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lastRenderedPageBreak/>
              <w:t xml:space="preserve">222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296.7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305.1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315.6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329.1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600*600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355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229.5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246.8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378.8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700*600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425.6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700*700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477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87.9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700*600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188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双承短管（管箍）</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27.5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双承短管（管箍）</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双承短管（管箍）</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48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双承短管（管箍）</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76.5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双承短管（管箍）</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96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双承短管（管箍）</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130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双承短管（管箍）</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lastRenderedPageBreak/>
              <w:t xml:space="preserve">263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44.5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38.5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48.5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436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69.5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78.3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187.8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700*600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双盘短管</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DN200*1000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56.7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双盘短管</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DN300*1000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103.6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双盘短管</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DN400*800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125.4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双盘短管</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DN500*1000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225.8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双盘短管</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DN600*1000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325.6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lastRenderedPageBreak/>
              <w:t xml:space="preserve">304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24.3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46.5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66.8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93.6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107.8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294.9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78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116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211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325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399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法兰盲堵</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法兰盲堵</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双盘单支丝三通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700*50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219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承插盘插四通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700*200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261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全盘四通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500*500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200*80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双盘单支丝三通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200*50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承插双支盘四通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500*400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216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400*80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81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全盘四通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500*300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253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全盘四通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143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全盘四通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300*200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114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承插丝三通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300*50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56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300*150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71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300*80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59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300*250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88 </w:t>
            </w:r>
          </w:p>
        </w:tc>
      </w:tr>
      <w:tr w:rsidR="0053349A" w:rsidRPr="0068558C" w:rsidTr="00987A60">
        <w:trPr>
          <w:trHeight w:val="42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600*80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163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700*300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219 </w:t>
            </w:r>
          </w:p>
        </w:tc>
      </w:tr>
      <w:tr w:rsidR="0053349A" w:rsidRPr="0068558C" w:rsidTr="00987A60">
        <w:trPr>
          <w:trHeight w:val="345"/>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lastRenderedPageBreak/>
              <w:t xml:space="preserve">345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700*300</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193 </w:t>
            </w:r>
          </w:p>
        </w:tc>
      </w:tr>
      <w:tr w:rsidR="0053349A" w:rsidRPr="0068558C" w:rsidTr="00987A60">
        <w:trPr>
          <w:trHeight w:val="39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346 </w:t>
            </w:r>
          </w:p>
        </w:tc>
        <w:tc>
          <w:tcPr>
            <w:tcW w:w="3108" w:type="dxa"/>
            <w:gridSpan w:val="6"/>
            <w:tcBorders>
              <w:top w:val="single" w:sz="4" w:space="0" w:color="000000"/>
              <w:left w:val="nil"/>
              <w:bottom w:val="single" w:sz="4" w:space="0" w:color="000000"/>
              <w:right w:val="single" w:sz="4" w:space="0" w:color="000000"/>
            </w:tcBorders>
            <w:shd w:val="clear" w:color="auto" w:fill="auto"/>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300*80</w:t>
            </w:r>
          </w:p>
        </w:tc>
        <w:tc>
          <w:tcPr>
            <w:tcW w:w="1985" w:type="dxa"/>
            <w:gridSpan w:val="3"/>
            <w:tcBorders>
              <w:top w:val="single" w:sz="4" w:space="0" w:color="000000"/>
              <w:left w:val="nil"/>
              <w:bottom w:val="single" w:sz="4" w:space="0" w:color="000000"/>
              <w:right w:val="single" w:sz="4" w:space="0" w:color="000000"/>
            </w:tcBorders>
            <w:shd w:val="clear" w:color="auto" w:fill="auto"/>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59 </w:t>
            </w:r>
          </w:p>
        </w:tc>
      </w:tr>
      <w:tr w:rsidR="0053349A" w:rsidRPr="0068558C" w:rsidTr="00987A60">
        <w:trPr>
          <w:trHeight w:val="334"/>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356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 xml:space="preserve">承插弯管（ </w:t>
            </w:r>
            <w:r w:rsidRPr="0068558C">
              <w:rPr>
                <w:rFonts w:ascii="宋体" w:eastAsia="宋体" w:hAnsi="宋体" w:hint="eastAsia"/>
                <w:b/>
                <w:bCs/>
                <w:snapToGrid/>
                <w:color w:val="auto"/>
                <w:sz w:val="24"/>
                <w:szCs w:val="24"/>
                <w:lang w:eastAsia="zh-CN"/>
              </w:rPr>
              <w:t>11.25</w:t>
            </w:r>
            <w:r w:rsidRPr="0068558C">
              <w:rPr>
                <w:rFonts w:ascii="宋体" w:eastAsia="宋体" w:hAnsi="宋体" w:hint="eastAsia"/>
                <w:snapToGrid/>
                <w:color w:val="auto"/>
                <w:sz w:val="24"/>
                <w:szCs w:val="24"/>
                <w:lang w:eastAsia="zh-CN"/>
              </w:rPr>
              <w:t xml:space="preserve"> °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357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宋体" w:eastAsia="宋体" w:hAnsi="宋体" w:hint="eastAsia"/>
                <w:b/>
                <w:bCs/>
                <w:snapToGrid/>
                <w:color w:val="auto"/>
                <w:sz w:val="24"/>
                <w:szCs w:val="24"/>
                <w:lang w:eastAsia="zh-CN"/>
              </w:rPr>
              <w:t>90</w:t>
            </w:r>
            <w:r w:rsidRPr="0068558C">
              <w:rPr>
                <w:rFonts w:ascii="宋体" w:eastAsia="宋体" w:hAnsi="宋体" w:hint="eastAsia"/>
                <w:snapToGrid/>
                <w:color w:val="auto"/>
                <w:sz w:val="24"/>
                <w:szCs w:val="24"/>
                <w:lang w:eastAsia="zh-CN"/>
              </w:rPr>
              <w:t xml:space="preserve"> </w:t>
            </w:r>
            <w:r w:rsidRPr="0068558C">
              <w:rPr>
                <w:rFonts w:ascii="宋体" w:eastAsia="宋体" w:hAnsi="宋体" w:hint="eastAsia"/>
                <w:b/>
                <w:bCs/>
                <w:snapToGrid/>
                <w:color w:val="auto"/>
                <w:sz w:val="24"/>
                <w:szCs w:val="24"/>
                <w:lang w:eastAsia="zh-CN"/>
              </w:rPr>
              <w:t>°</w:t>
            </w:r>
            <w:r w:rsidRPr="0068558C">
              <w:rPr>
                <w:rFonts w:ascii="宋体" w:eastAsia="宋体" w:hAnsi="宋体" w:hint="eastAsia"/>
                <w:snapToGrid/>
                <w:color w:val="auto"/>
                <w:sz w:val="24"/>
                <w:szCs w:val="24"/>
                <w:lang w:eastAsia="zh-CN"/>
              </w:rPr>
              <w:t xml:space="preserve">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358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宋体" w:eastAsia="宋体" w:hAnsi="宋体" w:hint="eastAsia"/>
                <w:b/>
                <w:bCs/>
                <w:snapToGrid/>
                <w:color w:val="auto"/>
                <w:sz w:val="24"/>
                <w:szCs w:val="24"/>
                <w:lang w:eastAsia="zh-CN"/>
              </w:rPr>
              <w:t>45</w:t>
            </w:r>
            <w:r w:rsidRPr="0068558C">
              <w:rPr>
                <w:rFonts w:ascii="宋体" w:eastAsia="宋体" w:hAnsi="宋体" w:hint="eastAsia"/>
                <w:snapToGrid/>
                <w:color w:val="auto"/>
                <w:sz w:val="24"/>
                <w:szCs w:val="24"/>
                <w:lang w:eastAsia="zh-CN"/>
              </w:rPr>
              <w:t xml:space="preserve"> </w:t>
            </w:r>
            <w:r w:rsidRPr="0068558C">
              <w:rPr>
                <w:rFonts w:ascii="宋体" w:eastAsia="宋体" w:hAnsi="宋体" w:hint="eastAsia"/>
                <w:b/>
                <w:bCs/>
                <w:snapToGrid/>
                <w:color w:val="auto"/>
                <w:sz w:val="24"/>
                <w:szCs w:val="24"/>
                <w:lang w:eastAsia="zh-CN"/>
              </w:rPr>
              <w:t>°</w:t>
            </w:r>
            <w:r w:rsidRPr="0068558C">
              <w:rPr>
                <w:rFonts w:ascii="宋体" w:eastAsia="宋体" w:hAnsi="宋体" w:hint="eastAsia"/>
                <w:snapToGrid/>
                <w:color w:val="auto"/>
                <w:sz w:val="24"/>
                <w:szCs w:val="24"/>
                <w:lang w:eastAsia="zh-CN"/>
              </w:rPr>
              <w:t xml:space="preserve">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18.6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359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宋体" w:eastAsia="宋体" w:hAnsi="宋体" w:hint="eastAsia"/>
                <w:b/>
                <w:bCs/>
                <w:snapToGrid/>
                <w:color w:val="auto"/>
                <w:sz w:val="24"/>
                <w:szCs w:val="24"/>
                <w:lang w:eastAsia="zh-CN"/>
              </w:rPr>
              <w:t>22.5</w:t>
            </w:r>
            <w:r w:rsidRPr="0068558C">
              <w:rPr>
                <w:rFonts w:ascii="宋体" w:eastAsia="宋体" w:hAnsi="宋体" w:hint="eastAsia"/>
                <w:snapToGrid/>
                <w:color w:val="auto"/>
                <w:sz w:val="24"/>
                <w:szCs w:val="24"/>
                <w:lang w:eastAsia="zh-CN"/>
              </w:rPr>
              <w:t xml:space="preserve"> </w:t>
            </w:r>
            <w:r w:rsidRPr="0068558C">
              <w:rPr>
                <w:rFonts w:ascii="宋体" w:eastAsia="宋体" w:hAnsi="宋体" w:hint="eastAsia"/>
                <w:b/>
                <w:bCs/>
                <w:snapToGrid/>
                <w:color w:val="auto"/>
                <w:sz w:val="24"/>
                <w:szCs w:val="24"/>
                <w:lang w:eastAsia="zh-CN"/>
              </w:rPr>
              <w:t>°</w:t>
            </w:r>
            <w:r w:rsidRPr="0068558C">
              <w:rPr>
                <w:rFonts w:ascii="宋体" w:eastAsia="宋体" w:hAnsi="宋体" w:hint="eastAsia"/>
                <w:snapToGrid/>
                <w:color w:val="auto"/>
                <w:sz w:val="24"/>
                <w:szCs w:val="24"/>
                <w:lang w:eastAsia="zh-CN"/>
              </w:rPr>
              <w:t xml:space="preserve">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18.6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宋体" w:eastAsia="宋体" w:hAnsi="宋体" w:hint="eastAsia"/>
                <w:b/>
                <w:bCs/>
                <w:snapToGrid/>
                <w:color w:val="auto"/>
                <w:sz w:val="24"/>
                <w:szCs w:val="24"/>
                <w:lang w:eastAsia="zh-CN"/>
              </w:rPr>
              <w:t>11.25</w:t>
            </w:r>
            <w:r w:rsidRPr="0068558C">
              <w:rPr>
                <w:rFonts w:ascii="宋体" w:eastAsia="宋体" w:hAnsi="宋体" w:hint="eastAsia"/>
                <w:snapToGrid/>
                <w:color w:val="auto"/>
                <w:sz w:val="24"/>
                <w:szCs w:val="24"/>
                <w:lang w:eastAsia="zh-CN"/>
              </w:rPr>
              <w:t xml:space="preserve"> </w:t>
            </w:r>
            <w:r w:rsidRPr="0068558C">
              <w:rPr>
                <w:rFonts w:ascii="宋体" w:eastAsia="宋体" w:hAnsi="宋体" w:hint="eastAsia"/>
                <w:b/>
                <w:bCs/>
                <w:snapToGrid/>
                <w:color w:val="auto"/>
                <w:sz w:val="24"/>
                <w:szCs w:val="24"/>
                <w:lang w:eastAsia="zh-CN"/>
              </w:rPr>
              <w:t>°</w:t>
            </w:r>
            <w:r w:rsidRPr="0068558C">
              <w:rPr>
                <w:rFonts w:ascii="宋体" w:eastAsia="宋体" w:hAnsi="宋体" w:hint="eastAsia"/>
                <w:snapToGrid/>
                <w:color w:val="auto"/>
                <w:sz w:val="24"/>
                <w:szCs w:val="24"/>
                <w:lang w:eastAsia="zh-CN"/>
              </w:rPr>
              <w:t xml:space="preserve">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17.3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20.5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17.5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 xml:space="preserve">双承弯管（ </w:t>
            </w:r>
            <w:r w:rsidRPr="0068558C">
              <w:rPr>
                <w:rFonts w:ascii="宋体" w:eastAsia="宋体" w:hAnsi="宋体" w:hint="eastAsia"/>
                <w:b/>
                <w:bCs/>
                <w:snapToGrid/>
                <w:color w:val="auto"/>
                <w:sz w:val="24"/>
                <w:szCs w:val="24"/>
                <w:lang w:eastAsia="zh-CN"/>
              </w:rPr>
              <w:t>11.25</w:t>
            </w:r>
            <w:r w:rsidRPr="0068558C">
              <w:rPr>
                <w:rFonts w:ascii="宋体" w:eastAsia="宋体" w:hAnsi="宋体" w:hint="eastAsia"/>
                <w:snapToGrid/>
                <w:color w:val="auto"/>
                <w:sz w:val="24"/>
                <w:szCs w:val="24"/>
                <w:lang w:eastAsia="zh-CN"/>
              </w:rPr>
              <w:t xml:space="preserve"> °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14.8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双承短管（管箍）</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21.4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盘承短管（承盘）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14.2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盘插短管（插盘）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15.6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承堵</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9.8 </w:t>
            </w:r>
          </w:p>
        </w:tc>
      </w:tr>
      <w:tr w:rsidR="0053349A" w:rsidRPr="0068558C" w:rsidTr="00987A60">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插堵</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 </w:t>
            </w:r>
          </w:p>
        </w:tc>
      </w:tr>
      <w:tr w:rsidR="0053349A" w:rsidRPr="0068558C" w:rsidTr="00987A60">
        <w:trPr>
          <w:trHeight w:val="327"/>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370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1985" w:type="dxa"/>
            <w:gridSpan w:val="3"/>
            <w:tcBorders>
              <w:top w:val="single" w:sz="4" w:space="0" w:color="000000"/>
              <w:left w:val="nil"/>
              <w:bottom w:val="nil"/>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16.8 </w:t>
            </w:r>
          </w:p>
        </w:tc>
      </w:tr>
      <w:tr w:rsidR="0053349A" w:rsidRPr="0068558C" w:rsidTr="00987A60">
        <w:trPr>
          <w:trHeight w:val="327"/>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371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18.2 </w:t>
            </w:r>
          </w:p>
        </w:tc>
      </w:tr>
      <w:tr w:rsidR="0053349A" w:rsidRPr="0068558C" w:rsidTr="00987A60">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372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Times New Roman" w:eastAsia="宋体" w:hAnsi="Times New Roman" w:cs="Times New Roman"/>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21.4 </w:t>
            </w:r>
          </w:p>
        </w:tc>
      </w:tr>
    </w:tbl>
    <w:p w:rsidR="0053349A" w:rsidRPr="0068558C" w:rsidRDefault="0053349A" w:rsidP="0053349A">
      <w:pPr>
        <w:rPr>
          <w:rFonts w:eastAsiaTheme="minorEastAsia"/>
          <w:lang w:eastAsia="zh-CN"/>
        </w:rPr>
      </w:pPr>
    </w:p>
    <w:p w:rsidR="0053349A" w:rsidRPr="00F934FA" w:rsidRDefault="0053349A" w:rsidP="0053349A">
      <w:pPr>
        <w:spacing w:before="48"/>
        <w:ind w:firstLine="480"/>
        <w:rPr>
          <w:rFonts w:asciiTheme="minorEastAsia" w:eastAsiaTheme="minorEastAsia" w:hAnsiTheme="minorEastAsia"/>
          <w:bCs/>
          <w:color w:val="0000FF"/>
          <w:sz w:val="24"/>
          <w:szCs w:val="24"/>
          <w:lang w:eastAsia="zh-CN"/>
        </w:rPr>
      </w:pPr>
      <w:r w:rsidRPr="00F934FA">
        <w:rPr>
          <w:rFonts w:asciiTheme="minorEastAsia" w:eastAsiaTheme="minorEastAsia" w:hAnsiTheme="minorEastAsia"/>
          <w:bCs/>
          <w:color w:val="0000FF"/>
          <w:sz w:val="24"/>
          <w:szCs w:val="24"/>
          <w:lang w:eastAsia="zh-CN"/>
        </w:rPr>
        <w:t>注：上述标准、法律法规若有更新</w:t>
      </w:r>
      <w:r w:rsidRPr="00F934FA">
        <w:rPr>
          <w:rFonts w:asciiTheme="minorEastAsia" w:eastAsiaTheme="minorEastAsia" w:hAnsiTheme="minorEastAsia" w:hint="eastAsia"/>
          <w:bCs/>
          <w:color w:val="0000FF"/>
          <w:sz w:val="24"/>
          <w:szCs w:val="24"/>
          <w:lang w:eastAsia="zh-CN"/>
        </w:rPr>
        <w:t>或优于</w:t>
      </w:r>
      <w:r w:rsidRPr="00F934FA">
        <w:rPr>
          <w:rFonts w:asciiTheme="minorEastAsia" w:eastAsiaTheme="minorEastAsia" w:hAnsiTheme="minorEastAsia"/>
          <w:bCs/>
          <w:color w:val="0000FF"/>
          <w:sz w:val="24"/>
          <w:szCs w:val="24"/>
          <w:lang w:eastAsia="zh-CN"/>
        </w:rPr>
        <w:t>,则以更新</w:t>
      </w:r>
      <w:r w:rsidRPr="00F934FA">
        <w:rPr>
          <w:rFonts w:asciiTheme="minorEastAsia" w:eastAsiaTheme="minorEastAsia" w:hAnsiTheme="minorEastAsia" w:hint="eastAsia"/>
          <w:bCs/>
          <w:color w:val="0000FF"/>
          <w:sz w:val="24"/>
          <w:szCs w:val="24"/>
          <w:lang w:eastAsia="zh-CN"/>
        </w:rPr>
        <w:t>或优于</w:t>
      </w:r>
      <w:r w:rsidRPr="00F934FA">
        <w:rPr>
          <w:rFonts w:asciiTheme="minorEastAsia" w:eastAsiaTheme="minorEastAsia" w:hAnsiTheme="minorEastAsia"/>
          <w:bCs/>
          <w:color w:val="0000FF"/>
          <w:sz w:val="24"/>
          <w:szCs w:val="24"/>
          <w:lang w:eastAsia="zh-CN"/>
        </w:rPr>
        <w:t>后的国家和部门标准执行。</w:t>
      </w:r>
    </w:p>
    <w:p w:rsidR="0053349A" w:rsidRPr="00F934FA" w:rsidRDefault="0053349A" w:rsidP="0053349A">
      <w:pPr>
        <w:spacing w:before="48"/>
        <w:ind w:firstLine="482"/>
        <w:rPr>
          <w:rFonts w:asciiTheme="minorEastAsia" w:eastAsiaTheme="minorEastAsia" w:hAnsiTheme="minorEastAsia"/>
          <w:b/>
          <w:bCs/>
          <w:sz w:val="24"/>
          <w:szCs w:val="24"/>
          <w:lang w:eastAsia="zh-CN"/>
        </w:rPr>
      </w:pPr>
      <w:r w:rsidRPr="00F934FA">
        <w:rPr>
          <w:rFonts w:asciiTheme="minorEastAsia" w:eastAsiaTheme="minorEastAsia" w:hAnsiTheme="minorEastAsia" w:hint="eastAsia"/>
          <w:b/>
          <w:bCs/>
          <w:sz w:val="24"/>
          <w:szCs w:val="24"/>
          <w:lang w:eastAsia="zh-CN"/>
        </w:rPr>
        <w:t>三 、商务要求</w:t>
      </w:r>
    </w:p>
    <w:p w:rsidR="0053349A" w:rsidRPr="00713E30" w:rsidRDefault="0053349A" w:rsidP="0053349A">
      <w:pPr>
        <w:spacing w:before="48"/>
        <w:ind w:firstLine="480"/>
        <w:rPr>
          <w:rFonts w:asciiTheme="minorEastAsia" w:eastAsiaTheme="minorEastAsia" w:hAnsiTheme="minorEastAsia" w:cs="宋体"/>
          <w:b/>
          <w:sz w:val="24"/>
          <w:szCs w:val="24"/>
          <w:lang w:eastAsia="zh-CN"/>
        </w:rPr>
      </w:pPr>
      <w:r w:rsidRPr="00713E30">
        <w:rPr>
          <w:rFonts w:asciiTheme="minorEastAsia" w:eastAsiaTheme="minorEastAsia" w:hAnsiTheme="minorEastAsia" w:cs="宋体" w:hint="eastAsia"/>
          <w:b/>
          <w:sz w:val="24"/>
          <w:szCs w:val="24"/>
          <w:lang w:eastAsia="zh-CN"/>
        </w:rPr>
        <w:t>1 、合同履约期限及交货要求</w:t>
      </w:r>
      <w:r w:rsidRPr="00713E30">
        <w:rPr>
          <w:rFonts w:asciiTheme="minorEastAsia" w:eastAsiaTheme="minorEastAsia" w:hAnsiTheme="minorEastAsia" w:cs="宋体"/>
          <w:b/>
          <w:sz w:val="24"/>
          <w:szCs w:val="24"/>
          <w:lang w:eastAsia="zh-CN"/>
        </w:rPr>
        <w:t>：</w:t>
      </w:r>
    </w:p>
    <w:p w:rsidR="0053349A" w:rsidRDefault="0053349A" w:rsidP="0053349A">
      <w:pPr>
        <w:spacing w:before="48"/>
        <w:ind w:firstLine="480"/>
        <w:rPr>
          <w:rFonts w:asciiTheme="minorEastAsia" w:eastAsiaTheme="minorEastAsia" w:hAnsiTheme="minorEastAsia" w:cs="宋体"/>
          <w:sz w:val="24"/>
          <w:szCs w:val="24"/>
          <w:lang w:eastAsia="zh-CN"/>
        </w:rPr>
      </w:pPr>
      <w:r w:rsidRPr="00C6093D">
        <w:rPr>
          <w:rFonts w:asciiTheme="minorEastAsia" w:eastAsiaTheme="minorEastAsia" w:hAnsiTheme="minorEastAsia" w:cs="宋体" w:hint="eastAsia"/>
          <w:sz w:val="24"/>
          <w:szCs w:val="24"/>
          <w:lang w:eastAsia="zh-CN"/>
        </w:rPr>
        <w:t>1.1</w:t>
      </w:r>
      <w:r>
        <w:rPr>
          <w:rFonts w:asciiTheme="minorEastAsia" w:eastAsiaTheme="minorEastAsia" w:hAnsiTheme="minorEastAsia" w:cs="宋体" w:hint="eastAsia"/>
          <w:sz w:val="24"/>
          <w:szCs w:val="24"/>
          <w:lang w:eastAsia="zh-CN"/>
        </w:rPr>
        <w:t>合同履约期限</w:t>
      </w:r>
      <w:r w:rsidRPr="00F934FA">
        <w:rPr>
          <w:rFonts w:asciiTheme="minorEastAsia" w:eastAsiaTheme="minorEastAsia" w:hAnsiTheme="minorEastAsia" w:cs="宋体" w:hint="eastAsia"/>
          <w:sz w:val="24"/>
          <w:szCs w:val="24"/>
          <w:lang w:eastAsia="zh-CN"/>
        </w:rPr>
        <w:t>：</w:t>
      </w:r>
      <w:r w:rsidRPr="00713E30">
        <w:rPr>
          <w:rFonts w:asciiTheme="minorEastAsia" w:eastAsiaTheme="minorEastAsia" w:hAnsiTheme="minorEastAsia" w:cs="宋体" w:hint="eastAsia"/>
          <w:sz w:val="24"/>
          <w:szCs w:val="24"/>
          <w:lang w:eastAsia="zh-CN"/>
        </w:rPr>
        <w:t>合同签订日起至</w:t>
      </w:r>
      <w:r w:rsidRPr="00713E30">
        <w:rPr>
          <w:rFonts w:asciiTheme="minorEastAsia" w:eastAsiaTheme="minorEastAsia" w:hAnsiTheme="minorEastAsia" w:cs="宋体"/>
          <w:sz w:val="24"/>
          <w:szCs w:val="24"/>
          <w:lang w:eastAsia="zh-CN"/>
        </w:rPr>
        <w:t>2026</w:t>
      </w:r>
      <w:r w:rsidRPr="00713E30">
        <w:rPr>
          <w:rFonts w:asciiTheme="minorEastAsia" w:eastAsiaTheme="minorEastAsia" w:hAnsiTheme="minorEastAsia" w:cs="宋体" w:hint="eastAsia"/>
          <w:sz w:val="24"/>
          <w:szCs w:val="24"/>
          <w:lang w:eastAsia="zh-CN"/>
        </w:rPr>
        <w:t>年</w:t>
      </w:r>
      <w:r w:rsidRPr="00713E30">
        <w:rPr>
          <w:rFonts w:asciiTheme="minorEastAsia" w:eastAsiaTheme="minorEastAsia" w:hAnsiTheme="minorEastAsia" w:cs="宋体"/>
          <w:sz w:val="24"/>
          <w:szCs w:val="24"/>
          <w:lang w:eastAsia="zh-CN"/>
        </w:rPr>
        <w:t>12</w:t>
      </w:r>
      <w:r w:rsidRPr="00713E30">
        <w:rPr>
          <w:rFonts w:asciiTheme="minorEastAsia" w:eastAsiaTheme="minorEastAsia" w:hAnsiTheme="minorEastAsia" w:cs="宋体" w:hint="eastAsia"/>
          <w:sz w:val="24"/>
          <w:szCs w:val="24"/>
          <w:lang w:eastAsia="zh-CN"/>
        </w:rPr>
        <w:t>月</w:t>
      </w:r>
      <w:r w:rsidRPr="00713E30">
        <w:rPr>
          <w:rFonts w:asciiTheme="minorEastAsia" w:eastAsiaTheme="minorEastAsia" w:hAnsiTheme="minorEastAsia" w:cs="宋体"/>
          <w:sz w:val="24"/>
          <w:szCs w:val="24"/>
          <w:lang w:eastAsia="zh-CN"/>
        </w:rPr>
        <w:t>31</w:t>
      </w:r>
      <w:r w:rsidRPr="00713E30">
        <w:rPr>
          <w:rFonts w:asciiTheme="minorEastAsia" w:eastAsiaTheme="minorEastAsia" w:hAnsiTheme="minorEastAsia" w:cs="宋体" w:hint="eastAsia"/>
          <w:sz w:val="24"/>
          <w:szCs w:val="24"/>
          <w:lang w:eastAsia="zh-CN"/>
        </w:rPr>
        <w:t>日结束，投标供应商具体供货材料、规格、型号、供货数量和供货时间，按采购人与中标人在合同签订后，根据采购人需求分期分批供货。（采购人保留调整采购周期、采购规格、采购数量的权利）。</w:t>
      </w:r>
    </w:p>
    <w:p w:rsidR="0053349A" w:rsidRDefault="0053349A" w:rsidP="0053349A">
      <w:pPr>
        <w:spacing w:before="48"/>
        <w:ind w:firstLine="480"/>
        <w:rPr>
          <w:rFonts w:asciiTheme="minorEastAsia" w:eastAsiaTheme="minorEastAsia" w:hAnsiTheme="minorEastAsia" w:cs="宋体"/>
          <w:sz w:val="24"/>
          <w:szCs w:val="24"/>
          <w:lang w:eastAsia="zh-CN"/>
        </w:rPr>
      </w:pPr>
      <w:r w:rsidRPr="00713E30">
        <w:rPr>
          <w:rFonts w:asciiTheme="minorEastAsia" w:eastAsiaTheme="minorEastAsia" w:hAnsiTheme="minorEastAsia" w:cs="宋体" w:hint="eastAsia"/>
          <w:sz w:val="24"/>
          <w:szCs w:val="24"/>
          <w:lang w:eastAsia="zh-CN"/>
        </w:rPr>
        <w:t>1.2</w:t>
      </w:r>
      <w:r>
        <w:rPr>
          <w:rFonts w:asciiTheme="minorEastAsia" w:eastAsiaTheme="minorEastAsia" w:hAnsiTheme="minorEastAsia" w:cs="宋体" w:hint="eastAsia"/>
          <w:sz w:val="24"/>
          <w:szCs w:val="24"/>
          <w:lang w:eastAsia="zh-CN"/>
        </w:rPr>
        <w:t>交货地点：采购人指定地点。</w:t>
      </w:r>
    </w:p>
    <w:p w:rsidR="0053349A"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1.3</w:t>
      </w:r>
      <w:r w:rsidRPr="0068558C">
        <w:rPr>
          <w:rFonts w:asciiTheme="minorEastAsia" w:eastAsiaTheme="minorEastAsia" w:hAnsiTheme="minorEastAsia" w:cs="宋体" w:hint="eastAsia"/>
          <w:sz w:val="24"/>
          <w:szCs w:val="24"/>
          <w:lang w:eastAsia="zh-CN"/>
        </w:rPr>
        <w:t>中标人须有能力按招标人的实际需求供货，不论数量多少必须按要求随时供货到招标人指定地点，不得影响招标人的施工进度，若中标人无能力履行招标人的供货要求，招标人有权拒绝继续支付货款并随时与中标人解除合同，因此给招标人造成的一切损失由中标人承担。</w:t>
      </w:r>
    </w:p>
    <w:p w:rsidR="0053349A" w:rsidRPr="00D6682E"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1.4</w:t>
      </w:r>
      <w:r w:rsidRPr="00D6682E">
        <w:rPr>
          <w:rFonts w:asciiTheme="minorEastAsia" w:eastAsiaTheme="minorEastAsia" w:hAnsiTheme="minorEastAsia" w:cs="宋体" w:hint="eastAsia"/>
          <w:sz w:val="24"/>
          <w:szCs w:val="24"/>
          <w:lang w:eastAsia="zh-CN"/>
        </w:rPr>
        <w:t>供货商在接到</w:t>
      </w:r>
      <w:r>
        <w:rPr>
          <w:rFonts w:asciiTheme="minorEastAsia" w:eastAsiaTheme="minorEastAsia" w:hAnsiTheme="minorEastAsia" w:cs="宋体" w:hint="eastAsia"/>
          <w:sz w:val="24"/>
          <w:szCs w:val="24"/>
          <w:lang w:eastAsia="zh-CN"/>
        </w:rPr>
        <w:t>采购人</w:t>
      </w:r>
      <w:r w:rsidRPr="00D6682E">
        <w:rPr>
          <w:rFonts w:asciiTheme="minorEastAsia" w:eastAsiaTheme="minorEastAsia" w:hAnsiTheme="minorEastAsia" w:cs="宋体" w:hint="eastAsia"/>
          <w:sz w:val="24"/>
          <w:szCs w:val="24"/>
          <w:lang w:eastAsia="zh-CN"/>
        </w:rPr>
        <w:t>电话或传真后</w:t>
      </w:r>
      <w:r w:rsidRPr="00D6682E">
        <w:rPr>
          <w:rFonts w:asciiTheme="minorEastAsia" w:eastAsiaTheme="minorEastAsia" w:hAnsiTheme="minorEastAsia" w:cs="宋体"/>
          <w:sz w:val="24"/>
          <w:szCs w:val="24"/>
          <w:lang w:eastAsia="zh-CN"/>
        </w:rPr>
        <w:t>(</w:t>
      </w:r>
      <w:r w:rsidRPr="00D6682E">
        <w:rPr>
          <w:rFonts w:asciiTheme="minorEastAsia" w:eastAsiaTheme="minorEastAsia" w:hAnsiTheme="minorEastAsia" w:cs="宋体" w:hint="eastAsia"/>
          <w:sz w:val="24"/>
          <w:szCs w:val="24"/>
          <w:lang w:eastAsia="zh-CN"/>
        </w:rPr>
        <w:t>常用物资必须</w:t>
      </w:r>
      <w:r w:rsidRPr="00D6682E">
        <w:rPr>
          <w:rFonts w:asciiTheme="minorEastAsia" w:eastAsiaTheme="minorEastAsia" w:hAnsiTheme="minorEastAsia" w:cs="宋体"/>
          <w:sz w:val="24"/>
          <w:szCs w:val="24"/>
          <w:lang w:eastAsia="zh-CN"/>
        </w:rPr>
        <w:t>72</w:t>
      </w:r>
      <w:r w:rsidRPr="00D6682E">
        <w:rPr>
          <w:rFonts w:asciiTheme="minorEastAsia" w:eastAsiaTheme="minorEastAsia" w:hAnsiTheme="minorEastAsia" w:cs="宋体" w:hint="eastAsia"/>
          <w:sz w:val="24"/>
          <w:szCs w:val="24"/>
          <w:lang w:eastAsia="zh-CN"/>
        </w:rPr>
        <w:t>小时内送到</w:t>
      </w:r>
      <w:r>
        <w:rPr>
          <w:rFonts w:asciiTheme="minorEastAsia" w:eastAsiaTheme="minorEastAsia" w:hAnsiTheme="minorEastAsia" w:cs="宋体" w:hint="eastAsia"/>
          <w:sz w:val="24"/>
          <w:szCs w:val="24"/>
          <w:lang w:eastAsia="zh-CN"/>
        </w:rPr>
        <w:t>采购人</w:t>
      </w:r>
      <w:r w:rsidRPr="00D6682E">
        <w:rPr>
          <w:rFonts w:asciiTheme="minorEastAsia" w:eastAsiaTheme="minorEastAsia" w:hAnsiTheme="minorEastAsia" w:cs="宋体" w:hint="eastAsia"/>
          <w:sz w:val="24"/>
          <w:szCs w:val="24"/>
          <w:lang w:eastAsia="zh-CN"/>
        </w:rPr>
        <w:t>指定地点，特定物资</w:t>
      </w:r>
      <w:r w:rsidRPr="00D6682E">
        <w:rPr>
          <w:rFonts w:asciiTheme="minorEastAsia" w:eastAsiaTheme="minorEastAsia" w:hAnsiTheme="minorEastAsia" w:cs="宋体"/>
          <w:sz w:val="24"/>
          <w:szCs w:val="24"/>
          <w:lang w:eastAsia="zh-CN"/>
        </w:rPr>
        <w:t>3</w:t>
      </w:r>
      <w:r w:rsidRPr="00D6682E">
        <w:rPr>
          <w:rFonts w:asciiTheme="minorEastAsia" w:eastAsiaTheme="minorEastAsia" w:hAnsiTheme="minorEastAsia" w:cs="宋体" w:hint="eastAsia"/>
          <w:sz w:val="24"/>
          <w:szCs w:val="24"/>
          <w:lang w:eastAsia="zh-CN"/>
        </w:rPr>
        <w:t>一</w:t>
      </w:r>
      <w:r w:rsidRPr="00D6682E">
        <w:rPr>
          <w:rFonts w:asciiTheme="minorEastAsia" w:eastAsiaTheme="minorEastAsia" w:hAnsiTheme="minorEastAsia" w:cs="宋体"/>
          <w:sz w:val="24"/>
          <w:szCs w:val="24"/>
          <w:lang w:eastAsia="zh-CN"/>
        </w:rPr>
        <w:t>10</w:t>
      </w:r>
      <w:r w:rsidRPr="00D6682E">
        <w:rPr>
          <w:rFonts w:asciiTheme="minorEastAsia" w:eastAsiaTheme="minorEastAsia" w:hAnsiTheme="minorEastAsia" w:cs="宋体" w:hint="eastAsia"/>
          <w:sz w:val="24"/>
          <w:szCs w:val="24"/>
          <w:lang w:eastAsia="zh-CN"/>
        </w:rPr>
        <w:t>天内到达</w:t>
      </w:r>
      <w:r w:rsidRPr="00D6682E">
        <w:rPr>
          <w:rFonts w:asciiTheme="minorEastAsia" w:eastAsiaTheme="minorEastAsia" w:hAnsiTheme="minorEastAsia" w:cs="宋体"/>
          <w:sz w:val="24"/>
          <w:szCs w:val="24"/>
          <w:lang w:eastAsia="zh-CN"/>
        </w:rPr>
        <w:t>)</w:t>
      </w:r>
      <w:r w:rsidRPr="00D6682E">
        <w:rPr>
          <w:rFonts w:asciiTheme="minorEastAsia" w:eastAsiaTheme="minorEastAsia" w:hAnsiTheme="minorEastAsia" w:cs="宋体" w:hint="eastAsia"/>
          <w:sz w:val="24"/>
          <w:szCs w:val="24"/>
          <w:lang w:eastAsia="zh-CN"/>
        </w:rPr>
        <w:t>，供货商在接到</w:t>
      </w:r>
      <w:r>
        <w:rPr>
          <w:rFonts w:asciiTheme="minorEastAsia" w:eastAsiaTheme="minorEastAsia" w:hAnsiTheme="minorEastAsia" w:cs="宋体" w:hint="eastAsia"/>
          <w:sz w:val="24"/>
          <w:szCs w:val="24"/>
          <w:lang w:eastAsia="zh-CN"/>
        </w:rPr>
        <w:t>采购人</w:t>
      </w:r>
      <w:r w:rsidRPr="00D6682E">
        <w:rPr>
          <w:rFonts w:asciiTheme="minorEastAsia" w:eastAsiaTheme="minorEastAsia" w:hAnsiTheme="minorEastAsia" w:cs="宋体" w:hint="eastAsia"/>
          <w:sz w:val="24"/>
          <w:szCs w:val="24"/>
          <w:lang w:eastAsia="zh-CN"/>
        </w:rPr>
        <w:t>电话后</w:t>
      </w:r>
      <w:r w:rsidRPr="00D6682E">
        <w:rPr>
          <w:rFonts w:asciiTheme="minorEastAsia" w:eastAsiaTheme="minorEastAsia" w:hAnsiTheme="minorEastAsia" w:cs="宋体"/>
          <w:sz w:val="24"/>
          <w:szCs w:val="24"/>
          <w:lang w:eastAsia="zh-CN"/>
        </w:rPr>
        <w:t>24</w:t>
      </w:r>
      <w:r w:rsidRPr="00D6682E">
        <w:rPr>
          <w:rFonts w:asciiTheme="minorEastAsia" w:eastAsiaTheme="minorEastAsia" w:hAnsiTheme="minorEastAsia" w:cs="宋体" w:hint="eastAsia"/>
          <w:sz w:val="24"/>
          <w:szCs w:val="24"/>
          <w:lang w:eastAsia="zh-CN"/>
        </w:rPr>
        <w:t>小时内必须赶到现场解决问题。</w:t>
      </w:r>
    </w:p>
    <w:p w:rsidR="0053349A" w:rsidRPr="00F934FA" w:rsidRDefault="0053349A" w:rsidP="0053349A">
      <w:pPr>
        <w:spacing w:before="48"/>
        <w:ind w:firstLine="480"/>
        <w:rPr>
          <w:rFonts w:asciiTheme="minorEastAsia" w:eastAsiaTheme="minorEastAsia" w:hAnsiTheme="minorEastAsia" w:cs="宋体"/>
          <w:sz w:val="24"/>
          <w:szCs w:val="24"/>
          <w:lang w:eastAsia="zh-CN"/>
        </w:rPr>
      </w:pPr>
      <w:r w:rsidRPr="00713E30">
        <w:rPr>
          <w:rFonts w:asciiTheme="minorEastAsia" w:eastAsiaTheme="minorEastAsia" w:hAnsiTheme="minorEastAsia" w:cs="宋体" w:hint="eastAsia"/>
          <w:b/>
          <w:sz w:val="24"/>
          <w:szCs w:val="24"/>
          <w:lang w:eastAsia="zh-CN"/>
        </w:rPr>
        <w:t>2 、质保期：</w:t>
      </w:r>
      <w:r w:rsidRPr="00F934FA">
        <w:rPr>
          <w:rFonts w:asciiTheme="minorEastAsia" w:eastAsiaTheme="minorEastAsia" w:hAnsiTheme="minorEastAsia" w:cs="宋体" w:hint="eastAsia"/>
          <w:sz w:val="24"/>
          <w:szCs w:val="24"/>
          <w:lang w:eastAsia="zh-CN"/>
        </w:rPr>
        <w:t>自验收合格之日起</w:t>
      </w:r>
      <w:r w:rsidRPr="00713E30">
        <w:rPr>
          <w:rFonts w:asciiTheme="minorEastAsia" w:eastAsiaTheme="minorEastAsia" w:hAnsiTheme="minorEastAsia" w:cs="宋体" w:hint="eastAsia"/>
          <w:sz w:val="24"/>
          <w:szCs w:val="24"/>
          <w:lang w:eastAsia="zh-CN"/>
        </w:rPr>
        <w:t>壹年。</w:t>
      </w:r>
    </w:p>
    <w:p w:rsidR="0053349A" w:rsidRPr="004C4511" w:rsidRDefault="0053349A" w:rsidP="0053349A">
      <w:pPr>
        <w:spacing w:before="48"/>
        <w:ind w:firstLine="480"/>
        <w:rPr>
          <w:rFonts w:asciiTheme="minorEastAsia" w:eastAsiaTheme="minorEastAsia" w:hAnsiTheme="minorEastAsia" w:cs="宋体"/>
          <w:b/>
          <w:sz w:val="24"/>
          <w:szCs w:val="24"/>
          <w:lang w:eastAsia="zh-CN"/>
        </w:rPr>
      </w:pPr>
      <w:bookmarkStart w:id="3" w:name="bookmark82"/>
      <w:bookmarkEnd w:id="3"/>
      <w:r w:rsidRPr="00713E30">
        <w:rPr>
          <w:rFonts w:asciiTheme="minorEastAsia" w:eastAsiaTheme="minorEastAsia" w:hAnsiTheme="minorEastAsia" w:cs="宋体" w:hint="eastAsia"/>
          <w:b/>
          <w:sz w:val="24"/>
          <w:szCs w:val="24"/>
          <w:lang w:eastAsia="zh-CN"/>
        </w:rPr>
        <w:t>3 、付款方式：</w:t>
      </w:r>
      <w:r w:rsidRPr="00F877F2">
        <w:rPr>
          <w:rFonts w:ascii="宋体" w:eastAsia="宋体" w:hAnsi="宋体" w:cs="宋体" w:hint="eastAsia"/>
          <w:sz w:val="24"/>
          <w:szCs w:val="24"/>
          <w:lang w:eastAsia="zh-CN"/>
        </w:rPr>
        <w:t>在扣除质量保证</w:t>
      </w:r>
      <w:r>
        <w:rPr>
          <w:rFonts w:asciiTheme="minorEastAsia" w:eastAsiaTheme="minorEastAsia" w:hAnsiTheme="minorEastAsia" w:cs="宋体" w:hint="eastAsia"/>
          <w:sz w:val="24"/>
          <w:szCs w:val="24"/>
          <w:lang w:eastAsia="zh-CN"/>
        </w:rPr>
        <w:t>金10</w:t>
      </w:r>
      <w:r w:rsidRPr="00F877F2">
        <w:rPr>
          <w:rFonts w:ascii="宋体" w:eastAsia="宋体" w:hAnsi="宋体" w:cs="宋体" w:hint="eastAsia"/>
          <w:sz w:val="24"/>
          <w:szCs w:val="24"/>
          <w:lang w:eastAsia="zh-CN"/>
        </w:rPr>
        <w:t>万元后按</w:t>
      </w:r>
      <w:r>
        <w:rPr>
          <w:rFonts w:asciiTheme="minorEastAsia" w:eastAsiaTheme="minorEastAsia" w:hAnsiTheme="minorEastAsia" w:cs="宋体" w:hint="eastAsia"/>
          <w:sz w:val="24"/>
          <w:szCs w:val="24"/>
          <w:lang w:eastAsia="zh-CN"/>
        </w:rPr>
        <w:t>批次</w:t>
      </w:r>
      <w:r w:rsidRPr="00F877F2">
        <w:rPr>
          <w:rFonts w:ascii="宋体" w:eastAsia="宋体" w:hAnsi="宋体" w:cs="宋体" w:hint="eastAsia"/>
          <w:sz w:val="24"/>
          <w:szCs w:val="24"/>
          <w:lang w:eastAsia="zh-CN"/>
        </w:rPr>
        <w:t>进行结算，甲方收到乙方根据确认货款提供的合法、有效、足额的税务发票（13%的增值税专用发票）和相应的付款资料，审核无误后10个工作日内付清该批货款，</w:t>
      </w:r>
      <w:r w:rsidRPr="004C4511">
        <w:rPr>
          <w:rFonts w:asciiTheme="minorEastAsia" w:eastAsiaTheme="minorEastAsia" w:hAnsiTheme="minorEastAsia" w:cs="宋体" w:hint="eastAsia"/>
          <w:b/>
          <w:sz w:val="24"/>
          <w:szCs w:val="24"/>
          <w:lang w:eastAsia="zh-CN"/>
        </w:rPr>
        <w:t>管材</w:t>
      </w:r>
      <w:r>
        <w:rPr>
          <w:rFonts w:asciiTheme="minorEastAsia" w:eastAsiaTheme="minorEastAsia" w:hAnsiTheme="minorEastAsia" w:cs="宋体" w:hint="eastAsia"/>
          <w:b/>
          <w:sz w:val="24"/>
          <w:szCs w:val="24"/>
          <w:lang w:eastAsia="zh-CN"/>
        </w:rPr>
        <w:t>及配件</w:t>
      </w:r>
      <w:r w:rsidRPr="004C4511">
        <w:rPr>
          <w:rFonts w:asciiTheme="minorEastAsia" w:eastAsiaTheme="minorEastAsia" w:hAnsiTheme="minorEastAsia" w:cs="宋体" w:hint="eastAsia"/>
          <w:b/>
          <w:sz w:val="24"/>
          <w:szCs w:val="24"/>
          <w:lang w:eastAsia="zh-CN"/>
        </w:rPr>
        <w:t>结算单价</w:t>
      </w:r>
      <w:r w:rsidRPr="004C4511">
        <w:rPr>
          <w:rFonts w:asciiTheme="minorEastAsia" w:eastAsiaTheme="minorEastAsia" w:hAnsiTheme="minorEastAsia" w:cs="宋体" w:hint="eastAsia"/>
          <w:b/>
          <w:sz w:val="24"/>
          <w:szCs w:val="24"/>
          <w:lang w:eastAsia="zh-CN"/>
        </w:rPr>
        <w:lastRenderedPageBreak/>
        <w:t>按下列方法执行：结算单价=</w:t>
      </w:r>
      <w:r w:rsidRPr="007471B6">
        <w:rPr>
          <w:rFonts w:asciiTheme="minorEastAsia" w:eastAsiaTheme="minorEastAsia" w:hAnsiTheme="minorEastAsia" w:cs="宋体" w:hint="eastAsia"/>
          <w:b/>
          <w:sz w:val="24"/>
          <w:szCs w:val="24"/>
          <w:lang w:eastAsia="zh-CN"/>
        </w:rPr>
        <w:t>管材配件招标控制单价</w:t>
      </w:r>
      <w:r>
        <w:rPr>
          <w:rFonts w:asciiTheme="minorEastAsia" w:eastAsiaTheme="minorEastAsia" w:hAnsiTheme="minorEastAsia" w:cs="宋体" w:hint="eastAsia"/>
          <w:b/>
          <w:sz w:val="24"/>
          <w:szCs w:val="24"/>
          <w:lang w:eastAsia="zh-CN"/>
        </w:rPr>
        <w:t>*（1-中标下浮率）</w:t>
      </w:r>
      <w:r w:rsidRPr="004C4511">
        <w:rPr>
          <w:rFonts w:asciiTheme="minorEastAsia" w:eastAsiaTheme="minorEastAsia" w:hAnsiTheme="minorEastAsia" w:cs="宋体" w:hint="eastAsia"/>
          <w:b/>
          <w:sz w:val="24"/>
          <w:szCs w:val="24"/>
          <w:lang w:eastAsia="zh-CN"/>
        </w:rPr>
        <w:t>。结算数量以实际供货数量为准。</w:t>
      </w:r>
    </w:p>
    <w:p w:rsidR="0053349A" w:rsidRPr="00713E30" w:rsidRDefault="0053349A" w:rsidP="0053349A">
      <w:pPr>
        <w:spacing w:before="48"/>
        <w:ind w:firstLine="480"/>
        <w:rPr>
          <w:rFonts w:asciiTheme="minorEastAsia" w:eastAsiaTheme="minorEastAsia" w:hAnsiTheme="minorEastAsia" w:cs="宋体"/>
          <w:sz w:val="24"/>
          <w:szCs w:val="24"/>
          <w:lang w:eastAsia="zh-CN"/>
        </w:rPr>
      </w:pPr>
      <w:r w:rsidRPr="00713E30">
        <w:rPr>
          <w:rFonts w:asciiTheme="minorEastAsia" w:eastAsiaTheme="minorEastAsia" w:hAnsiTheme="minorEastAsia" w:cs="宋体" w:hint="eastAsia"/>
          <w:b/>
          <w:sz w:val="24"/>
          <w:szCs w:val="24"/>
          <w:lang w:eastAsia="zh-CN"/>
        </w:rPr>
        <w:t>4 、投标报价：</w:t>
      </w:r>
      <w:r w:rsidRPr="00713E30">
        <w:rPr>
          <w:rFonts w:asciiTheme="minorEastAsia" w:eastAsiaTheme="minorEastAsia" w:hAnsiTheme="minorEastAsia" w:cs="宋体" w:hint="eastAsia"/>
          <w:sz w:val="24"/>
          <w:szCs w:val="24"/>
          <w:lang w:eastAsia="zh-CN"/>
        </w:rPr>
        <w:t>包括但不限于运输费、装卸费、材料费、管理费、包装费、场内二次搬运费、修备件、专用工具、管理费、利润、税金（13%的增值税专用发票）、技术资料及检测、验收费用、质保期内维修费用和相关技术服务费等完成本项目有关的一切费用。</w:t>
      </w:r>
    </w:p>
    <w:p w:rsidR="0053349A" w:rsidRPr="00713E30" w:rsidRDefault="0053349A" w:rsidP="0053349A">
      <w:pPr>
        <w:spacing w:before="48"/>
        <w:ind w:firstLine="480"/>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5</w:t>
      </w:r>
      <w:r w:rsidRPr="00713E30">
        <w:rPr>
          <w:rFonts w:asciiTheme="minorEastAsia" w:eastAsiaTheme="minorEastAsia" w:hAnsiTheme="minorEastAsia" w:cs="宋体" w:hint="eastAsia"/>
          <w:b/>
          <w:sz w:val="24"/>
          <w:szCs w:val="24"/>
          <w:lang w:eastAsia="zh-CN"/>
        </w:rPr>
        <w:t>、验收：</w:t>
      </w:r>
    </w:p>
    <w:p w:rsidR="0053349A" w:rsidRPr="00713E30"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5</w:t>
      </w:r>
      <w:r w:rsidRPr="00713E30">
        <w:rPr>
          <w:rFonts w:asciiTheme="minorEastAsia" w:eastAsiaTheme="minorEastAsia" w:hAnsiTheme="minorEastAsia" w:cs="宋体" w:hint="eastAsia"/>
          <w:sz w:val="24"/>
          <w:szCs w:val="24"/>
          <w:lang w:eastAsia="zh-CN"/>
        </w:rPr>
        <w:t>.1</w:t>
      </w:r>
      <w:r w:rsidRPr="0068558C">
        <w:rPr>
          <w:rFonts w:asciiTheme="minorEastAsia" w:eastAsiaTheme="minorEastAsia" w:hAnsiTheme="minorEastAsia" w:cs="宋体" w:hint="eastAsia"/>
          <w:sz w:val="24"/>
          <w:szCs w:val="24"/>
          <w:lang w:eastAsia="zh-CN"/>
        </w:rPr>
        <w:t>投标人中标后提供的产品不</w:t>
      </w:r>
      <w:r>
        <w:rPr>
          <w:rFonts w:asciiTheme="minorEastAsia" w:eastAsiaTheme="minorEastAsia" w:hAnsiTheme="minorEastAsia" w:cs="宋体" w:hint="eastAsia"/>
          <w:sz w:val="24"/>
          <w:szCs w:val="24"/>
          <w:lang w:eastAsia="zh-CN"/>
        </w:rPr>
        <w:t>满足要求的，招标人将拒绝验收，由此带来的一切损失将由中标人负责。</w:t>
      </w:r>
    </w:p>
    <w:p w:rsidR="0053349A"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5.2</w:t>
      </w:r>
      <w:r w:rsidRPr="00F934FA">
        <w:rPr>
          <w:rFonts w:asciiTheme="minorEastAsia" w:eastAsiaTheme="minorEastAsia" w:hAnsiTheme="minorEastAsia" w:cs="宋体" w:hint="eastAsia"/>
          <w:sz w:val="24"/>
          <w:szCs w:val="24"/>
          <w:lang w:eastAsia="zh-CN"/>
        </w:rPr>
        <w:t>本项目验收应按国家标准和行业相关标准及招标文件要求进行质量验收，采购人根据需要可委托第三方进行验收，验收合格后，双方共同签署验收合格证书，签署验收合格之日起进入质保期。若验收时有某技术参数不能满足招标文件技术要求的，采购人有权要求索赔，以上所产生的一切费用由中标人全部承担并承担相应的法律责任。</w:t>
      </w:r>
    </w:p>
    <w:p w:rsidR="0053349A" w:rsidRPr="00F43687" w:rsidRDefault="0053349A" w:rsidP="0053349A">
      <w:pPr>
        <w:spacing w:before="48"/>
        <w:ind w:firstLine="480"/>
        <w:rPr>
          <w:rFonts w:asciiTheme="minorEastAsia" w:eastAsiaTheme="minorEastAsia" w:hAnsiTheme="minorEastAsia" w:cs="宋体"/>
          <w:b/>
          <w:sz w:val="24"/>
          <w:szCs w:val="24"/>
          <w:lang w:eastAsia="zh-CN"/>
        </w:rPr>
      </w:pPr>
      <w:r w:rsidRPr="00F43687">
        <w:rPr>
          <w:rFonts w:asciiTheme="minorEastAsia" w:eastAsiaTheme="minorEastAsia" w:hAnsiTheme="minorEastAsia" w:cs="宋体" w:hint="eastAsia"/>
          <w:b/>
          <w:sz w:val="24"/>
          <w:szCs w:val="24"/>
          <w:lang w:eastAsia="zh-CN"/>
        </w:rPr>
        <w:t>6、材料检验</w:t>
      </w:r>
      <w:r w:rsidRPr="00F43687">
        <w:rPr>
          <w:rFonts w:asciiTheme="minorEastAsia" w:eastAsiaTheme="minorEastAsia" w:hAnsiTheme="minorEastAsia" w:cs="宋体"/>
          <w:b/>
          <w:sz w:val="24"/>
          <w:szCs w:val="24"/>
          <w:lang w:eastAsia="zh-CN"/>
        </w:rPr>
        <w:t>:</w:t>
      </w:r>
    </w:p>
    <w:p w:rsidR="0053349A"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6.1</w:t>
      </w:r>
      <w:r w:rsidRPr="0068558C">
        <w:rPr>
          <w:rFonts w:asciiTheme="minorEastAsia" w:eastAsiaTheme="minorEastAsia" w:hAnsiTheme="minorEastAsia" w:cs="宋体" w:hint="eastAsia"/>
          <w:sz w:val="24"/>
          <w:szCs w:val="24"/>
          <w:lang w:eastAsia="zh-CN"/>
        </w:rPr>
        <w:t>采购人认为如有必要在材料制造过程中派人到生产厂进行监制，或在材料发货前派人赴生产厂进行预验收，中标人应予以积极配合并对监制或预验收工作提供方便。</w:t>
      </w:r>
    </w:p>
    <w:p w:rsidR="0053349A" w:rsidRPr="0068558C"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6.2</w:t>
      </w:r>
      <w:r w:rsidRPr="0068558C">
        <w:rPr>
          <w:rFonts w:asciiTheme="minorEastAsia" w:eastAsiaTheme="minorEastAsia" w:hAnsiTheme="minorEastAsia" w:cs="宋体" w:hint="eastAsia"/>
          <w:sz w:val="24"/>
          <w:szCs w:val="24"/>
          <w:lang w:eastAsia="zh-CN"/>
        </w:rPr>
        <w:t>货到达现场后，中标人派人到现场与采购人一起检验。</w:t>
      </w:r>
    </w:p>
    <w:p w:rsidR="0053349A" w:rsidRPr="00713E30" w:rsidRDefault="0053349A" w:rsidP="0053349A">
      <w:pPr>
        <w:spacing w:before="48"/>
        <w:ind w:firstLine="480"/>
        <w:rPr>
          <w:lang w:eastAsia="zh-CN"/>
        </w:rPr>
      </w:pPr>
      <w:r>
        <w:rPr>
          <w:rFonts w:asciiTheme="minorEastAsia" w:eastAsiaTheme="minorEastAsia" w:hAnsiTheme="minorEastAsia" w:cs="宋体" w:hint="eastAsia"/>
          <w:sz w:val="24"/>
          <w:szCs w:val="24"/>
          <w:lang w:eastAsia="zh-CN"/>
        </w:rPr>
        <w:t>6.3</w:t>
      </w:r>
      <w:r w:rsidRPr="0068558C">
        <w:rPr>
          <w:rFonts w:asciiTheme="minorEastAsia" w:eastAsiaTheme="minorEastAsia" w:hAnsiTheme="minorEastAsia" w:cs="宋体" w:hint="eastAsia"/>
          <w:sz w:val="24"/>
          <w:szCs w:val="24"/>
          <w:lang w:eastAsia="zh-CN"/>
        </w:rPr>
        <w:t>货到现场后，买方将与卖方一起随机取样，送至买方认可的具有检测资质的检测机构进行分析检测，其费用由供货商承担。经检测不合格的，卖方应将该批次货物全部更换，更换后的货物经检测仍不合格的，买方有权单方面终止合同，并没收履约保证金，卖方还应承担由此造成的一切经济损失。其发生一切费用由供货商承担。</w:t>
      </w:r>
    </w:p>
    <w:p w:rsidR="0053349A" w:rsidRPr="00713E30" w:rsidRDefault="0053349A" w:rsidP="0053349A">
      <w:pPr>
        <w:spacing w:before="48"/>
        <w:ind w:firstLine="480"/>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7</w:t>
      </w:r>
      <w:r w:rsidRPr="00713E30">
        <w:rPr>
          <w:rFonts w:asciiTheme="minorEastAsia" w:eastAsiaTheme="minorEastAsia" w:hAnsiTheme="minorEastAsia" w:cs="宋体" w:hint="eastAsia"/>
          <w:b/>
          <w:sz w:val="24"/>
          <w:szCs w:val="24"/>
          <w:lang w:eastAsia="zh-CN"/>
        </w:rPr>
        <w:t xml:space="preserve">、质保期及售后服务： </w:t>
      </w:r>
    </w:p>
    <w:p w:rsidR="0053349A" w:rsidRPr="00F934FA"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.1．根据采购人相关职能部门需求，将结合采购人时间不定期派遣相关技术人员及售后服务人员对使用部门进行针对产品基础知识、选型应用、安装要求、注意事项等方面上门交流及相关培训。</w:t>
      </w:r>
    </w:p>
    <w:p w:rsidR="0053349A" w:rsidRPr="00F934FA"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 xml:space="preserve">.2.所投货物必须为原厂原装、全新的、符合国家有关质量标准的产品且在正常使用期限内免费保修、维护和升级。质保期内，中标单位应无偿并迅速更换由于元器件缺陷及工艺等问题而发生故障的产品，并对因维修、保养、保管、更换零部件等所发生的一切费用，均由中标方承担。 </w:t>
      </w:r>
    </w:p>
    <w:p w:rsidR="0053349A" w:rsidRPr="00F934FA"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3质量保证期自采购人在验收报告上签署“验收合格”之日起计算；质量保证期内免费维修更换配件；</w:t>
      </w:r>
    </w:p>
    <w:p w:rsidR="0053349A" w:rsidRPr="00F934FA"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 xml:space="preserve">.4.质量保证期内所有货物保修服务方式均为上门保修即由投标人派员到用户设备使用现场维修。由此产生的一切费用均由投标人承担。 </w:t>
      </w:r>
    </w:p>
    <w:p w:rsidR="0053349A" w:rsidRPr="00F934FA" w:rsidRDefault="0053349A" w:rsidP="0053349A">
      <w:pPr>
        <w:spacing w:before="48"/>
        <w:ind w:firstLine="480"/>
        <w:rPr>
          <w:rFonts w:asciiTheme="minorEastAsia" w:eastAsiaTheme="minorEastAsia" w:hAnsiTheme="minorEastAsia" w:cs="宋体"/>
          <w:sz w:val="24"/>
          <w:szCs w:val="24"/>
          <w:lang w:eastAsia="zh-CN"/>
        </w:rPr>
      </w:pPr>
      <w:r w:rsidRPr="00F43687">
        <w:rPr>
          <w:rFonts w:asciiTheme="minorEastAsia" w:eastAsiaTheme="minorEastAsia" w:hAnsiTheme="minorEastAsia" w:cs="宋体" w:hint="eastAsia"/>
          <w:b/>
          <w:sz w:val="24"/>
          <w:szCs w:val="24"/>
          <w:lang w:eastAsia="zh-CN"/>
        </w:rPr>
        <w:t>8、货物包装：</w:t>
      </w:r>
      <w:r w:rsidRPr="00F934FA">
        <w:rPr>
          <w:rFonts w:asciiTheme="minorEastAsia" w:eastAsiaTheme="minorEastAsia" w:hAnsiTheme="minorEastAsia" w:cs="宋体" w:hint="eastAsia"/>
          <w:sz w:val="24"/>
          <w:szCs w:val="24"/>
          <w:lang w:eastAsia="zh-CN"/>
        </w:rPr>
        <w:t>提供的货物均应符合现行国内和行业相关标准。投标人的全部货物均应按标准保护措施进行包装，这类包装应适应于远距离运输、防潮、防震、防锈和提供防野蛮装卸，以确保货物安全无损运抵指定现场。由于包装不善所引起的货物锈蚀、损坏和损失均由投标人负责。交货时，须提供设备的全部资料，如产品合格证、出厂检测报告、装箱单、使用说明书等。</w:t>
      </w:r>
    </w:p>
    <w:p w:rsidR="0053349A" w:rsidRPr="00F934FA" w:rsidRDefault="0053349A" w:rsidP="0053349A">
      <w:pPr>
        <w:spacing w:before="48"/>
        <w:ind w:firstLine="480"/>
        <w:rPr>
          <w:rFonts w:asciiTheme="minorEastAsia" w:eastAsiaTheme="minorEastAsia" w:hAnsiTheme="minorEastAsia" w:cs="宋体"/>
          <w:sz w:val="24"/>
          <w:szCs w:val="24"/>
          <w:lang w:eastAsia="zh-CN"/>
        </w:rPr>
      </w:pPr>
      <w:r w:rsidRPr="00F43687">
        <w:rPr>
          <w:rFonts w:asciiTheme="minorEastAsia" w:eastAsiaTheme="minorEastAsia" w:hAnsiTheme="minorEastAsia" w:cs="宋体" w:hint="eastAsia"/>
          <w:b/>
          <w:sz w:val="24"/>
          <w:szCs w:val="24"/>
          <w:lang w:eastAsia="zh-CN"/>
        </w:rPr>
        <w:lastRenderedPageBreak/>
        <w:t>9、知识产权：</w:t>
      </w:r>
      <w:r w:rsidRPr="00F934FA">
        <w:rPr>
          <w:rFonts w:asciiTheme="minorEastAsia" w:eastAsiaTheme="minorEastAsia" w:hAnsiTheme="minorEastAsia" w:cs="宋体" w:hint="eastAsia"/>
          <w:sz w:val="24"/>
          <w:szCs w:val="24"/>
          <w:lang w:eastAsia="zh-CN"/>
        </w:rPr>
        <w:t>采购人在使用货物或货物的任何部分时不受任何关于侵犯所有权和工业产权、著作权（版权）等知识产权的指控（采购人是免责的）。如果任何第三方提出侵权指控，中标人承担一切与之有关的责任。</w:t>
      </w:r>
    </w:p>
    <w:p w:rsidR="0053349A" w:rsidRDefault="0053349A" w:rsidP="0053349A">
      <w:pPr>
        <w:spacing w:before="48"/>
        <w:ind w:firstLine="480"/>
        <w:rPr>
          <w:rFonts w:asciiTheme="minorEastAsia" w:eastAsiaTheme="minorEastAsia" w:hAnsiTheme="minorEastAsia" w:cs="宋体"/>
          <w:sz w:val="24"/>
          <w:szCs w:val="24"/>
          <w:lang w:eastAsia="zh-CN"/>
        </w:rPr>
      </w:pPr>
      <w:r w:rsidRPr="00F934FA">
        <w:rPr>
          <w:rFonts w:asciiTheme="minorEastAsia" w:eastAsiaTheme="minorEastAsia" w:hAnsiTheme="minorEastAsia" w:cs="宋体" w:hint="eastAsia"/>
          <w:sz w:val="24"/>
          <w:szCs w:val="24"/>
          <w:lang w:eastAsia="zh-CN"/>
        </w:rPr>
        <w:t>10、中标人在项目实施过程中发生的重大人员、产品质量事故，或因中标方管理不善等原因造成的人员伤亡等责任事故均由中标人负责，采购人不承担任何法律及经济责任。</w:t>
      </w:r>
    </w:p>
    <w:p w:rsidR="0053349A" w:rsidRPr="00101480" w:rsidRDefault="0053349A" w:rsidP="0053349A">
      <w:pPr>
        <w:spacing w:before="48"/>
        <w:ind w:firstLine="480"/>
        <w:rPr>
          <w:rFonts w:asciiTheme="minorEastAsia" w:eastAsiaTheme="minorEastAsia" w:hAnsiTheme="minorEastAsia" w:cs="宋体"/>
          <w:b/>
          <w:sz w:val="24"/>
          <w:szCs w:val="24"/>
          <w:lang w:eastAsia="zh-CN"/>
        </w:rPr>
      </w:pPr>
      <w:r w:rsidRPr="00101480">
        <w:rPr>
          <w:rFonts w:asciiTheme="minorEastAsia" w:eastAsiaTheme="minorEastAsia" w:hAnsiTheme="minorEastAsia" w:cs="宋体" w:hint="eastAsia"/>
          <w:b/>
          <w:sz w:val="24"/>
          <w:szCs w:val="24"/>
          <w:lang w:eastAsia="zh-CN"/>
        </w:rPr>
        <w:t>11、违约责任</w:t>
      </w:r>
      <w:r w:rsidRPr="00101480">
        <w:rPr>
          <w:rFonts w:asciiTheme="minorEastAsia" w:eastAsiaTheme="minorEastAsia" w:hAnsiTheme="minorEastAsia" w:cs="宋体"/>
          <w:b/>
          <w:sz w:val="24"/>
          <w:szCs w:val="24"/>
          <w:lang w:eastAsia="zh-CN"/>
        </w:rPr>
        <w:t>:</w:t>
      </w:r>
    </w:p>
    <w:p w:rsidR="0053349A" w:rsidRPr="00F43687"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11.1</w:t>
      </w:r>
      <w:r w:rsidRPr="00F43687">
        <w:rPr>
          <w:rFonts w:asciiTheme="minorEastAsia" w:eastAsiaTheme="minorEastAsia" w:hAnsiTheme="minorEastAsia" w:cs="宋体" w:hint="eastAsia"/>
          <w:sz w:val="24"/>
          <w:szCs w:val="24"/>
          <w:lang w:eastAsia="zh-CN"/>
        </w:rPr>
        <w:t>成交供应商不得将合同义务转交他人履行，违者，采购人可解除合同及索赔损失。</w:t>
      </w:r>
    </w:p>
    <w:p w:rsidR="0053349A" w:rsidRPr="00F43687"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11.2</w:t>
      </w:r>
      <w:r w:rsidRPr="00F43687">
        <w:rPr>
          <w:rFonts w:asciiTheme="minorEastAsia" w:eastAsiaTheme="minorEastAsia" w:hAnsiTheme="minorEastAsia" w:cs="宋体" w:hint="eastAsia"/>
          <w:sz w:val="24"/>
          <w:szCs w:val="24"/>
          <w:lang w:eastAsia="zh-CN"/>
        </w:rPr>
        <w:t>供应商逾期交货，采购人有权解除合同，索赔损失。</w:t>
      </w:r>
    </w:p>
    <w:p w:rsidR="0053349A" w:rsidRPr="00F43687"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11.3</w:t>
      </w:r>
      <w:r w:rsidRPr="00F43687">
        <w:rPr>
          <w:rFonts w:asciiTheme="minorEastAsia" w:eastAsiaTheme="minorEastAsia" w:hAnsiTheme="minorEastAsia" w:cs="宋体" w:hint="eastAsia"/>
          <w:sz w:val="24"/>
          <w:szCs w:val="24"/>
          <w:lang w:eastAsia="zh-CN"/>
        </w:rPr>
        <w:t>供应商逾期交货，采购人未解除合同的，每逾期</w:t>
      </w:r>
      <w:r w:rsidRPr="00F43687">
        <w:rPr>
          <w:rFonts w:asciiTheme="minorEastAsia" w:eastAsiaTheme="minorEastAsia" w:hAnsiTheme="minorEastAsia" w:cs="宋体"/>
          <w:sz w:val="24"/>
          <w:szCs w:val="24"/>
          <w:lang w:eastAsia="zh-CN"/>
        </w:rPr>
        <w:t>1</w:t>
      </w:r>
      <w:r w:rsidRPr="00F43687">
        <w:rPr>
          <w:rFonts w:asciiTheme="minorEastAsia" w:eastAsiaTheme="minorEastAsia" w:hAnsiTheme="minorEastAsia" w:cs="宋体" w:hint="eastAsia"/>
          <w:sz w:val="24"/>
          <w:szCs w:val="24"/>
          <w:lang w:eastAsia="zh-CN"/>
        </w:rPr>
        <w:t>天，向供应商索赔</w:t>
      </w:r>
      <w:r w:rsidRPr="00F43687">
        <w:rPr>
          <w:rFonts w:asciiTheme="minorEastAsia" w:eastAsiaTheme="minorEastAsia" w:hAnsiTheme="minorEastAsia" w:cs="宋体"/>
          <w:sz w:val="24"/>
          <w:szCs w:val="24"/>
          <w:lang w:eastAsia="zh-CN"/>
        </w:rPr>
        <w:t>2000</w:t>
      </w:r>
      <w:r w:rsidRPr="00F43687">
        <w:rPr>
          <w:rFonts w:asciiTheme="minorEastAsia" w:eastAsiaTheme="minorEastAsia" w:hAnsiTheme="minorEastAsia" w:cs="宋体" w:hint="eastAsia"/>
          <w:sz w:val="24"/>
          <w:szCs w:val="24"/>
          <w:lang w:eastAsia="zh-CN"/>
        </w:rPr>
        <w:t>元</w:t>
      </w:r>
      <w:r w:rsidRPr="00F43687">
        <w:rPr>
          <w:rFonts w:asciiTheme="minorEastAsia" w:eastAsiaTheme="minorEastAsia" w:hAnsiTheme="minorEastAsia" w:cs="宋体"/>
          <w:sz w:val="24"/>
          <w:szCs w:val="24"/>
          <w:lang w:eastAsia="zh-CN"/>
        </w:rPr>
        <w:t>/</w:t>
      </w:r>
      <w:r w:rsidRPr="00F43687">
        <w:rPr>
          <w:rFonts w:asciiTheme="minorEastAsia" w:eastAsiaTheme="minorEastAsia" w:hAnsiTheme="minorEastAsia" w:cs="宋体" w:hint="eastAsia"/>
          <w:sz w:val="24"/>
          <w:szCs w:val="24"/>
          <w:lang w:eastAsia="zh-CN"/>
        </w:rPr>
        <w:t>天的违约金，否则采购人有权利单方面终止合同，并没收履约保证金。</w:t>
      </w:r>
    </w:p>
    <w:p w:rsidR="0053349A" w:rsidRPr="00F43687"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11.4</w:t>
      </w:r>
      <w:r w:rsidRPr="00F43687">
        <w:rPr>
          <w:rFonts w:asciiTheme="minorEastAsia" w:eastAsiaTheme="minorEastAsia" w:hAnsiTheme="minorEastAsia" w:cs="宋体" w:hint="eastAsia"/>
          <w:sz w:val="24"/>
          <w:szCs w:val="24"/>
          <w:lang w:eastAsia="zh-CN"/>
        </w:rPr>
        <w:t>供应商所交付的货物品种、型号、规格、质量等不符合合同规定的，采购人有权拒收，供应商应及时予以更换，并承担相应费用和逾期交货责任。</w:t>
      </w:r>
    </w:p>
    <w:p w:rsidR="0053349A" w:rsidRPr="00F43687"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11.5</w:t>
      </w:r>
      <w:r w:rsidRPr="00F43687">
        <w:rPr>
          <w:rFonts w:asciiTheme="minorEastAsia" w:eastAsiaTheme="minorEastAsia" w:hAnsiTheme="minorEastAsia" w:cs="宋体" w:hint="eastAsia"/>
          <w:sz w:val="24"/>
          <w:szCs w:val="24"/>
          <w:lang w:eastAsia="zh-CN"/>
        </w:rPr>
        <w:t>质保期内非人为因素而出现的问题，供应商负责包修、包换或者退货。如果供应商收到采购人口头或书面通知后，未在规定的响应时间内将问题处理好，采购人可采取请人维修等必要的措施，但风险和费用全部由供应商承担。如经供应商两次维修或更换，货物仍不能达到合同约定的质量标准，采购人有权退货，供应商应退回相应货款，</w:t>
      </w:r>
      <w:r w:rsidRPr="00F43687">
        <w:rPr>
          <w:rFonts w:asciiTheme="minorEastAsia" w:eastAsiaTheme="minorEastAsia" w:hAnsiTheme="minorEastAsia" w:cs="宋体"/>
          <w:sz w:val="24"/>
          <w:szCs w:val="24"/>
          <w:lang w:eastAsia="zh-CN"/>
        </w:rPr>
        <w:t>(</w:t>
      </w:r>
      <w:r w:rsidRPr="00F43687">
        <w:rPr>
          <w:rFonts w:asciiTheme="minorEastAsia" w:eastAsiaTheme="minorEastAsia" w:hAnsiTheme="minorEastAsia" w:cs="宋体" w:hint="eastAsia"/>
          <w:sz w:val="24"/>
          <w:szCs w:val="24"/>
          <w:lang w:eastAsia="zh-CN"/>
        </w:rPr>
        <w:t>并</w:t>
      </w:r>
      <w:r w:rsidRPr="00F43687">
        <w:rPr>
          <w:rFonts w:asciiTheme="minorEastAsia" w:eastAsiaTheme="minorEastAsia" w:hAnsiTheme="minorEastAsia" w:cs="宋体"/>
          <w:sz w:val="24"/>
          <w:szCs w:val="24"/>
          <w:lang w:eastAsia="zh-CN"/>
        </w:rPr>
        <w:t>)</w:t>
      </w:r>
      <w:r w:rsidRPr="00F43687">
        <w:rPr>
          <w:rFonts w:asciiTheme="minorEastAsia" w:eastAsiaTheme="minorEastAsia" w:hAnsiTheme="minorEastAsia" w:cs="宋体" w:hint="eastAsia"/>
          <w:sz w:val="24"/>
          <w:szCs w:val="24"/>
          <w:lang w:eastAsia="zh-CN"/>
        </w:rPr>
        <w:t>赔偿退货部分货款总额</w:t>
      </w:r>
      <w:r w:rsidRPr="00F43687">
        <w:rPr>
          <w:rFonts w:asciiTheme="minorEastAsia" w:eastAsiaTheme="minorEastAsia" w:hAnsiTheme="minorEastAsia" w:cs="宋体"/>
          <w:sz w:val="24"/>
          <w:szCs w:val="24"/>
          <w:lang w:eastAsia="zh-CN"/>
        </w:rPr>
        <w:t>10%</w:t>
      </w:r>
      <w:r w:rsidRPr="00F43687">
        <w:rPr>
          <w:rFonts w:asciiTheme="minorEastAsia" w:eastAsiaTheme="minorEastAsia" w:hAnsiTheme="minorEastAsia" w:cs="宋体" w:hint="eastAsia"/>
          <w:sz w:val="24"/>
          <w:szCs w:val="24"/>
          <w:lang w:eastAsia="zh-CN"/>
        </w:rPr>
        <w:t>的违约金。</w:t>
      </w:r>
    </w:p>
    <w:p w:rsidR="0053349A"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11.6</w:t>
      </w:r>
      <w:r w:rsidRPr="00F43687">
        <w:rPr>
          <w:rFonts w:asciiTheme="minorEastAsia" w:eastAsiaTheme="minorEastAsia" w:hAnsiTheme="minorEastAsia" w:cs="宋体" w:hint="eastAsia"/>
          <w:sz w:val="24"/>
          <w:szCs w:val="24"/>
          <w:lang w:eastAsia="zh-CN"/>
        </w:rPr>
        <w:t>因供应商所提供的货物出现质量问题而引起纠纷，则聘请具有资质的相关质检机构进行检测，发生的费用由主张不成立的一方承担。</w:t>
      </w:r>
    </w:p>
    <w:p w:rsidR="0053349A" w:rsidRPr="00E40E3E" w:rsidRDefault="0053349A" w:rsidP="0053349A">
      <w:pPr>
        <w:spacing w:before="48"/>
        <w:ind w:firstLine="480"/>
        <w:rPr>
          <w:rFonts w:asciiTheme="minorEastAsia" w:eastAsiaTheme="minorEastAsia" w:hAnsiTheme="minorEastAsia" w:cs="宋体"/>
          <w:b/>
          <w:sz w:val="24"/>
          <w:szCs w:val="24"/>
          <w:lang w:eastAsia="zh-CN"/>
        </w:rPr>
      </w:pPr>
      <w:r w:rsidRPr="00E40E3E">
        <w:rPr>
          <w:rFonts w:asciiTheme="minorEastAsia" w:eastAsiaTheme="minorEastAsia" w:hAnsiTheme="minorEastAsia" w:cs="宋体" w:hint="eastAsia"/>
          <w:b/>
          <w:sz w:val="24"/>
          <w:szCs w:val="24"/>
          <w:lang w:eastAsia="zh-CN"/>
        </w:rPr>
        <w:t>12、法人代表承诺</w:t>
      </w:r>
      <w:r w:rsidRPr="00E40E3E">
        <w:rPr>
          <w:rFonts w:asciiTheme="minorEastAsia" w:eastAsiaTheme="minorEastAsia" w:hAnsiTheme="minorEastAsia" w:cs="宋体"/>
          <w:b/>
          <w:sz w:val="24"/>
          <w:szCs w:val="24"/>
          <w:lang w:eastAsia="zh-CN"/>
        </w:rPr>
        <w:t>:</w:t>
      </w:r>
      <w:r w:rsidRPr="00BB0326">
        <w:rPr>
          <w:rFonts w:asciiTheme="minorEastAsia" w:eastAsiaTheme="minorEastAsia" w:hAnsiTheme="minorEastAsia" w:cs="宋体" w:hint="eastAsia"/>
          <w:sz w:val="24"/>
          <w:szCs w:val="24"/>
          <w:lang w:eastAsia="zh-CN"/>
        </w:rPr>
        <w:t xml:space="preserve"> </w:t>
      </w:r>
      <w:r w:rsidRPr="001F159F">
        <w:rPr>
          <w:rFonts w:asciiTheme="minorEastAsia" w:eastAsiaTheme="minorEastAsia" w:hAnsiTheme="minorEastAsia" w:cs="宋体" w:hint="eastAsia"/>
          <w:sz w:val="24"/>
          <w:szCs w:val="24"/>
          <w:lang w:eastAsia="zh-CN"/>
        </w:rPr>
        <w:t>参与本次招标活动的投标供应商，</w:t>
      </w:r>
      <w:r w:rsidRPr="004270DA">
        <w:rPr>
          <w:rFonts w:asciiTheme="minorEastAsia" w:eastAsiaTheme="minorEastAsia" w:hAnsiTheme="minorEastAsia" w:cs="宋体" w:hint="eastAsia"/>
          <w:b/>
          <w:sz w:val="24"/>
          <w:szCs w:val="24"/>
          <w:lang w:eastAsia="zh-CN"/>
        </w:rPr>
        <w:t>需法人代表签署质量</w:t>
      </w:r>
      <w:r w:rsidRPr="004270DA">
        <w:rPr>
          <w:rFonts w:asciiTheme="minorEastAsia" w:eastAsiaTheme="minorEastAsia" w:hAnsiTheme="minorEastAsia" w:cs="宋体"/>
          <w:b/>
          <w:sz w:val="24"/>
          <w:szCs w:val="24"/>
          <w:lang w:eastAsia="zh-CN"/>
        </w:rPr>
        <w:t>(</w:t>
      </w:r>
      <w:r w:rsidRPr="004270DA">
        <w:rPr>
          <w:rFonts w:asciiTheme="minorEastAsia" w:eastAsiaTheme="minorEastAsia" w:hAnsiTheme="minorEastAsia" w:cs="宋体" w:hint="eastAsia"/>
          <w:b/>
          <w:sz w:val="24"/>
          <w:szCs w:val="24"/>
          <w:lang w:eastAsia="zh-CN"/>
        </w:rPr>
        <w:t>拒绝贴牌</w:t>
      </w:r>
      <w:r w:rsidRPr="004270DA">
        <w:rPr>
          <w:rFonts w:asciiTheme="minorEastAsia" w:eastAsiaTheme="minorEastAsia" w:hAnsiTheme="minorEastAsia" w:cs="宋体"/>
          <w:b/>
          <w:sz w:val="24"/>
          <w:szCs w:val="24"/>
          <w:lang w:eastAsia="zh-CN"/>
        </w:rPr>
        <w:t>)</w:t>
      </w:r>
      <w:r w:rsidRPr="004270DA">
        <w:rPr>
          <w:rFonts w:asciiTheme="minorEastAsia" w:eastAsiaTheme="minorEastAsia" w:hAnsiTheme="minorEastAsia" w:cs="宋体" w:hint="eastAsia"/>
          <w:b/>
          <w:sz w:val="24"/>
          <w:szCs w:val="24"/>
          <w:lang w:eastAsia="zh-CN"/>
        </w:rPr>
        <w:t>保证承诺书（详见投标文件格式9-1）</w:t>
      </w:r>
      <w:r w:rsidRPr="00E40E3E">
        <w:rPr>
          <w:rFonts w:asciiTheme="minorEastAsia" w:eastAsiaTheme="minorEastAsia" w:hAnsiTheme="minorEastAsia" w:cs="宋体" w:hint="eastAsia"/>
          <w:b/>
          <w:sz w:val="24"/>
          <w:szCs w:val="24"/>
          <w:lang w:eastAsia="zh-CN"/>
        </w:rPr>
        <w:t>。</w:t>
      </w:r>
    </w:p>
    <w:p w:rsidR="0053349A" w:rsidRPr="00B96F2E" w:rsidRDefault="0053349A" w:rsidP="0053349A">
      <w:pPr>
        <w:spacing w:before="48"/>
        <w:ind w:firstLine="480"/>
        <w:rPr>
          <w:rFonts w:ascii="宋体" w:eastAsia="宋体" w:hAnsi="宋体" w:cs="宋体"/>
          <w:b/>
          <w:sz w:val="24"/>
          <w:szCs w:val="24"/>
          <w:lang w:eastAsia="zh-CN"/>
        </w:rPr>
      </w:pPr>
      <w:r w:rsidRPr="00B96F2E">
        <w:rPr>
          <w:rFonts w:asciiTheme="minorEastAsia" w:eastAsiaTheme="minorEastAsia" w:hAnsiTheme="minorEastAsia" w:cs="宋体" w:hint="eastAsia"/>
          <w:b/>
          <w:sz w:val="24"/>
          <w:szCs w:val="24"/>
          <w:lang w:eastAsia="zh-CN"/>
        </w:rPr>
        <w:t>13、</w:t>
      </w:r>
      <w:r w:rsidRPr="00B96F2E">
        <w:rPr>
          <w:rFonts w:ascii="宋体" w:eastAsia="宋体" w:hAnsi="宋体" w:cs="宋体" w:hint="eastAsia"/>
          <w:b/>
          <w:sz w:val="24"/>
          <w:szCs w:val="24"/>
          <w:lang w:eastAsia="zh-CN"/>
        </w:rPr>
        <w:t>其他要求</w:t>
      </w:r>
    </w:p>
    <w:p w:rsidR="0053349A" w:rsidRPr="00FB2D05" w:rsidRDefault="0053349A" w:rsidP="0053349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（1）履约保证金：成交供应商在结果公示期满后3天内向采购人提交</w:t>
      </w:r>
      <w:r>
        <w:rPr>
          <w:rFonts w:asciiTheme="minorEastAsia" w:eastAsiaTheme="minorEastAsia" w:hAnsiTheme="minorEastAsia" w:cs="宋体" w:hint="eastAsia"/>
          <w:sz w:val="24"/>
          <w:szCs w:val="24"/>
          <w:lang w:eastAsia="zh-CN"/>
        </w:rPr>
        <w:t>壹拾</w:t>
      </w:r>
      <w:r w:rsidRPr="00FB2D05">
        <w:rPr>
          <w:rFonts w:ascii="宋体" w:eastAsia="宋体" w:hAnsi="宋体" w:cs="宋体" w:hint="eastAsia"/>
          <w:sz w:val="24"/>
          <w:szCs w:val="24"/>
          <w:lang w:eastAsia="zh-CN"/>
        </w:rPr>
        <w:t>万元整的履约保证金，履约担保方式可采用履约保证金或履约保函，履约保证金在自本项目合同结束之日起10个工作日内予以一次性无息退还。</w:t>
      </w:r>
    </w:p>
    <w:p w:rsidR="0053349A" w:rsidRPr="00FB2D05" w:rsidRDefault="0053349A" w:rsidP="0053349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w:t>
      </w:r>
      <w:r>
        <w:rPr>
          <w:rFonts w:asciiTheme="minorEastAsia" w:eastAsiaTheme="minorEastAsia" w:hAnsiTheme="minorEastAsia" w:cs="宋体" w:hint="eastAsia"/>
          <w:sz w:val="24"/>
          <w:szCs w:val="24"/>
          <w:lang w:eastAsia="zh-CN"/>
        </w:rPr>
        <w:t>2</w:t>
      </w:r>
      <w:r w:rsidRPr="00FB2D05">
        <w:rPr>
          <w:rFonts w:ascii="宋体" w:eastAsia="宋体" w:hAnsi="宋体" w:cs="宋体" w:hint="eastAsia"/>
          <w:sz w:val="24"/>
          <w:szCs w:val="24"/>
          <w:lang w:eastAsia="zh-CN"/>
        </w:rPr>
        <w:t>）成交供应商逾期交货，每逾期一日，成交供应商应按照逾期交货货款金额的千分之一向采购人支付逾期交货的违约金；逾期交货达十五日，采购人有权单方解除合同，有权扣除成交供应商未结算全部货款并没收履约保证金/履约保函。</w:t>
      </w:r>
    </w:p>
    <w:p w:rsidR="0053349A" w:rsidRPr="00FB2D05" w:rsidRDefault="0053349A" w:rsidP="0053349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w:t>
      </w:r>
      <w:r>
        <w:rPr>
          <w:rFonts w:asciiTheme="minorEastAsia" w:eastAsiaTheme="minorEastAsia" w:hAnsiTheme="minorEastAsia" w:cs="宋体" w:hint="eastAsia"/>
          <w:sz w:val="24"/>
          <w:szCs w:val="24"/>
          <w:lang w:eastAsia="zh-CN"/>
        </w:rPr>
        <w:t>3</w:t>
      </w:r>
      <w:r w:rsidRPr="00FB2D05">
        <w:rPr>
          <w:rFonts w:ascii="宋体" w:eastAsia="宋体" w:hAnsi="宋体" w:cs="宋体" w:hint="eastAsia"/>
          <w:sz w:val="24"/>
          <w:szCs w:val="24"/>
          <w:lang w:eastAsia="zh-CN"/>
        </w:rPr>
        <w:t>）如成交供应商提供的货物出现质量问题，采购人有权扣除货款中扣除相应的质保金，取消其中标资格，并由成交供应商承担所有的经济损失及法律责任。</w:t>
      </w:r>
    </w:p>
    <w:p w:rsidR="0053349A" w:rsidRDefault="0053349A" w:rsidP="0053349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w:t>
      </w:r>
      <w:r>
        <w:rPr>
          <w:rFonts w:asciiTheme="minorEastAsia" w:eastAsiaTheme="minorEastAsia" w:hAnsiTheme="minorEastAsia" w:cs="宋体" w:hint="eastAsia"/>
          <w:sz w:val="24"/>
          <w:szCs w:val="24"/>
          <w:lang w:eastAsia="zh-CN"/>
        </w:rPr>
        <w:t>4</w:t>
      </w:r>
      <w:r w:rsidRPr="00FB2D05">
        <w:rPr>
          <w:rFonts w:ascii="宋体" w:eastAsia="宋体" w:hAnsi="宋体" w:cs="宋体" w:hint="eastAsia"/>
          <w:sz w:val="24"/>
          <w:szCs w:val="24"/>
          <w:lang w:eastAsia="zh-CN"/>
        </w:rPr>
        <w:t>）若成交供应商所供</w:t>
      </w:r>
      <w:r>
        <w:rPr>
          <w:rFonts w:asciiTheme="minorEastAsia" w:eastAsiaTheme="minorEastAsia" w:hAnsiTheme="minorEastAsia" w:cs="宋体" w:hint="eastAsia"/>
          <w:sz w:val="24"/>
          <w:szCs w:val="24"/>
          <w:lang w:eastAsia="zh-CN"/>
        </w:rPr>
        <w:t>管材及配件</w:t>
      </w:r>
      <w:r w:rsidRPr="00FB2D05">
        <w:rPr>
          <w:rFonts w:ascii="宋体" w:eastAsia="宋体" w:hAnsi="宋体" w:cs="宋体" w:hint="eastAsia"/>
          <w:sz w:val="24"/>
          <w:szCs w:val="24"/>
          <w:lang w:eastAsia="zh-CN"/>
        </w:rPr>
        <w:t>进场时验收合格，但在</w:t>
      </w:r>
      <w:r>
        <w:rPr>
          <w:rFonts w:asciiTheme="minorEastAsia" w:eastAsiaTheme="minorEastAsia" w:hAnsiTheme="minorEastAsia" w:cs="宋体" w:hint="eastAsia"/>
          <w:sz w:val="24"/>
          <w:szCs w:val="24"/>
          <w:lang w:eastAsia="zh-CN"/>
        </w:rPr>
        <w:t>施工</w:t>
      </w:r>
      <w:r w:rsidRPr="00FB2D05">
        <w:rPr>
          <w:rFonts w:ascii="宋体" w:eastAsia="宋体" w:hAnsi="宋体" w:cs="宋体" w:hint="eastAsia"/>
          <w:sz w:val="24"/>
          <w:szCs w:val="24"/>
          <w:lang w:eastAsia="zh-CN"/>
        </w:rPr>
        <w:t>和使用过程中经政府相关部门抽检为不合格，采购人将不予支付不合格部分</w:t>
      </w:r>
      <w:r>
        <w:rPr>
          <w:rFonts w:asciiTheme="minorEastAsia" w:eastAsiaTheme="minorEastAsia" w:hAnsiTheme="minorEastAsia" w:cs="宋体" w:hint="eastAsia"/>
          <w:sz w:val="24"/>
          <w:szCs w:val="24"/>
          <w:lang w:eastAsia="zh-CN"/>
        </w:rPr>
        <w:t>管材及配件</w:t>
      </w:r>
      <w:r w:rsidRPr="00FB2D05">
        <w:rPr>
          <w:rFonts w:ascii="宋体" w:eastAsia="宋体" w:hAnsi="宋体" w:cs="宋体" w:hint="eastAsia"/>
          <w:sz w:val="24"/>
          <w:szCs w:val="24"/>
          <w:lang w:eastAsia="zh-CN"/>
        </w:rPr>
        <w:t>货款。已经支付完成的，成交供应商应该无条件退回相应货款。成交供应商必须无条件将不合格部分</w:t>
      </w:r>
      <w:r>
        <w:rPr>
          <w:rFonts w:asciiTheme="minorEastAsia" w:eastAsiaTheme="minorEastAsia" w:hAnsiTheme="minorEastAsia" w:cs="宋体" w:hint="eastAsia"/>
          <w:sz w:val="24"/>
          <w:szCs w:val="24"/>
          <w:lang w:eastAsia="zh-CN"/>
        </w:rPr>
        <w:t>管材及配件</w:t>
      </w:r>
      <w:r w:rsidRPr="00FB2D05">
        <w:rPr>
          <w:rFonts w:ascii="宋体" w:eastAsia="宋体" w:hAnsi="宋体" w:cs="宋体" w:hint="eastAsia"/>
          <w:sz w:val="24"/>
          <w:szCs w:val="24"/>
          <w:lang w:eastAsia="zh-CN"/>
        </w:rPr>
        <w:t>清退出场，承担由于不合格品退场发生的所有退场费用及误工费用等经济损失，</w:t>
      </w:r>
      <w:r>
        <w:rPr>
          <w:rFonts w:asciiTheme="minorEastAsia" w:eastAsiaTheme="minorEastAsia" w:hAnsiTheme="minorEastAsia" w:cs="宋体" w:hint="eastAsia"/>
          <w:sz w:val="24"/>
          <w:szCs w:val="24"/>
          <w:lang w:eastAsia="zh-CN"/>
        </w:rPr>
        <w:t>采购人</w:t>
      </w:r>
      <w:r w:rsidRPr="00FB2D05">
        <w:rPr>
          <w:rFonts w:ascii="宋体" w:eastAsia="宋体" w:hAnsi="宋体" w:cs="宋体" w:hint="eastAsia"/>
          <w:sz w:val="24"/>
          <w:szCs w:val="24"/>
          <w:lang w:eastAsia="zh-CN"/>
        </w:rPr>
        <w:t>有权单方面解除合同。</w:t>
      </w:r>
    </w:p>
    <w:p w:rsidR="0053349A" w:rsidRPr="00E40E3E" w:rsidRDefault="0053349A" w:rsidP="0053349A">
      <w:pPr>
        <w:spacing w:before="48"/>
        <w:ind w:firstLine="480"/>
        <w:rPr>
          <w:rFonts w:ascii="宋体" w:eastAsia="宋体" w:hAnsi="宋体" w:cs="宋体"/>
          <w:sz w:val="24"/>
          <w:szCs w:val="24"/>
          <w:lang w:eastAsia="zh-CN"/>
        </w:rPr>
      </w:pPr>
      <w:bookmarkStart w:id="4" w:name="OLE_LINK2"/>
      <w:bookmarkStart w:id="5" w:name="OLE_LINK3"/>
      <w:r w:rsidRPr="00E40E3E">
        <w:rPr>
          <w:rFonts w:ascii="宋体" w:eastAsia="宋体" w:hAnsi="宋体" w:cs="宋体" w:hint="eastAsia"/>
          <w:sz w:val="24"/>
          <w:szCs w:val="24"/>
          <w:lang w:eastAsia="zh-CN"/>
        </w:rPr>
        <w:t>（5）</w:t>
      </w:r>
      <w:r>
        <w:rPr>
          <w:rFonts w:ascii="宋体" w:eastAsia="宋体" w:hAnsi="宋体" w:cs="宋体" w:hint="eastAsia"/>
          <w:sz w:val="24"/>
          <w:szCs w:val="24"/>
          <w:lang w:eastAsia="zh-CN"/>
        </w:rPr>
        <w:t>成交供应商</w:t>
      </w:r>
      <w:r w:rsidRPr="00E40E3E">
        <w:rPr>
          <w:rFonts w:ascii="宋体" w:eastAsia="宋体" w:hAnsi="宋体" w:cs="宋体" w:hint="eastAsia"/>
          <w:sz w:val="24"/>
          <w:szCs w:val="24"/>
          <w:lang w:eastAsia="zh-CN"/>
        </w:rPr>
        <w:t>产品（</w:t>
      </w:r>
      <w:r>
        <w:rPr>
          <w:rFonts w:ascii="宋体" w:eastAsia="宋体" w:hAnsi="宋体" w:cs="宋体" w:hint="eastAsia"/>
          <w:sz w:val="24"/>
          <w:szCs w:val="24"/>
          <w:lang w:eastAsia="zh-CN"/>
        </w:rPr>
        <w:t>球墨铸铁</w:t>
      </w:r>
      <w:r w:rsidRPr="00E40E3E">
        <w:rPr>
          <w:rFonts w:ascii="宋体" w:eastAsia="宋体" w:hAnsi="宋体" w:cs="宋体" w:hint="eastAsia"/>
          <w:sz w:val="24"/>
          <w:szCs w:val="24"/>
          <w:lang w:eastAsia="zh-CN"/>
        </w:rPr>
        <w:t>管）</w:t>
      </w:r>
      <w:r>
        <w:rPr>
          <w:rFonts w:ascii="宋体" w:eastAsia="宋体" w:hAnsi="宋体" w:cs="宋体" w:hint="eastAsia"/>
          <w:sz w:val="24"/>
          <w:szCs w:val="24"/>
          <w:lang w:eastAsia="zh-CN"/>
        </w:rPr>
        <w:t>供货时</w:t>
      </w:r>
      <w:r w:rsidRPr="00E40E3E">
        <w:rPr>
          <w:rFonts w:ascii="宋体" w:eastAsia="宋体" w:hAnsi="宋体" w:cs="宋体" w:hint="eastAsia"/>
          <w:sz w:val="24"/>
          <w:szCs w:val="24"/>
          <w:lang w:eastAsia="zh-CN"/>
        </w:rPr>
        <w:t>须提供省级及以上卫生部门出具的涉水产品卫生许可批件(有效期内)；如部分省份因省级及以上卫生部门下放了“部分涉及饮用水卫生安全产品行政审批项目权限”的，须提供下放职能文件</w:t>
      </w:r>
      <w:r w:rsidRPr="00E40E3E">
        <w:rPr>
          <w:rFonts w:ascii="宋体" w:eastAsia="宋体" w:hAnsi="宋体" w:cs="宋体" w:hint="eastAsia"/>
          <w:sz w:val="24"/>
          <w:szCs w:val="24"/>
          <w:lang w:eastAsia="zh-CN"/>
        </w:rPr>
        <w:lastRenderedPageBreak/>
        <w:t>的复印件或提供卫生部门系统官网的文件截图，允许提供符合下放职能文件要求的“涉及饮用水卫生安全产品卫生许可批件”。</w:t>
      </w:r>
    </w:p>
    <w:bookmarkEnd w:id="4"/>
    <w:bookmarkEnd w:id="5"/>
    <w:p w:rsidR="0053349A" w:rsidRPr="00FB2D05" w:rsidRDefault="0053349A" w:rsidP="0053349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（6）未尽事宜，由双方协商确定。</w:t>
      </w:r>
    </w:p>
    <w:p w:rsidR="0053349A" w:rsidRPr="00101480" w:rsidRDefault="0053349A" w:rsidP="0053349A">
      <w:pPr>
        <w:spacing w:before="48"/>
        <w:ind w:firstLine="480"/>
        <w:rPr>
          <w:rFonts w:asciiTheme="minorEastAsia" w:eastAsiaTheme="minorEastAsia" w:hAnsiTheme="minorEastAsia"/>
          <w:b/>
          <w:sz w:val="24"/>
          <w:szCs w:val="24"/>
          <w:lang w:eastAsia="zh-CN"/>
        </w:rPr>
      </w:pPr>
      <w:r w:rsidRPr="00101480">
        <w:rPr>
          <w:rFonts w:asciiTheme="minorEastAsia" w:eastAsiaTheme="minorEastAsia" w:hAnsiTheme="minorEastAsia" w:cs="宋体" w:hint="eastAsia"/>
          <w:b/>
          <w:sz w:val="24"/>
          <w:szCs w:val="24"/>
          <w:lang w:eastAsia="zh-CN"/>
        </w:rPr>
        <w:t>1</w:t>
      </w:r>
      <w:r>
        <w:rPr>
          <w:rFonts w:asciiTheme="minorEastAsia" w:eastAsiaTheme="minorEastAsia" w:hAnsiTheme="minorEastAsia" w:cs="宋体" w:hint="eastAsia"/>
          <w:b/>
          <w:sz w:val="24"/>
          <w:szCs w:val="24"/>
          <w:lang w:eastAsia="zh-CN"/>
        </w:rPr>
        <w:t>4</w:t>
      </w:r>
      <w:r w:rsidRPr="00101480">
        <w:rPr>
          <w:rFonts w:asciiTheme="minorEastAsia" w:eastAsiaTheme="minorEastAsia" w:hAnsiTheme="minorEastAsia" w:cs="宋体" w:hint="eastAsia"/>
          <w:b/>
          <w:sz w:val="24"/>
          <w:szCs w:val="24"/>
          <w:lang w:eastAsia="zh-CN"/>
        </w:rPr>
        <w:t>、以上商务技术要求必须完全响应，否则做无效投标处理。</w:t>
      </w:r>
    </w:p>
    <w:p w:rsidR="00D6237C" w:rsidRDefault="00D6237C">
      <w:pPr>
        <w:rPr>
          <w:lang w:eastAsia="zh-CN"/>
        </w:rPr>
      </w:pPr>
    </w:p>
    <w:sectPr w:rsidR="00D6237C" w:rsidSect="00D623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A70" w:rsidRDefault="00FE0A70" w:rsidP="000322A6">
      <w:r>
        <w:separator/>
      </w:r>
    </w:p>
  </w:endnote>
  <w:endnote w:type="continuationSeparator" w:id="0">
    <w:p w:rsidR="00FE0A70" w:rsidRDefault="00FE0A70" w:rsidP="000322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EFF" w:rsidRDefault="00B83A1C">
    <w:pPr>
      <w:pStyle w:val="a8"/>
      <w:rPr>
        <w:lang w:eastAsia="zh-CN"/>
      </w:rPr>
    </w:pPr>
    <w:r w:rsidRPr="00B83A1C">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filled="f" stroked="f" strokeweight=".5pt">
          <v:textbox style="mso-fit-shape-to-text:t" inset="0,0,0,0">
            <w:txbxContent>
              <w:p w:rsidR="006A7EFF" w:rsidRDefault="00B83A1C">
                <w:pPr>
                  <w:pStyle w:val="a8"/>
                </w:pPr>
                <w:r>
                  <w:fldChar w:fldCharType="begin"/>
                </w:r>
                <w:r w:rsidR="001561EE">
                  <w:instrText xml:space="preserve"> PAGE  \* MERGEFORMAT </w:instrText>
                </w:r>
                <w:r>
                  <w:fldChar w:fldCharType="separate"/>
                </w:r>
                <w:r w:rsidR="00987A60">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A70" w:rsidRDefault="00FE0A70" w:rsidP="000322A6">
      <w:r>
        <w:separator/>
      </w:r>
    </w:p>
  </w:footnote>
  <w:footnote w:type="continuationSeparator" w:id="0">
    <w:p w:rsidR="00FE0A70" w:rsidRDefault="00FE0A70" w:rsidP="000322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A843F4"/>
    <w:multiLevelType w:val="singleLevel"/>
    <w:tmpl w:val="82A843F4"/>
    <w:lvl w:ilvl="0">
      <w:start w:val="1"/>
      <w:numFmt w:val="decimal"/>
      <w:suff w:val="space"/>
      <w:lvlText w:val="%1."/>
      <w:lvlJc w:val="left"/>
    </w:lvl>
  </w:abstractNum>
  <w:abstractNum w:abstractNumId="1">
    <w:nsid w:val="0893887B"/>
    <w:multiLevelType w:val="singleLevel"/>
    <w:tmpl w:val="0893887B"/>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349A"/>
    <w:rsid w:val="000322A6"/>
    <w:rsid w:val="001561EE"/>
    <w:rsid w:val="002E2877"/>
    <w:rsid w:val="002F5A0A"/>
    <w:rsid w:val="0053349A"/>
    <w:rsid w:val="006050EA"/>
    <w:rsid w:val="00987A60"/>
    <w:rsid w:val="00B83A1C"/>
    <w:rsid w:val="00D6237C"/>
    <w:rsid w:val="00E0003C"/>
    <w:rsid w:val="00FE0A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uiPriority="0" w:qFormat="1"/>
    <w:lsdException w:name="Body Text First Indent 2" w:uiPriority="0" w:qFormat="1"/>
    <w:lsdException w:name="Hyperlink" w:qFormat="1"/>
    <w:lsdException w:name="Strong" w:semiHidden="0" w:uiPriority="22" w:unhideWhenUsed="0" w:qFormat="1"/>
    <w:lsdException w:name="Emphasis" w:semiHidden="0" w:uiPriority="0" w:unhideWhenUsed="0" w:qFormat="1"/>
    <w:lsdException w:name="Plain Text" w:uiPriority="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3349A"/>
    <w:pPr>
      <w:kinsoku w:val="0"/>
      <w:autoSpaceDE w:val="0"/>
      <w:autoSpaceDN w:val="0"/>
      <w:adjustRightInd w:val="0"/>
      <w:snapToGrid w:val="0"/>
      <w:spacing w:line="240" w:lineRule="auto"/>
      <w:textAlignment w:val="baseline"/>
    </w:pPr>
    <w:rPr>
      <w:rFonts w:ascii="Arial" w:eastAsia="Arial" w:hAnsi="Arial" w:cs="Arial"/>
      <w:snapToGrid w:val="0"/>
      <w:color w:val="000000"/>
      <w:kern w:val="0"/>
      <w:szCs w:val="21"/>
      <w:lang w:eastAsia="en-US"/>
    </w:rPr>
  </w:style>
  <w:style w:type="paragraph" w:styleId="1">
    <w:name w:val="heading 1"/>
    <w:basedOn w:val="a"/>
    <w:next w:val="a"/>
    <w:link w:val="1Char"/>
    <w:qFormat/>
    <w:rsid w:val="0053349A"/>
    <w:pPr>
      <w:keepNext/>
      <w:keepLines/>
      <w:widowControl w:val="0"/>
      <w:spacing w:before="340" w:after="330" w:line="578" w:lineRule="auto"/>
      <w:jc w:val="both"/>
      <w:outlineLvl w:val="0"/>
    </w:pPr>
    <w:rPr>
      <w:rFonts w:ascii="Times New Roman" w:eastAsia="宋体" w:hAnsi="Times New Roman" w:cs="Times New Roman"/>
      <w:b/>
      <w:bCs/>
      <w:kern w:val="44"/>
      <w:sz w:val="44"/>
      <w:szCs w:val="24"/>
    </w:rPr>
  </w:style>
  <w:style w:type="paragraph" w:styleId="2">
    <w:name w:val="heading 2"/>
    <w:basedOn w:val="a"/>
    <w:next w:val="a"/>
    <w:link w:val="2Char"/>
    <w:uiPriority w:val="9"/>
    <w:qFormat/>
    <w:rsid w:val="0053349A"/>
    <w:pPr>
      <w:keepNext/>
      <w:keepLines/>
      <w:spacing w:before="260" w:after="260" w:line="413" w:lineRule="auto"/>
      <w:outlineLvl w:val="1"/>
    </w:pPr>
    <w:rPr>
      <w:rFonts w:eastAsia="黑体"/>
      <w:b/>
      <w:bCs/>
      <w:sz w:val="32"/>
      <w:szCs w:val="32"/>
    </w:rPr>
  </w:style>
  <w:style w:type="paragraph" w:styleId="4">
    <w:name w:val="heading 4"/>
    <w:basedOn w:val="a"/>
    <w:next w:val="a"/>
    <w:link w:val="4Char"/>
    <w:semiHidden/>
    <w:unhideWhenUsed/>
    <w:qFormat/>
    <w:rsid w:val="0053349A"/>
    <w:pPr>
      <w:keepNext/>
      <w:keepLines/>
      <w:spacing w:before="280" w:after="290" w:line="372" w:lineRule="auto"/>
      <w:outlineLvl w:val="3"/>
    </w:pPr>
    <w:rPr>
      <w:rFonts w:eastAsia="黑体"/>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3349A"/>
    <w:rPr>
      <w:rFonts w:ascii="Times New Roman" w:eastAsia="宋体" w:hAnsi="Times New Roman" w:cs="Times New Roman"/>
      <w:b/>
      <w:bCs/>
      <w:snapToGrid w:val="0"/>
      <w:color w:val="000000"/>
      <w:kern w:val="44"/>
      <w:sz w:val="44"/>
      <w:szCs w:val="24"/>
      <w:lang w:eastAsia="en-US"/>
    </w:rPr>
  </w:style>
  <w:style w:type="character" w:customStyle="1" w:styleId="2Char">
    <w:name w:val="标题 2 Char"/>
    <w:basedOn w:val="a0"/>
    <w:link w:val="2"/>
    <w:uiPriority w:val="9"/>
    <w:rsid w:val="0053349A"/>
    <w:rPr>
      <w:rFonts w:ascii="Arial" w:eastAsia="黑体" w:hAnsi="Arial" w:cs="Arial"/>
      <w:b/>
      <w:bCs/>
      <w:snapToGrid w:val="0"/>
      <w:color w:val="000000"/>
      <w:kern w:val="0"/>
      <w:sz w:val="32"/>
      <w:szCs w:val="32"/>
      <w:lang w:eastAsia="en-US"/>
    </w:rPr>
  </w:style>
  <w:style w:type="character" w:customStyle="1" w:styleId="4Char">
    <w:name w:val="标题 4 Char"/>
    <w:basedOn w:val="a0"/>
    <w:link w:val="4"/>
    <w:semiHidden/>
    <w:qFormat/>
    <w:rsid w:val="0053349A"/>
    <w:rPr>
      <w:rFonts w:ascii="Arial" w:eastAsia="黑体" w:hAnsi="Arial" w:cs="Arial"/>
      <w:b/>
      <w:snapToGrid w:val="0"/>
      <w:color w:val="000000"/>
      <w:kern w:val="0"/>
      <w:sz w:val="28"/>
      <w:szCs w:val="21"/>
      <w:lang w:eastAsia="en-US"/>
    </w:rPr>
  </w:style>
  <w:style w:type="paragraph" w:styleId="a3">
    <w:name w:val="annotation text"/>
    <w:basedOn w:val="a"/>
    <w:link w:val="Char"/>
    <w:qFormat/>
    <w:rsid w:val="0053349A"/>
  </w:style>
  <w:style w:type="character" w:customStyle="1" w:styleId="Char">
    <w:name w:val="批注文字 Char"/>
    <w:basedOn w:val="a0"/>
    <w:link w:val="a3"/>
    <w:rsid w:val="0053349A"/>
    <w:rPr>
      <w:rFonts w:ascii="Arial" w:eastAsia="Arial" w:hAnsi="Arial" w:cs="Arial"/>
      <w:snapToGrid w:val="0"/>
      <w:color w:val="000000"/>
      <w:kern w:val="0"/>
      <w:szCs w:val="21"/>
      <w:lang w:eastAsia="en-US"/>
    </w:rPr>
  </w:style>
  <w:style w:type="paragraph" w:styleId="a4">
    <w:name w:val="Body Text"/>
    <w:basedOn w:val="a"/>
    <w:next w:val="a"/>
    <w:link w:val="Char0"/>
    <w:qFormat/>
    <w:rsid w:val="0053349A"/>
    <w:rPr>
      <w:rFonts w:ascii="仿宋" w:eastAsia="仿宋" w:hAnsi="仿宋" w:cs="仿宋"/>
      <w:sz w:val="30"/>
      <w:szCs w:val="30"/>
    </w:rPr>
  </w:style>
  <w:style w:type="character" w:customStyle="1" w:styleId="Char0">
    <w:name w:val="正文文本 Char"/>
    <w:basedOn w:val="a0"/>
    <w:link w:val="a4"/>
    <w:rsid w:val="0053349A"/>
    <w:rPr>
      <w:rFonts w:ascii="仿宋" w:eastAsia="仿宋" w:hAnsi="仿宋" w:cs="仿宋"/>
      <w:snapToGrid w:val="0"/>
      <w:color w:val="000000"/>
      <w:kern w:val="0"/>
      <w:sz w:val="30"/>
      <w:szCs w:val="30"/>
      <w:lang w:eastAsia="en-US"/>
    </w:rPr>
  </w:style>
  <w:style w:type="paragraph" w:styleId="a5">
    <w:name w:val="Body Text Indent"/>
    <w:basedOn w:val="a"/>
    <w:link w:val="Char1"/>
    <w:uiPriority w:val="99"/>
    <w:unhideWhenUsed/>
    <w:qFormat/>
    <w:rsid w:val="0053349A"/>
    <w:pPr>
      <w:spacing w:after="120"/>
      <w:ind w:leftChars="200" w:left="420"/>
    </w:pPr>
    <w:rPr>
      <w:rFonts w:eastAsia="微软雅黑"/>
      <w:sz w:val="24"/>
      <w:szCs w:val="20"/>
    </w:rPr>
  </w:style>
  <w:style w:type="character" w:customStyle="1" w:styleId="Char1">
    <w:name w:val="正文文本缩进 Char"/>
    <w:basedOn w:val="a0"/>
    <w:link w:val="a5"/>
    <w:uiPriority w:val="99"/>
    <w:rsid w:val="0053349A"/>
    <w:rPr>
      <w:rFonts w:ascii="Arial" w:eastAsia="微软雅黑" w:hAnsi="Arial" w:cs="Arial"/>
      <w:snapToGrid w:val="0"/>
      <w:color w:val="000000"/>
      <w:kern w:val="0"/>
      <w:sz w:val="24"/>
      <w:szCs w:val="20"/>
      <w:lang w:eastAsia="en-US"/>
    </w:rPr>
  </w:style>
  <w:style w:type="paragraph" w:styleId="3">
    <w:name w:val="toc 3"/>
    <w:basedOn w:val="a"/>
    <w:next w:val="a"/>
    <w:qFormat/>
    <w:rsid w:val="0053349A"/>
    <w:pPr>
      <w:ind w:leftChars="400" w:left="840"/>
    </w:pPr>
  </w:style>
  <w:style w:type="paragraph" w:styleId="a6">
    <w:name w:val="Plain Text"/>
    <w:basedOn w:val="a"/>
    <w:link w:val="Char2"/>
    <w:qFormat/>
    <w:rsid w:val="0053349A"/>
    <w:rPr>
      <w:rFonts w:ascii="宋体" w:hAnsi="Courier New"/>
      <w:sz w:val="20"/>
    </w:rPr>
  </w:style>
  <w:style w:type="character" w:customStyle="1" w:styleId="Char2">
    <w:name w:val="纯文本 Char"/>
    <w:basedOn w:val="a0"/>
    <w:link w:val="a6"/>
    <w:qFormat/>
    <w:rsid w:val="0053349A"/>
    <w:rPr>
      <w:rFonts w:ascii="宋体" w:eastAsia="Arial" w:hAnsi="Courier New" w:cs="Arial"/>
      <w:snapToGrid w:val="0"/>
      <w:color w:val="000000"/>
      <w:kern w:val="0"/>
      <w:sz w:val="20"/>
      <w:szCs w:val="21"/>
      <w:lang w:eastAsia="en-US"/>
    </w:rPr>
  </w:style>
  <w:style w:type="paragraph" w:styleId="a7">
    <w:name w:val="Balloon Text"/>
    <w:basedOn w:val="a"/>
    <w:link w:val="Char3"/>
    <w:qFormat/>
    <w:rsid w:val="0053349A"/>
    <w:rPr>
      <w:sz w:val="18"/>
      <w:szCs w:val="18"/>
    </w:rPr>
  </w:style>
  <w:style w:type="character" w:customStyle="1" w:styleId="Char3">
    <w:name w:val="批注框文本 Char"/>
    <w:basedOn w:val="a0"/>
    <w:link w:val="a7"/>
    <w:qFormat/>
    <w:rsid w:val="0053349A"/>
    <w:rPr>
      <w:rFonts w:ascii="Arial" w:eastAsia="Arial" w:hAnsi="Arial" w:cs="Arial"/>
      <w:snapToGrid w:val="0"/>
      <w:color w:val="000000"/>
      <w:kern w:val="0"/>
      <w:sz w:val="18"/>
      <w:szCs w:val="18"/>
      <w:lang w:eastAsia="en-US"/>
    </w:rPr>
  </w:style>
  <w:style w:type="paragraph" w:styleId="a8">
    <w:name w:val="footer"/>
    <w:basedOn w:val="a"/>
    <w:link w:val="Char4"/>
    <w:qFormat/>
    <w:rsid w:val="0053349A"/>
    <w:pPr>
      <w:tabs>
        <w:tab w:val="center" w:pos="4153"/>
        <w:tab w:val="right" w:pos="8306"/>
      </w:tabs>
    </w:pPr>
    <w:rPr>
      <w:sz w:val="18"/>
    </w:rPr>
  </w:style>
  <w:style w:type="character" w:customStyle="1" w:styleId="Char4">
    <w:name w:val="页脚 Char"/>
    <w:basedOn w:val="a0"/>
    <w:link w:val="a8"/>
    <w:rsid w:val="0053349A"/>
    <w:rPr>
      <w:rFonts w:ascii="Arial" w:eastAsia="Arial" w:hAnsi="Arial" w:cs="Arial"/>
      <w:snapToGrid w:val="0"/>
      <w:color w:val="000000"/>
      <w:kern w:val="0"/>
      <w:sz w:val="18"/>
      <w:szCs w:val="21"/>
      <w:lang w:eastAsia="en-US"/>
    </w:rPr>
  </w:style>
  <w:style w:type="paragraph" w:styleId="a9">
    <w:name w:val="header"/>
    <w:basedOn w:val="a"/>
    <w:link w:val="Char5"/>
    <w:qFormat/>
    <w:rsid w:val="0053349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Char5">
    <w:name w:val="页眉 Char"/>
    <w:basedOn w:val="a0"/>
    <w:link w:val="a9"/>
    <w:rsid w:val="0053349A"/>
    <w:rPr>
      <w:rFonts w:ascii="Arial" w:eastAsia="Arial" w:hAnsi="Arial" w:cs="Arial"/>
      <w:snapToGrid w:val="0"/>
      <w:color w:val="000000"/>
      <w:kern w:val="0"/>
      <w:sz w:val="18"/>
      <w:szCs w:val="21"/>
      <w:lang w:eastAsia="en-US"/>
    </w:rPr>
  </w:style>
  <w:style w:type="paragraph" w:styleId="10">
    <w:name w:val="toc 1"/>
    <w:basedOn w:val="a"/>
    <w:next w:val="a"/>
    <w:uiPriority w:val="39"/>
    <w:qFormat/>
    <w:rsid w:val="0053349A"/>
  </w:style>
  <w:style w:type="paragraph" w:styleId="aa">
    <w:name w:val="Subtitle"/>
    <w:basedOn w:val="a"/>
    <w:next w:val="a"/>
    <w:link w:val="Char6"/>
    <w:qFormat/>
    <w:rsid w:val="0053349A"/>
    <w:pPr>
      <w:spacing w:before="240" w:after="60" w:line="312" w:lineRule="auto"/>
      <w:jc w:val="center"/>
      <w:outlineLvl w:val="1"/>
    </w:pPr>
    <w:rPr>
      <w:rFonts w:ascii="Cambria" w:hAnsi="Cambria"/>
      <w:b/>
      <w:bCs/>
      <w:kern w:val="28"/>
      <w:sz w:val="32"/>
      <w:szCs w:val="32"/>
    </w:rPr>
  </w:style>
  <w:style w:type="character" w:customStyle="1" w:styleId="Char6">
    <w:name w:val="副标题 Char"/>
    <w:basedOn w:val="a0"/>
    <w:link w:val="aa"/>
    <w:rsid w:val="0053349A"/>
    <w:rPr>
      <w:rFonts w:ascii="Cambria" w:eastAsia="Arial" w:hAnsi="Cambria" w:cs="Arial"/>
      <w:b/>
      <w:bCs/>
      <w:snapToGrid w:val="0"/>
      <w:color w:val="000000"/>
      <w:kern w:val="28"/>
      <w:sz w:val="32"/>
      <w:szCs w:val="32"/>
      <w:lang w:eastAsia="en-US"/>
    </w:rPr>
  </w:style>
  <w:style w:type="paragraph" w:styleId="20">
    <w:name w:val="toc 2"/>
    <w:basedOn w:val="a"/>
    <w:next w:val="a"/>
    <w:uiPriority w:val="39"/>
    <w:qFormat/>
    <w:rsid w:val="0053349A"/>
    <w:pPr>
      <w:ind w:leftChars="200" w:left="420"/>
    </w:pPr>
  </w:style>
  <w:style w:type="paragraph" w:styleId="ab">
    <w:name w:val="Normal (Web)"/>
    <w:basedOn w:val="a"/>
    <w:qFormat/>
    <w:rsid w:val="0053349A"/>
    <w:pPr>
      <w:spacing w:before="100" w:beforeAutospacing="1" w:after="100" w:afterAutospacing="1"/>
    </w:pPr>
    <w:rPr>
      <w:rFonts w:ascii="宋体" w:eastAsia="宋体" w:hAnsi="宋体" w:cs="宋体"/>
      <w:sz w:val="24"/>
    </w:rPr>
  </w:style>
  <w:style w:type="paragraph" w:styleId="ac">
    <w:name w:val="Body Text First Indent"/>
    <w:basedOn w:val="a4"/>
    <w:next w:val="21"/>
    <w:link w:val="Char7"/>
    <w:qFormat/>
    <w:rsid w:val="0053349A"/>
    <w:pPr>
      <w:ind w:firstLineChars="100" w:firstLine="420"/>
    </w:pPr>
  </w:style>
  <w:style w:type="character" w:customStyle="1" w:styleId="Char7">
    <w:name w:val="正文首行缩进 Char"/>
    <w:basedOn w:val="Char0"/>
    <w:link w:val="ac"/>
    <w:rsid w:val="0053349A"/>
  </w:style>
  <w:style w:type="paragraph" w:styleId="21">
    <w:name w:val="Body Text First Indent 2"/>
    <w:basedOn w:val="a5"/>
    <w:link w:val="2Char0"/>
    <w:qFormat/>
    <w:rsid w:val="0053349A"/>
    <w:pPr>
      <w:ind w:firstLineChars="200" w:firstLine="420"/>
    </w:pPr>
    <w:rPr>
      <w:rFonts w:ascii="仿宋_GB2312" w:eastAsia="仿宋_GB2312"/>
      <w:sz w:val="28"/>
      <w:szCs w:val="30"/>
    </w:rPr>
  </w:style>
  <w:style w:type="character" w:customStyle="1" w:styleId="2Char0">
    <w:name w:val="正文首行缩进 2 Char"/>
    <w:basedOn w:val="Char1"/>
    <w:link w:val="21"/>
    <w:rsid w:val="0053349A"/>
    <w:rPr>
      <w:rFonts w:ascii="仿宋_GB2312" w:eastAsia="仿宋_GB2312"/>
      <w:sz w:val="28"/>
      <w:szCs w:val="30"/>
    </w:rPr>
  </w:style>
  <w:style w:type="table" w:styleId="ad">
    <w:name w:val="Table Grid"/>
    <w:basedOn w:val="a1"/>
    <w:qFormat/>
    <w:rsid w:val="0053349A"/>
    <w:pPr>
      <w:widowControl w:val="0"/>
      <w:spacing w:line="240"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qFormat/>
    <w:rsid w:val="0053349A"/>
  </w:style>
  <w:style w:type="character" w:styleId="af">
    <w:name w:val="Hyperlink"/>
    <w:basedOn w:val="a0"/>
    <w:uiPriority w:val="99"/>
    <w:qFormat/>
    <w:rsid w:val="0053349A"/>
    <w:rPr>
      <w:color w:val="0000FF"/>
      <w:u w:val="single"/>
    </w:rPr>
  </w:style>
  <w:style w:type="character" w:styleId="af0">
    <w:name w:val="annotation reference"/>
    <w:unhideWhenUsed/>
    <w:qFormat/>
    <w:rsid w:val="0053349A"/>
    <w:rPr>
      <w:sz w:val="21"/>
      <w:szCs w:val="21"/>
    </w:rPr>
  </w:style>
  <w:style w:type="paragraph" w:customStyle="1" w:styleId="11">
    <w:name w:val="正文缩进1"/>
    <w:basedOn w:val="a"/>
    <w:qFormat/>
    <w:rsid w:val="0053349A"/>
    <w:pPr>
      <w:ind w:firstLineChars="200" w:firstLine="420"/>
    </w:pPr>
  </w:style>
  <w:style w:type="table" w:customStyle="1" w:styleId="TableNormal">
    <w:name w:val="Table Normal"/>
    <w:semiHidden/>
    <w:unhideWhenUsed/>
    <w:qFormat/>
    <w:rsid w:val="0053349A"/>
    <w:pPr>
      <w:spacing w:line="240"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53349A"/>
  </w:style>
  <w:style w:type="paragraph" w:customStyle="1" w:styleId="Heading21">
    <w:name w:val="Heading #2|1"/>
    <w:basedOn w:val="a"/>
    <w:qFormat/>
    <w:rsid w:val="0053349A"/>
    <w:pPr>
      <w:widowControl w:val="0"/>
      <w:spacing w:after="580" w:line="634" w:lineRule="exact"/>
      <w:jc w:val="center"/>
      <w:outlineLvl w:val="1"/>
    </w:pPr>
    <w:rPr>
      <w:rFonts w:ascii="宋体" w:eastAsia="宋体" w:hAnsi="宋体" w:cs="宋体"/>
      <w:sz w:val="44"/>
      <w:szCs w:val="44"/>
      <w:lang w:val="zh-TW" w:eastAsia="zh-TW" w:bidi="zh-TW"/>
    </w:rPr>
  </w:style>
  <w:style w:type="paragraph" w:customStyle="1" w:styleId="Bodytext1">
    <w:name w:val="Body text|1"/>
    <w:basedOn w:val="a"/>
    <w:qFormat/>
    <w:rsid w:val="0053349A"/>
    <w:pPr>
      <w:widowControl w:val="0"/>
      <w:spacing w:line="432" w:lineRule="auto"/>
      <w:ind w:firstLine="400"/>
    </w:pPr>
    <w:rPr>
      <w:rFonts w:ascii="宋体" w:eastAsia="宋体" w:hAnsi="宋体" w:cs="宋体"/>
      <w:sz w:val="30"/>
      <w:szCs w:val="30"/>
      <w:lang w:val="zh-TW" w:eastAsia="zh-TW" w:bidi="zh-TW"/>
    </w:rPr>
  </w:style>
  <w:style w:type="paragraph" w:customStyle="1" w:styleId="Bodytext2">
    <w:name w:val="Body text|2"/>
    <w:basedOn w:val="a"/>
    <w:qFormat/>
    <w:rsid w:val="0053349A"/>
    <w:pPr>
      <w:widowControl w:val="0"/>
    </w:pPr>
    <w:rPr>
      <w:rFonts w:ascii="宋体" w:eastAsia="宋体" w:hAnsi="宋体" w:cs="宋体"/>
      <w:sz w:val="26"/>
      <w:szCs w:val="26"/>
      <w:lang w:val="zh-TW" w:eastAsia="zh-TW" w:bidi="zh-TW"/>
    </w:rPr>
  </w:style>
  <w:style w:type="paragraph" w:customStyle="1" w:styleId="01">
    <w:name w:val="正文_0_1"/>
    <w:qFormat/>
    <w:rsid w:val="0053349A"/>
    <w:pPr>
      <w:widowControl w:val="0"/>
      <w:spacing w:line="240" w:lineRule="auto"/>
      <w:jc w:val="both"/>
    </w:pPr>
    <w:rPr>
      <w:rFonts w:ascii="Times New Roman" w:eastAsia="宋体" w:hAnsi="Times New Roman" w:cs="Times New Roman"/>
    </w:rPr>
  </w:style>
  <w:style w:type="paragraph" w:customStyle="1" w:styleId="12">
    <w:name w:val="样式1"/>
    <w:basedOn w:val="1"/>
    <w:qFormat/>
    <w:rsid w:val="0053349A"/>
    <w:pPr>
      <w:spacing w:before="240" w:after="240" w:line="440" w:lineRule="exact"/>
      <w:jc w:val="center"/>
    </w:pPr>
    <w:rPr>
      <w:rFonts w:eastAsia="楷体"/>
      <w:sz w:val="36"/>
      <w:szCs w:val="28"/>
    </w:rPr>
  </w:style>
  <w:style w:type="character" w:customStyle="1" w:styleId="font31">
    <w:name w:val="font31"/>
    <w:qFormat/>
    <w:rsid w:val="0053349A"/>
    <w:rPr>
      <w:rFonts w:ascii="宋体" w:eastAsia="宋体" w:hAnsi="宋体" w:cs="宋体" w:hint="eastAsia"/>
      <w:color w:val="000000"/>
      <w:sz w:val="21"/>
      <w:szCs w:val="21"/>
      <w:u w:val="none"/>
    </w:rPr>
  </w:style>
  <w:style w:type="paragraph" w:customStyle="1" w:styleId="Default">
    <w:name w:val="Default"/>
    <w:qFormat/>
    <w:rsid w:val="0053349A"/>
    <w:pPr>
      <w:widowControl w:val="0"/>
      <w:autoSpaceDE w:val="0"/>
      <w:autoSpaceDN w:val="0"/>
      <w:adjustRightInd w:val="0"/>
      <w:spacing w:line="240" w:lineRule="auto"/>
    </w:pPr>
    <w:rPr>
      <w:rFonts w:ascii="Times New Roman" w:eastAsia="宋体" w:hAnsi="Times New Roman" w:cs="Times New Roman"/>
      <w:color w:val="000000"/>
      <w:kern w:val="0"/>
      <w:sz w:val="24"/>
      <w:szCs w:val="24"/>
    </w:rPr>
  </w:style>
  <w:style w:type="paragraph" w:customStyle="1" w:styleId="02">
    <w:name w:val="02"/>
    <w:basedOn w:val="a"/>
    <w:qFormat/>
    <w:rsid w:val="0053349A"/>
    <w:pPr>
      <w:widowControl w:val="0"/>
      <w:spacing w:beforeLines="30" w:afterLines="30" w:line="440" w:lineRule="exact"/>
      <w:ind w:firstLineChars="200" w:firstLine="200"/>
      <w:outlineLvl w:val="1"/>
    </w:pPr>
    <w:rPr>
      <w:rFonts w:asciiTheme="minorEastAsia" w:eastAsiaTheme="minorEastAsia" w:hAnsiTheme="minorEastAsia" w:cstheme="minorEastAsia"/>
      <w:b/>
      <w:color w:val="auto"/>
      <w:sz w:val="28"/>
      <w:szCs w:val="24"/>
      <w:lang w:eastAsia="zh-CN"/>
    </w:rPr>
  </w:style>
  <w:style w:type="paragraph" w:customStyle="1" w:styleId="BodyText1I2">
    <w:name w:val="BodyText1I2"/>
    <w:basedOn w:val="a"/>
    <w:qFormat/>
    <w:rsid w:val="0053349A"/>
    <w:pPr>
      <w:spacing w:after="120"/>
      <w:ind w:leftChars="200" w:left="420" w:firstLineChars="200" w:firstLine="420"/>
    </w:pPr>
    <w:rPr>
      <w:rFonts w:ascii="Times New Roman" w:eastAsia="仿宋_GB2312" w:hAnsi="宋体"/>
      <w:b/>
      <w:spacing w:val="4"/>
      <w:szCs w:val="28"/>
    </w:rPr>
  </w:style>
  <w:style w:type="character" w:customStyle="1" w:styleId="NormalCharacter">
    <w:name w:val="NormalCharacter"/>
    <w:link w:val="UserStyle0"/>
    <w:unhideWhenUsed/>
    <w:qFormat/>
    <w:rsid w:val="0053349A"/>
    <w:rPr>
      <w:rFonts w:ascii="Arial" w:eastAsia="Arial" w:hAnsi="Arial" w:cs="Arial"/>
      <w:snapToGrid w:val="0"/>
      <w:color w:val="000000"/>
      <w:kern w:val="0"/>
      <w:szCs w:val="21"/>
      <w:lang w:eastAsia="en-US"/>
    </w:rPr>
  </w:style>
  <w:style w:type="paragraph" w:customStyle="1" w:styleId="UserStyle0">
    <w:name w:val="UserStyle_0"/>
    <w:basedOn w:val="a"/>
    <w:link w:val="NormalCharacter"/>
    <w:qFormat/>
    <w:rsid w:val="0053349A"/>
    <w:pPr>
      <w:tabs>
        <w:tab w:val="left" w:pos="360"/>
      </w:tabs>
      <w:jc w:val="both"/>
    </w:pPr>
  </w:style>
  <w:style w:type="character" w:customStyle="1" w:styleId="fontstyle11">
    <w:name w:val="fontstyle11"/>
    <w:qFormat/>
    <w:rsid w:val="0053349A"/>
    <w:rPr>
      <w:rFonts w:ascii="宋体" w:eastAsia="宋体" w:hAnsi="宋体" w:hint="eastAsia"/>
      <w:color w:val="000000"/>
      <w:sz w:val="22"/>
      <w:szCs w:val="22"/>
    </w:rPr>
  </w:style>
  <w:style w:type="paragraph" w:customStyle="1" w:styleId="AONormal">
    <w:name w:val="AONormal"/>
    <w:qFormat/>
    <w:rsid w:val="0053349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Char8">
    <w:name w:val="表格 Char"/>
    <w:link w:val="af1"/>
    <w:autoRedefine/>
    <w:qFormat/>
    <w:rsid w:val="0053349A"/>
    <w:rPr>
      <w:color w:val="000000" w:themeColor="text1"/>
      <w:sz w:val="24"/>
      <w:szCs w:val="24"/>
    </w:rPr>
  </w:style>
  <w:style w:type="paragraph" w:customStyle="1" w:styleId="af1">
    <w:name w:val="表格"/>
    <w:basedOn w:val="a"/>
    <w:link w:val="Char8"/>
    <w:autoRedefine/>
    <w:qFormat/>
    <w:rsid w:val="0053349A"/>
    <w:pPr>
      <w:widowControl w:val="0"/>
      <w:kinsoku/>
      <w:autoSpaceDE/>
      <w:autoSpaceDN/>
      <w:adjustRightInd/>
      <w:snapToGrid/>
      <w:spacing w:line="350" w:lineRule="exact"/>
      <w:jc w:val="both"/>
      <w:textAlignment w:val="auto"/>
    </w:pPr>
    <w:rPr>
      <w:rFonts w:asciiTheme="minorHAnsi" w:eastAsiaTheme="minorEastAsia" w:hAnsiTheme="minorHAnsi" w:cstheme="minorBidi"/>
      <w:snapToGrid/>
      <w:color w:val="000000" w:themeColor="text1"/>
      <w:kern w:val="2"/>
      <w:sz w:val="24"/>
      <w:szCs w:val="24"/>
      <w:lang w:eastAsia="zh-CN"/>
    </w:rPr>
  </w:style>
  <w:style w:type="paragraph" w:customStyle="1" w:styleId="af2">
    <w:name w:val="首行缩进"/>
    <w:basedOn w:val="a"/>
    <w:autoRedefine/>
    <w:qFormat/>
    <w:rsid w:val="0053349A"/>
    <w:pPr>
      <w:widowControl w:val="0"/>
      <w:kinsoku/>
      <w:autoSpaceDE/>
      <w:autoSpaceDN/>
      <w:adjustRightInd/>
      <w:snapToGrid/>
      <w:spacing w:beforeLines="20" w:line="360" w:lineRule="auto"/>
      <w:ind w:leftChars="-135" w:left="-283" w:firstLineChars="235" w:firstLine="564"/>
      <w:jc w:val="both"/>
      <w:textAlignment w:val="auto"/>
    </w:pPr>
    <w:rPr>
      <w:rFonts w:ascii="宋体" w:eastAsia="宋体" w:hAnsi="宋体" w:cs="宋体"/>
      <w:bCs/>
      <w:snapToGrid/>
      <w:color w:val="auto"/>
      <w:sz w:val="24"/>
      <w:szCs w:val="24"/>
      <w:lang w:eastAsia="zh-CN"/>
    </w:rPr>
  </w:style>
  <w:style w:type="paragraph" w:styleId="af3">
    <w:name w:val="List Paragraph"/>
    <w:basedOn w:val="a"/>
    <w:qFormat/>
    <w:rsid w:val="0053349A"/>
    <w:pPr>
      <w:widowControl w:val="0"/>
      <w:kinsoku/>
      <w:autoSpaceDE/>
      <w:autoSpaceDN/>
      <w:adjustRightInd/>
      <w:snapToGrid/>
      <w:ind w:firstLine="420"/>
      <w:jc w:val="both"/>
      <w:textAlignment w:val="auto"/>
    </w:pPr>
    <w:rPr>
      <w:rFonts w:ascii="Calibri" w:eastAsia="宋体" w:hAnsi="Calibri" w:cs="Times New Roman"/>
      <w:snapToGrid/>
      <w:color w:val="auto"/>
      <w:kern w:val="2"/>
      <w:szCs w:val="22"/>
      <w:lang w:eastAsia="zh-CN"/>
    </w:rPr>
  </w:style>
  <w:style w:type="character" w:styleId="af4">
    <w:name w:val="FollowedHyperlink"/>
    <w:basedOn w:val="a0"/>
    <w:uiPriority w:val="99"/>
    <w:unhideWhenUsed/>
    <w:rsid w:val="0053349A"/>
    <w:rPr>
      <w:color w:val="800080"/>
      <w:u w:val="single"/>
    </w:rPr>
  </w:style>
  <w:style w:type="paragraph" w:customStyle="1" w:styleId="font5">
    <w:name w:val="font5"/>
    <w:basedOn w:val="a"/>
    <w:rsid w:val="0053349A"/>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6">
    <w:name w:val="font6"/>
    <w:basedOn w:val="a"/>
    <w:rsid w:val="0053349A"/>
    <w:pPr>
      <w:kinsoku/>
      <w:autoSpaceDE/>
      <w:autoSpaceDN/>
      <w:adjustRightInd/>
      <w:snapToGrid/>
      <w:spacing w:before="100" w:beforeAutospacing="1" w:after="100" w:afterAutospacing="1"/>
      <w:textAlignment w:val="auto"/>
    </w:pPr>
    <w:rPr>
      <w:rFonts w:ascii="宋体" w:eastAsia="宋体" w:hAnsi="宋体" w:cs="宋体"/>
      <w:b/>
      <w:bCs/>
      <w:snapToGrid/>
      <w:color w:val="auto"/>
      <w:sz w:val="24"/>
      <w:szCs w:val="24"/>
      <w:lang w:eastAsia="zh-CN"/>
    </w:rPr>
  </w:style>
  <w:style w:type="paragraph" w:customStyle="1" w:styleId="font7">
    <w:name w:val="font7"/>
    <w:basedOn w:val="a"/>
    <w:rsid w:val="0053349A"/>
    <w:pPr>
      <w:kinsoku/>
      <w:autoSpaceDE/>
      <w:autoSpaceDN/>
      <w:adjustRightInd/>
      <w:snapToGrid/>
      <w:spacing w:before="100" w:beforeAutospacing="1" w:after="100" w:afterAutospacing="1"/>
      <w:textAlignment w:val="auto"/>
    </w:pPr>
    <w:rPr>
      <w:rFonts w:ascii="Calibri" w:eastAsia="宋体" w:hAnsi="Calibri" w:cs="宋体"/>
      <w:snapToGrid/>
      <w:color w:val="auto"/>
      <w:sz w:val="24"/>
      <w:szCs w:val="24"/>
      <w:lang w:eastAsia="zh-CN"/>
    </w:rPr>
  </w:style>
  <w:style w:type="paragraph" w:customStyle="1" w:styleId="font8">
    <w:name w:val="font8"/>
    <w:basedOn w:val="a"/>
    <w:rsid w:val="0053349A"/>
    <w:pPr>
      <w:kinsoku/>
      <w:autoSpaceDE/>
      <w:autoSpaceDN/>
      <w:adjustRightInd/>
      <w:snapToGrid/>
      <w:spacing w:before="100" w:beforeAutospacing="1" w:after="100" w:afterAutospacing="1"/>
      <w:textAlignment w:val="auto"/>
    </w:pPr>
    <w:rPr>
      <w:rFonts w:ascii="Times New Roman" w:eastAsia="宋体" w:hAnsi="Times New Roman" w:cs="Times New Roman"/>
      <w:snapToGrid/>
      <w:color w:val="auto"/>
      <w:sz w:val="24"/>
      <w:szCs w:val="24"/>
      <w:lang w:eastAsia="zh-CN"/>
    </w:rPr>
  </w:style>
  <w:style w:type="paragraph" w:customStyle="1" w:styleId="xl65">
    <w:name w:val="xl65"/>
    <w:basedOn w:val="a"/>
    <w:rsid w:val="0053349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66">
    <w:name w:val="xl66"/>
    <w:basedOn w:val="a"/>
    <w:rsid w:val="0053349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lang w:eastAsia="zh-CN"/>
    </w:rPr>
  </w:style>
  <w:style w:type="paragraph" w:customStyle="1" w:styleId="xl67">
    <w:name w:val="xl67"/>
    <w:basedOn w:val="a"/>
    <w:rsid w:val="0053349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lang w:eastAsia="zh-CN"/>
    </w:rPr>
  </w:style>
  <w:style w:type="paragraph" w:customStyle="1" w:styleId="xl68">
    <w:name w:val="xl68"/>
    <w:basedOn w:val="a"/>
    <w:rsid w:val="0053349A"/>
    <w:pPr>
      <w:kinsoku/>
      <w:autoSpaceDE/>
      <w:autoSpaceDN/>
      <w:adjustRightInd/>
      <w:snapToGrid/>
      <w:spacing w:before="100" w:beforeAutospacing="1" w:after="100" w:afterAutospacing="1"/>
      <w:jc w:val="center"/>
      <w:textAlignment w:val="center"/>
    </w:pPr>
    <w:rPr>
      <w:rFonts w:ascii="宋体" w:eastAsia="宋体" w:hAnsi="宋体" w:cs="宋体"/>
      <w:b/>
      <w:bCs/>
      <w:snapToGrid/>
      <w:color w:val="auto"/>
      <w:sz w:val="24"/>
      <w:szCs w:val="24"/>
      <w:lang w:eastAsia="zh-CN"/>
    </w:rPr>
  </w:style>
  <w:style w:type="paragraph" w:customStyle="1" w:styleId="xl69">
    <w:name w:val="xl69"/>
    <w:basedOn w:val="a"/>
    <w:rsid w:val="0053349A"/>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xl70">
    <w:name w:val="xl70"/>
    <w:basedOn w:val="a"/>
    <w:rsid w:val="0053349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1">
    <w:name w:val="xl71"/>
    <w:basedOn w:val="a"/>
    <w:rsid w:val="0053349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2">
    <w:name w:val="xl72"/>
    <w:basedOn w:val="a"/>
    <w:rsid w:val="0053349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auto"/>
      <w:sz w:val="24"/>
      <w:szCs w:val="24"/>
      <w:lang w:eastAsia="zh-CN"/>
    </w:rPr>
  </w:style>
  <w:style w:type="paragraph" w:customStyle="1" w:styleId="xl73">
    <w:name w:val="xl73"/>
    <w:basedOn w:val="a"/>
    <w:rsid w:val="0053349A"/>
    <w:pPr>
      <w:pBdr>
        <w:top w:val="single" w:sz="4" w:space="0" w:color="000000"/>
        <w:left w:val="single" w:sz="4" w:space="0" w:color="000000"/>
        <w:bottom w:val="single" w:sz="4" w:space="0" w:color="000000"/>
        <w:right w:val="single" w:sz="4" w:space="11" w:color="000000"/>
      </w:pBdr>
      <w:kinsoku/>
      <w:autoSpaceDE/>
      <w:autoSpaceDN/>
      <w:adjustRightInd/>
      <w:snapToGrid/>
      <w:spacing w:before="100" w:beforeAutospacing="1" w:after="100" w:afterAutospacing="1"/>
      <w:ind w:firstLineChars="100" w:firstLine="100"/>
      <w:jc w:val="right"/>
      <w:textAlignment w:val="center"/>
    </w:pPr>
    <w:rPr>
      <w:rFonts w:ascii="宋体" w:eastAsia="宋体" w:hAnsi="宋体" w:cs="宋体"/>
      <w:snapToGrid/>
      <w:color w:val="auto"/>
      <w:sz w:val="24"/>
      <w:szCs w:val="24"/>
      <w:lang w:eastAsia="zh-CN"/>
    </w:rPr>
  </w:style>
  <w:style w:type="paragraph" w:customStyle="1" w:styleId="xl74">
    <w:name w:val="xl74"/>
    <w:basedOn w:val="a"/>
    <w:rsid w:val="0053349A"/>
    <w:pPr>
      <w:pBdr>
        <w:top w:val="single" w:sz="4" w:space="0" w:color="000000"/>
        <w:left w:val="single" w:sz="4" w:space="11" w:color="000000"/>
        <w:bottom w:val="single" w:sz="4" w:space="0" w:color="000000"/>
        <w:right w:val="single" w:sz="4" w:space="0" w:color="000000"/>
      </w:pBdr>
      <w:kinsoku/>
      <w:autoSpaceDE/>
      <w:autoSpaceDN/>
      <w:adjustRightInd/>
      <w:snapToGrid/>
      <w:spacing w:before="100" w:beforeAutospacing="1" w:after="100" w:afterAutospacing="1"/>
      <w:ind w:firstLineChars="100" w:firstLine="100"/>
      <w:textAlignment w:val="center"/>
    </w:pPr>
    <w:rPr>
      <w:rFonts w:ascii="宋体" w:eastAsia="宋体" w:hAnsi="宋体" w:cs="宋体"/>
      <w:snapToGrid/>
      <w:color w:val="auto"/>
      <w:sz w:val="24"/>
      <w:szCs w:val="24"/>
      <w:lang w:eastAsia="zh-CN"/>
    </w:rPr>
  </w:style>
  <w:style w:type="paragraph" w:customStyle="1" w:styleId="xl75">
    <w:name w:val="xl75"/>
    <w:basedOn w:val="a"/>
    <w:rsid w:val="0053349A"/>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6">
    <w:name w:val="xl76"/>
    <w:basedOn w:val="a"/>
    <w:rsid w:val="0053349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7">
    <w:name w:val="xl77"/>
    <w:basedOn w:val="a"/>
    <w:rsid w:val="0053349A"/>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8">
    <w:name w:val="xl78"/>
    <w:basedOn w:val="a"/>
    <w:rsid w:val="0053349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character" w:styleId="af5">
    <w:name w:val="Strong"/>
    <w:basedOn w:val="a0"/>
    <w:uiPriority w:val="22"/>
    <w:qFormat/>
    <w:rsid w:val="0053349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2704</Words>
  <Characters>15413</Characters>
  <Application>Microsoft Office Word</Application>
  <DocSecurity>0</DocSecurity>
  <Lines>128</Lines>
  <Paragraphs>36</Paragraphs>
  <ScaleCrop>false</ScaleCrop>
  <Company>Microsoft</Company>
  <LinksUpToDate>false</LinksUpToDate>
  <CharactersWithSpaces>18081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2026-04-24T06:17:00Z</dcterms:created>
  <dcterms:modified xsi:type="dcterms:W3CDTF">2026-05-25T01:07:00Z</dcterms:modified>
</cp:coreProperties>
</file>