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sz w:val="36"/>
          <w:szCs w:val="36"/>
        </w:rPr>
      </w:pPr>
    </w:p>
    <w:p>
      <w:pPr>
        <w:spacing w:line="360" w:lineRule="auto"/>
        <w:jc w:val="center"/>
        <w:rPr>
          <w:rFonts w:ascii="宋体" w:hAnsi="宋体"/>
          <w:sz w:val="36"/>
          <w:szCs w:val="36"/>
        </w:rPr>
      </w:pPr>
    </w:p>
    <w:p>
      <w:pPr>
        <w:jc w:val="both"/>
        <w:rPr>
          <w:rFonts w:ascii="宋体" w:hAnsi="宋体"/>
          <w:sz w:val="72"/>
        </w:rPr>
      </w:pPr>
    </w:p>
    <w:p>
      <w:pPr>
        <w:ind w:firstLine="540"/>
        <w:jc w:val="center"/>
        <w:rPr>
          <w:rFonts w:ascii="宋体" w:hAnsi="宋体"/>
          <w:b/>
          <w:bCs/>
          <w:sz w:val="110"/>
          <w:szCs w:val="110"/>
        </w:rPr>
      </w:pPr>
      <w:r>
        <w:rPr>
          <w:rFonts w:hint="eastAsia" w:ascii="宋体" w:hAnsi="宋体"/>
          <w:b/>
          <w:bCs/>
          <w:sz w:val="110"/>
          <w:szCs w:val="110"/>
          <w:lang w:val="en-US" w:eastAsia="zh-CN"/>
        </w:rPr>
        <w:t>竞争性谈判</w:t>
      </w:r>
      <w:r>
        <w:rPr>
          <w:rFonts w:hint="eastAsia" w:ascii="宋体" w:hAnsi="宋体"/>
          <w:b/>
          <w:bCs/>
          <w:sz w:val="110"/>
          <w:szCs w:val="110"/>
        </w:rPr>
        <w:t>文件</w:t>
      </w:r>
    </w:p>
    <w:p>
      <w:pPr>
        <w:spacing w:line="480" w:lineRule="auto"/>
        <w:rPr>
          <w:rFonts w:ascii="宋体" w:hAnsi="宋体"/>
          <w:sz w:val="72"/>
        </w:rPr>
      </w:pPr>
    </w:p>
    <w:p>
      <w:pPr>
        <w:pStyle w:val="32"/>
        <w:rPr>
          <w:rFonts w:ascii="宋体" w:hAnsi="宋体"/>
          <w:sz w:val="72"/>
        </w:rPr>
      </w:pPr>
    </w:p>
    <w:p>
      <w:pPr>
        <w:rPr>
          <w:rFonts w:ascii="宋体" w:hAnsi="宋体"/>
          <w:sz w:val="72"/>
        </w:rPr>
      </w:pPr>
    </w:p>
    <w:p>
      <w:pPr>
        <w:pStyle w:val="32"/>
      </w:pPr>
    </w:p>
    <w:p>
      <w:pPr>
        <w:pStyle w:val="32"/>
        <w:jc w:val="right"/>
      </w:pPr>
    </w:p>
    <w:p>
      <w:pPr>
        <w:spacing w:after="156" w:afterLines="50"/>
        <w:jc w:val="center"/>
        <w:rPr>
          <w:rFonts w:hint="eastAsia"/>
          <w:b/>
          <w:bCs/>
          <w:sz w:val="32"/>
          <w:szCs w:val="32"/>
        </w:rPr>
      </w:pPr>
      <w:r>
        <w:rPr>
          <w:rFonts w:hint="eastAsia" w:ascii="黑体" w:hAnsi="黑体" w:eastAsia="黑体"/>
          <w:bCs/>
          <w:sz w:val="36"/>
          <w:szCs w:val="44"/>
          <w:lang w:val="en-US" w:eastAsia="zh-CN"/>
        </w:rPr>
        <w:t xml:space="preserve">    </w:t>
      </w:r>
      <w:r>
        <w:rPr>
          <w:rFonts w:hint="eastAsia" w:ascii="黑体" w:hAnsi="黑体" w:eastAsia="黑体"/>
          <w:bCs/>
          <w:sz w:val="36"/>
          <w:szCs w:val="44"/>
        </w:rPr>
        <w:t>项目名称：</w:t>
      </w:r>
      <w:bookmarkStart w:id="0" w:name="_Hlk72277127"/>
      <w:r>
        <w:rPr>
          <w:rFonts w:hint="eastAsia"/>
          <w:b/>
          <w:bCs/>
          <w:sz w:val="32"/>
          <w:szCs w:val="32"/>
        </w:rPr>
        <w:t>今视公众流量经济数字中台节目媒资系统UPS电池采购项目</w:t>
      </w:r>
    </w:p>
    <w:p>
      <w:pPr>
        <w:keepNext/>
        <w:keepLines/>
        <w:pageBreakBefore w:val="0"/>
        <w:widowControl w:val="0"/>
        <w:numPr>
          <w:ilvl w:val="0"/>
          <w:numId w:val="0"/>
        </w:numPr>
        <w:tabs>
          <w:tab w:val="left" w:pos="0"/>
        </w:tabs>
        <w:kinsoku/>
        <w:wordWrap/>
        <w:overflowPunct/>
        <w:topLinePunct w:val="0"/>
        <w:autoSpaceDE/>
        <w:autoSpaceDN/>
        <w:bidi w:val="0"/>
        <w:adjustRightInd/>
        <w:snapToGrid/>
        <w:spacing w:line="240" w:lineRule="auto"/>
        <w:ind w:left="2520" w:hanging="2520" w:hangingChars="700"/>
        <w:jc w:val="left"/>
        <w:textAlignment w:val="auto"/>
        <w:outlineLvl w:val="9"/>
        <w:rPr>
          <w:rFonts w:hint="eastAsia" w:ascii="宋体" w:hAnsi="宋体"/>
          <w:sz w:val="36"/>
          <w:szCs w:val="36"/>
          <w:lang w:val="en-US" w:eastAsia="zh-CN"/>
        </w:rPr>
      </w:pPr>
    </w:p>
    <w:p>
      <w:pPr>
        <w:pStyle w:val="18"/>
        <w:ind w:left="2640" w:leftChars="400" w:hanging="1800" w:hangingChars="500"/>
        <w:rPr>
          <w:rFonts w:ascii="黑体" w:hAnsi="黑体" w:eastAsia="黑体"/>
          <w:bCs/>
          <w:sz w:val="36"/>
          <w:szCs w:val="44"/>
        </w:rPr>
      </w:pPr>
    </w:p>
    <w:bookmarkEnd w:id="0"/>
    <w:p>
      <w:pPr>
        <w:pStyle w:val="18"/>
        <w:ind w:firstLine="420" w:firstLineChars="200"/>
        <w:jc w:val="center"/>
        <w:rPr>
          <w:rFonts w:hint="eastAsia" w:ascii="黑体" w:hAnsi="黑体" w:eastAsia="黑体"/>
          <w:bCs/>
          <w:sz w:val="21"/>
          <w:szCs w:val="44"/>
        </w:rPr>
      </w:pPr>
    </w:p>
    <w:p>
      <w:pPr>
        <w:pStyle w:val="18"/>
        <w:ind w:firstLine="360" w:firstLineChars="100"/>
        <w:rPr>
          <w:rFonts w:ascii="黑体" w:hAnsi="黑体" w:eastAsia="黑体"/>
          <w:bCs/>
          <w:sz w:val="36"/>
          <w:szCs w:val="44"/>
        </w:rPr>
      </w:pPr>
      <w:r>
        <w:rPr>
          <w:rFonts w:hint="eastAsia" w:ascii="黑体" w:hAnsi="黑体" w:eastAsia="黑体"/>
          <w:bCs/>
          <w:sz w:val="36"/>
          <w:szCs w:val="44"/>
        </w:rPr>
        <w:t xml:space="preserve"> </w:t>
      </w:r>
      <w:r>
        <w:rPr>
          <w:rFonts w:hint="eastAsia" w:ascii="黑体" w:hAnsi="黑体" w:eastAsia="黑体"/>
          <w:bCs/>
          <w:color w:val="FF0000"/>
          <w:sz w:val="36"/>
          <w:szCs w:val="44"/>
        </w:rPr>
        <w:t xml:space="preserve"> </w:t>
      </w:r>
      <w:r>
        <w:rPr>
          <w:rFonts w:hint="eastAsia" w:ascii="黑体" w:hAnsi="黑体" w:eastAsia="黑体"/>
          <w:bCs/>
          <w:sz w:val="36"/>
          <w:szCs w:val="44"/>
        </w:rPr>
        <w:t>项目编号：WLSTZX-20260318-001</w:t>
      </w:r>
      <w:r>
        <w:rPr>
          <w:rFonts w:hint="eastAsia" w:ascii="黑体" w:hAnsi="黑体" w:eastAsia="黑体"/>
          <w:bCs/>
          <w:sz w:val="36"/>
          <w:szCs w:val="44"/>
          <w:lang w:val="en-US" w:eastAsia="zh-CN"/>
        </w:rPr>
        <w:t xml:space="preserve"> </w:t>
      </w:r>
    </w:p>
    <w:p>
      <w:pPr>
        <w:pStyle w:val="18"/>
        <w:ind w:firstLine="180" w:firstLineChars="100"/>
        <w:rPr>
          <w:rFonts w:ascii="黑体" w:hAnsi="黑体" w:eastAsia="黑体"/>
          <w:bCs/>
          <w:sz w:val="18"/>
          <w:szCs w:val="44"/>
        </w:rPr>
      </w:pPr>
    </w:p>
    <w:p>
      <w:pPr>
        <w:pStyle w:val="46"/>
        <w:rPr>
          <w:rFonts w:hint="eastAsia" w:ascii="宋体" w:hAnsi="宋体"/>
          <w:b/>
          <w:bCs/>
          <w:sz w:val="32"/>
        </w:rPr>
      </w:pPr>
    </w:p>
    <w:p>
      <w:pPr>
        <w:pStyle w:val="46"/>
        <w:rPr>
          <w:rFonts w:hint="eastAsia" w:ascii="宋体" w:hAnsi="宋体"/>
          <w:b/>
          <w:bCs/>
          <w:sz w:val="32"/>
        </w:rPr>
      </w:pPr>
    </w:p>
    <w:p>
      <w:pPr>
        <w:pStyle w:val="46"/>
        <w:rPr>
          <w:rFonts w:hint="eastAsia" w:ascii="宋体" w:hAnsi="宋体"/>
          <w:b/>
          <w:bCs/>
          <w:sz w:val="32"/>
        </w:rPr>
      </w:pPr>
    </w:p>
    <w:p>
      <w:pPr>
        <w:pStyle w:val="46"/>
        <w:rPr>
          <w:rFonts w:hint="eastAsia" w:ascii="宋体" w:hAnsi="宋体"/>
          <w:b/>
          <w:bCs/>
          <w:sz w:val="32"/>
        </w:rPr>
      </w:pPr>
    </w:p>
    <w:p>
      <w:pPr>
        <w:keepNext w:val="0"/>
        <w:keepLines w:val="0"/>
        <w:pageBreakBefore w:val="0"/>
        <w:widowControl w:val="0"/>
        <w:kinsoku/>
        <w:wordWrap/>
        <w:overflowPunct/>
        <w:topLinePunct w:val="0"/>
        <w:autoSpaceDE/>
        <w:autoSpaceDN/>
        <w:bidi w:val="0"/>
        <w:spacing w:line="480" w:lineRule="auto"/>
        <w:jc w:val="both"/>
        <w:textAlignment w:val="auto"/>
        <w:rPr>
          <w:rFonts w:ascii="宋体" w:hAnsi="宋体"/>
          <w:sz w:val="36"/>
        </w:rPr>
      </w:pPr>
    </w:p>
    <w:p>
      <w:pPr>
        <w:keepNext w:val="0"/>
        <w:keepLines w:val="0"/>
        <w:pageBreakBefore w:val="0"/>
        <w:widowControl w:val="0"/>
        <w:kinsoku/>
        <w:wordWrap/>
        <w:overflowPunct/>
        <w:topLinePunct w:val="0"/>
        <w:autoSpaceDE/>
        <w:autoSpaceDN/>
        <w:bidi w:val="0"/>
        <w:adjustRightInd w:val="0"/>
        <w:snapToGrid w:val="0"/>
        <w:spacing w:line="480" w:lineRule="auto"/>
        <w:ind w:left="-2" w:firstLine="538"/>
        <w:jc w:val="center"/>
        <w:textAlignment w:val="auto"/>
        <w:rPr>
          <w:rFonts w:ascii="宋体" w:hAnsi="宋体"/>
          <w:bCs/>
          <w:sz w:val="52"/>
        </w:rPr>
      </w:pPr>
      <w:r>
        <w:rPr>
          <w:rFonts w:hint="eastAsia" w:ascii="宋体" w:hAnsi="宋体"/>
          <w:bCs/>
          <w:sz w:val="52"/>
        </w:rPr>
        <w:t>目录</w:t>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textAlignment w:val="auto"/>
      </w:pPr>
      <w:r>
        <w:rPr>
          <w:rFonts w:hint="eastAsia" w:cs="宋体"/>
          <w:sz w:val="24"/>
          <w:szCs w:val="24"/>
        </w:rPr>
        <w:fldChar w:fldCharType="begin"/>
      </w:r>
      <w:r>
        <w:rPr>
          <w:rStyle w:val="58"/>
          <w:rFonts w:hint="eastAsia" w:cs="宋体"/>
          <w:color w:val="auto"/>
          <w:sz w:val="24"/>
          <w:szCs w:val="24"/>
        </w:rPr>
        <w:instrText xml:space="preserve"> TOC \o "1-3" \h \z \u </w:instrText>
      </w:r>
      <w:r>
        <w:rPr>
          <w:rFonts w:hint="eastAsia" w:cs="宋体"/>
          <w:sz w:val="24"/>
          <w:szCs w:val="24"/>
        </w:rPr>
        <w:fldChar w:fldCharType="separate"/>
      </w:r>
      <w:r>
        <w:rPr>
          <w:rFonts w:hint="eastAsia" w:cs="宋体"/>
          <w:szCs w:val="24"/>
        </w:rPr>
        <w:fldChar w:fldCharType="begin"/>
      </w:r>
      <w:r>
        <w:rPr>
          <w:rFonts w:hint="eastAsia" w:cs="宋体"/>
          <w:szCs w:val="24"/>
        </w:rPr>
        <w:instrText xml:space="preserve"> HYPERLINK \l _Toc12975 </w:instrText>
      </w:r>
      <w:r>
        <w:rPr>
          <w:rFonts w:hint="eastAsia" w:cs="宋体"/>
          <w:szCs w:val="24"/>
        </w:rPr>
        <w:fldChar w:fldCharType="separate"/>
      </w:r>
      <w:r>
        <w:rPr>
          <w:rFonts w:hint="eastAsia" w:hAnsi="宋体"/>
          <w:szCs w:val="30"/>
        </w:rPr>
        <w:t>第一章　</w:t>
      </w:r>
      <w:r>
        <w:rPr>
          <w:rFonts w:hint="eastAsia" w:hAnsi="宋体"/>
          <w:szCs w:val="30"/>
          <w:lang w:val="en-US" w:eastAsia="zh-CN"/>
        </w:rPr>
        <w:t>谈判</w:t>
      </w:r>
      <w:r>
        <w:rPr>
          <w:rFonts w:hint="eastAsia" w:hAnsi="宋体"/>
          <w:szCs w:val="30"/>
        </w:rPr>
        <w:t xml:space="preserve"> 邀 请</w:t>
      </w:r>
      <w:r>
        <w:tab/>
      </w:r>
      <w:r>
        <w:rPr>
          <w:rFonts w:hint="eastAsia"/>
          <w:lang w:val="en-US" w:eastAsia="zh-CN"/>
        </w:rPr>
        <w:t>3</w:t>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textAlignment w:val="auto"/>
      </w:pPr>
      <w:r>
        <w:rPr>
          <w:rFonts w:hint="eastAsia" w:cs="宋体"/>
          <w:szCs w:val="24"/>
        </w:rPr>
        <w:fldChar w:fldCharType="begin"/>
      </w:r>
      <w:r>
        <w:rPr>
          <w:rFonts w:hint="eastAsia" w:cs="宋体"/>
          <w:szCs w:val="24"/>
        </w:rPr>
        <w:instrText xml:space="preserve"> HYPERLINK \l _Toc20180 </w:instrText>
      </w:r>
      <w:r>
        <w:rPr>
          <w:rFonts w:hint="eastAsia" w:cs="宋体"/>
          <w:szCs w:val="24"/>
        </w:rPr>
        <w:fldChar w:fldCharType="separate"/>
      </w:r>
      <w:r>
        <w:rPr>
          <w:rFonts w:hint="eastAsia" w:hAnsi="宋体"/>
          <w:szCs w:val="32"/>
        </w:rPr>
        <w:t>第二章　</w:t>
      </w:r>
      <w:r>
        <w:rPr>
          <w:rFonts w:hint="eastAsia"/>
          <w:szCs w:val="30"/>
          <w:lang w:val="en-US" w:eastAsia="zh-CN"/>
        </w:rPr>
        <w:t>项目需求</w:t>
      </w:r>
      <w:r>
        <w:tab/>
      </w:r>
      <w:r>
        <w:fldChar w:fldCharType="begin"/>
      </w:r>
      <w:r>
        <w:instrText xml:space="preserve"> PAGEREF _Toc20180 \h </w:instrText>
      </w:r>
      <w:r>
        <w:fldChar w:fldCharType="separate"/>
      </w:r>
      <w:r>
        <w:t>5</w:t>
      </w:r>
      <w:r>
        <w:fldChar w:fldCharType="end"/>
      </w:r>
      <w:r>
        <w:rPr>
          <w:rFonts w:hint="eastAsia" w:cs="宋体"/>
          <w:szCs w:val="24"/>
        </w:rPr>
        <w:fldChar w:fldCharType="end"/>
      </w:r>
    </w:p>
    <w:p>
      <w:pPr>
        <w:pStyle w:val="39"/>
        <w:keepNext w:val="0"/>
        <w:keepLines w:val="0"/>
        <w:pageBreakBefore w:val="0"/>
        <w:widowControl w:val="0"/>
        <w:tabs>
          <w:tab w:val="right" w:leader="dot" w:pos="9071"/>
        </w:tabs>
        <w:kinsoku/>
        <w:wordWrap/>
        <w:overflowPunct/>
        <w:topLinePunct w:val="0"/>
        <w:autoSpaceDE/>
        <w:autoSpaceDN/>
        <w:bidi w:val="0"/>
        <w:spacing w:line="480" w:lineRule="auto"/>
        <w:ind w:left="0" w:leftChars="0" w:firstLine="0" w:firstLineChars="0"/>
        <w:textAlignment w:val="auto"/>
      </w:pPr>
      <w:r>
        <w:rPr>
          <w:rFonts w:hint="eastAsia" w:cs="宋体"/>
          <w:szCs w:val="24"/>
          <w:lang w:val="en-US" w:eastAsia="zh-CN"/>
        </w:rPr>
        <w:t>第三章  商务要求</w:t>
      </w:r>
      <w:r>
        <w:rPr>
          <w:rFonts w:hint="eastAsia" w:cs="宋体"/>
          <w:szCs w:val="24"/>
        </w:rPr>
        <w:fldChar w:fldCharType="begin"/>
      </w:r>
      <w:r>
        <w:rPr>
          <w:rFonts w:hint="eastAsia" w:cs="宋体"/>
          <w:szCs w:val="24"/>
        </w:rPr>
        <w:instrText xml:space="preserve"> HYPERLINK \l _Toc16090 </w:instrText>
      </w:r>
      <w:r>
        <w:rPr>
          <w:rFonts w:hint="eastAsia" w:cs="宋体"/>
          <w:szCs w:val="24"/>
        </w:rPr>
        <w:fldChar w:fldCharType="separate"/>
      </w:r>
      <w:r>
        <w:tab/>
      </w:r>
      <w:r>
        <w:fldChar w:fldCharType="begin"/>
      </w:r>
      <w:r>
        <w:instrText xml:space="preserve"> PAGEREF _Toc16090 \h </w:instrText>
      </w:r>
      <w:r>
        <w:fldChar w:fldCharType="separate"/>
      </w:r>
      <w:r>
        <w:t>5</w:t>
      </w:r>
      <w:r>
        <w:fldChar w:fldCharType="end"/>
      </w:r>
      <w:r>
        <w:rPr>
          <w:rFonts w:hint="eastAsia" w:cs="宋体"/>
          <w:szCs w:val="24"/>
        </w:rPr>
        <w:fldChar w:fldCharType="end"/>
      </w:r>
    </w:p>
    <w:p>
      <w:pPr>
        <w:pStyle w:val="39"/>
        <w:keepNext w:val="0"/>
        <w:keepLines w:val="0"/>
        <w:pageBreakBefore w:val="0"/>
        <w:widowControl w:val="0"/>
        <w:tabs>
          <w:tab w:val="right" w:leader="dot" w:pos="9071"/>
        </w:tabs>
        <w:kinsoku/>
        <w:wordWrap/>
        <w:overflowPunct/>
        <w:topLinePunct w:val="0"/>
        <w:autoSpaceDE/>
        <w:autoSpaceDN/>
        <w:bidi w:val="0"/>
        <w:spacing w:line="480" w:lineRule="auto"/>
        <w:ind w:left="0" w:leftChars="0" w:firstLine="0" w:firstLineChars="0"/>
        <w:textAlignment w:val="auto"/>
        <w:rPr>
          <w:rFonts w:hint="default" w:eastAsia="宋体" w:cs="宋体"/>
          <w:szCs w:val="24"/>
          <w:lang w:val="en-US" w:eastAsia="zh-CN"/>
        </w:rPr>
      </w:pPr>
      <w:r>
        <w:rPr>
          <w:rFonts w:hint="eastAsia" w:cs="宋体"/>
          <w:szCs w:val="24"/>
          <w:lang w:val="en-US" w:eastAsia="zh-CN"/>
        </w:rPr>
        <w:t>第四章  供应商须知</w:t>
      </w:r>
      <w:r>
        <w:rPr>
          <w:rFonts w:hint="eastAsia" w:cs="宋体"/>
          <w:szCs w:val="24"/>
        </w:rPr>
        <w:fldChar w:fldCharType="begin"/>
      </w:r>
      <w:r>
        <w:rPr>
          <w:rFonts w:hint="eastAsia" w:cs="宋体"/>
          <w:szCs w:val="24"/>
        </w:rPr>
        <w:instrText xml:space="preserve"> HYPERLINK \l _Toc16090 </w:instrText>
      </w:r>
      <w:r>
        <w:rPr>
          <w:rFonts w:hint="eastAsia" w:cs="宋体"/>
          <w:szCs w:val="24"/>
        </w:rPr>
        <w:fldChar w:fldCharType="separate"/>
      </w:r>
      <w:r>
        <w:tab/>
      </w:r>
      <w:r>
        <w:rPr>
          <w:rFonts w:hint="eastAsia"/>
          <w:lang w:val="en-US" w:eastAsia="zh-CN"/>
        </w:rPr>
        <w:t>7</w:t>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pPr>
      <w:r>
        <w:rPr>
          <w:rFonts w:hint="eastAsia" w:cs="宋体"/>
          <w:szCs w:val="24"/>
          <w:lang w:val="en-US" w:eastAsia="zh-CN"/>
        </w:rPr>
        <w:t>一、</w:t>
      </w:r>
      <w:r>
        <w:rPr>
          <w:rFonts w:hint="eastAsia" w:cs="宋体"/>
          <w:szCs w:val="24"/>
        </w:rPr>
        <w:fldChar w:fldCharType="begin"/>
      </w:r>
      <w:r>
        <w:rPr>
          <w:rFonts w:hint="eastAsia" w:cs="宋体"/>
          <w:szCs w:val="24"/>
        </w:rPr>
        <w:instrText xml:space="preserve"> HYPERLINK \l _Toc18387 </w:instrText>
      </w:r>
      <w:r>
        <w:rPr>
          <w:rFonts w:hint="eastAsia" w:cs="宋体"/>
          <w:szCs w:val="24"/>
        </w:rPr>
        <w:fldChar w:fldCharType="separate"/>
      </w:r>
      <w:r>
        <w:rPr>
          <w:rFonts w:hint="eastAsia" w:cs="宋体"/>
          <w:szCs w:val="24"/>
          <w:lang w:val="en-US" w:eastAsia="zh-CN"/>
        </w:rPr>
        <w:t>前附表</w:t>
      </w:r>
      <w:r>
        <w:rPr>
          <w:rFonts w:hint="eastAsia" w:hAnsi="宋体" w:cs="宋体"/>
          <w:szCs w:val="24"/>
        </w:rPr>
        <w:t>：</w:t>
      </w:r>
      <w:r>
        <w:tab/>
      </w:r>
      <w:r>
        <w:rPr>
          <w:rFonts w:hint="eastAsia"/>
          <w:lang w:val="en-US" w:eastAsia="zh-CN"/>
        </w:rPr>
        <w:t>7</w:t>
      </w:r>
      <w:r>
        <w:rPr>
          <w:rFonts w:hint="eastAsia" w:cs="宋体"/>
          <w:szCs w:val="24"/>
        </w:rPr>
        <w:fldChar w:fldCharType="end"/>
      </w:r>
    </w:p>
    <w:p>
      <w:pPr>
        <w:pStyle w:val="39"/>
        <w:keepNext w:val="0"/>
        <w:keepLines w:val="0"/>
        <w:pageBreakBefore w:val="0"/>
        <w:widowControl w:val="0"/>
        <w:tabs>
          <w:tab w:val="right" w:leader="dot" w:pos="9071"/>
        </w:tabs>
        <w:kinsoku/>
        <w:wordWrap/>
        <w:overflowPunct/>
        <w:topLinePunct w:val="0"/>
        <w:autoSpaceDE/>
        <w:autoSpaceDN/>
        <w:bidi w:val="0"/>
        <w:spacing w:line="480" w:lineRule="auto"/>
        <w:textAlignment w:val="auto"/>
      </w:pPr>
      <w:r>
        <w:rPr>
          <w:rFonts w:hint="eastAsia" w:cs="宋体"/>
          <w:szCs w:val="24"/>
        </w:rPr>
        <w:fldChar w:fldCharType="begin"/>
      </w:r>
      <w:r>
        <w:rPr>
          <w:rFonts w:hint="eastAsia" w:cs="宋体"/>
          <w:szCs w:val="24"/>
        </w:rPr>
        <w:instrText xml:space="preserve"> HYPERLINK \l _Toc28278 </w:instrText>
      </w:r>
      <w:r>
        <w:rPr>
          <w:rFonts w:hint="eastAsia" w:cs="宋体"/>
          <w:szCs w:val="24"/>
        </w:rPr>
        <w:fldChar w:fldCharType="separate"/>
      </w:r>
      <w:r>
        <w:rPr>
          <w:rFonts w:hint="eastAsia" w:ascii="宋体" w:hAnsi="宋体" w:eastAsia="宋体"/>
          <w:szCs w:val="24"/>
        </w:rPr>
        <w:t>二、采购人与供应商</w:t>
      </w:r>
      <w:r>
        <w:tab/>
      </w:r>
      <w:r>
        <w:rPr>
          <w:rFonts w:hint="eastAsia"/>
          <w:lang w:val="en-US" w:eastAsia="zh-CN"/>
        </w:rPr>
        <w:t>7</w:t>
      </w:r>
      <w:r>
        <w:rPr>
          <w:rFonts w:hint="eastAsia" w:cs="宋体"/>
          <w:szCs w:val="24"/>
        </w:rPr>
        <w:fldChar w:fldCharType="end"/>
      </w:r>
    </w:p>
    <w:p>
      <w:pPr>
        <w:pStyle w:val="39"/>
        <w:keepNext w:val="0"/>
        <w:keepLines w:val="0"/>
        <w:pageBreakBefore w:val="0"/>
        <w:widowControl w:val="0"/>
        <w:tabs>
          <w:tab w:val="right" w:leader="dot" w:pos="9071"/>
        </w:tabs>
        <w:kinsoku/>
        <w:wordWrap/>
        <w:overflowPunct/>
        <w:topLinePunct w:val="0"/>
        <w:autoSpaceDE/>
        <w:autoSpaceDN/>
        <w:bidi w:val="0"/>
        <w:spacing w:line="480" w:lineRule="auto"/>
        <w:textAlignment w:val="auto"/>
      </w:pPr>
      <w:r>
        <w:rPr>
          <w:rFonts w:hint="eastAsia" w:cs="宋体"/>
          <w:szCs w:val="24"/>
        </w:rPr>
        <w:fldChar w:fldCharType="begin"/>
      </w:r>
      <w:r>
        <w:rPr>
          <w:rFonts w:hint="eastAsia" w:cs="宋体"/>
          <w:szCs w:val="24"/>
        </w:rPr>
        <w:instrText xml:space="preserve"> HYPERLINK \l _Toc4054 </w:instrText>
      </w:r>
      <w:r>
        <w:rPr>
          <w:rFonts w:hint="eastAsia" w:cs="宋体"/>
          <w:szCs w:val="24"/>
        </w:rPr>
        <w:fldChar w:fldCharType="separate"/>
      </w:r>
      <w:r>
        <w:rPr>
          <w:rFonts w:hint="eastAsia" w:ascii="宋体" w:hAnsi="宋体" w:eastAsia="宋体"/>
          <w:szCs w:val="24"/>
        </w:rPr>
        <w:t>三、</w:t>
      </w:r>
      <w:r>
        <w:rPr>
          <w:rFonts w:hint="eastAsia" w:ascii="宋体" w:hAnsi="宋体" w:eastAsia="宋体"/>
          <w:szCs w:val="24"/>
          <w:lang w:eastAsia="zh-CN"/>
        </w:rPr>
        <w:t>谈判</w:t>
      </w:r>
      <w:r>
        <w:rPr>
          <w:rFonts w:hint="eastAsia" w:ascii="宋体" w:hAnsi="宋体" w:eastAsia="宋体"/>
          <w:szCs w:val="24"/>
        </w:rPr>
        <w:t>文件</w:t>
      </w:r>
      <w:r>
        <w:tab/>
      </w:r>
      <w:r>
        <w:rPr>
          <w:rFonts w:hint="eastAsia"/>
          <w:lang w:val="en-US" w:eastAsia="zh-CN"/>
        </w:rPr>
        <w:t>8</w:t>
      </w:r>
      <w:r>
        <w:rPr>
          <w:rFonts w:hint="eastAsia" w:cs="宋体"/>
          <w:szCs w:val="24"/>
        </w:rPr>
        <w:fldChar w:fldCharType="end"/>
      </w:r>
    </w:p>
    <w:p>
      <w:pPr>
        <w:pStyle w:val="39"/>
        <w:keepNext w:val="0"/>
        <w:keepLines w:val="0"/>
        <w:pageBreakBefore w:val="0"/>
        <w:widowControl w:val="0"/>
        <w:tabs>
          <w:tab w:val="right" w:leader="dot" w:pos="9071"/>
        </w:tabs>
        <w:kinsoku/>
        <w:wordWrap/>
        <w:overflowPunct/>
        <w:topLinePunct w:val="0"/>
        <w:autoSpaceDE/>
        <w:autoSpaceDN/>
        <w:bidi w:val="0"/>
        <w:spacing w:line="480" w:lineRule="auto"/>
        <w:textAlignment w:val="auto"/>
      </w:pPr>
      <w:r>
        <w:rPr>
          <w:rFonts w:hint="eastAsia" w:cs="宋体"/>
          <w:szCs w:val="24"/>
        </w:rPr>
        <w:fldChar w:fldCharType="begin"/>
      </w:r>
      <w:r>
        <w:rPr>
          <w:rFonts w:hint="eastAsia" w:cs="宋体"/>
          <w:szCs w:val="24"/>
        </w:rPr>
        <w:instrText xml:space="preserve"> HYPERLINK \l _Toc7697 </w:instrText>
      </w:r>
      <w:r>
        <w:rPr>
          <w:rFonts w:hint="eastAsia" w:cs="宋体"/>
          <w:szCs w:val="24"/>
        </w:rPr>
        <w:fldChar w:fldCharType="separate"/>
      </w:r>
      <w:r>
        <w:rPr>
          <w:rFonts w:hint="eastAsia" w:ascii="宋体" w:hAnsi="宋体" w:eastAsia="宋体"/>
          <w:szCs w:val="24"/>
        </w:rPr>
        <w:t>四、响应文件的编制</w:t>
      </w:r>
      <w:r>
        <w:tab/>
      </w:r>
      <w:r>
        <w:rPr>
          <w:rFonts w:hint="eastAsia"/>
          <w:lang w:val="en-US" w:eastAsia="zh-CN"/>
        </w:rPr>
        <w:t>9</w:t>
      </w:r>
      <w:r>
        <w:rPr>
          <w:rFonts w:hint="eastAsia" w:cs="宋体"/>
          <w:szCs w:val="24"/>
        </w:rPr>
        <w:fldChar w:fldCharType="end"/>
      </w:r>
    </w:p>
    <w:p>
      <w:pPr>
        <w:pStyle w:val="39"/>
        <w:keepNext w:val="0"/>
        <w:keepLines w:val="0"/>
        <w:pageBreakBefore w:val="0"/>
        <w:widowControl w:val="0"/>
        <w:tabs>
          <w:tab w:val="right" w:leader="dot" w:pos="9071"/>
        </w:tabs>
        <w:kinsoku/>
        <w:wordWrap/>
        <w:overflowPunct/>
        <w:topLinePunct w:val="0"/>
        <w:autoSpaceDE/>
        <w:autoSpaceDN/>
        <w:bidi w:val="0"/>
        <w:spacing w:line="480" w:lineRule="auto"/>
        <w:textAlignment w:val="auto"/>
        <w:rPr>
          <w:rFonts w:hint="eastAsia" w:eastAsia="宋体"/>
          <w:lang w:val="en-US" w:eastAsia="zh-CN"/>
        </w:rPr>
      </w:pPr>
      <w:r>
        <w:rPr>
          <w:rFonts w:hint="eastAsia" w:cs="宋体"/>
          <w:szCs w:val="24"/>
        </w:rPr>
        <w:fldChar w:fldCharType="begin"/>
      </w:r>
      <w:r>
        <w:rPr>
          <w:rFonts w:hint="eastAsia" w:cs="宋体"/>
          <w:szCs w:val="24"/>
        </w:rPr>
        <w:instrText xml:space="preserve"> HYPERLINK \l _Toc17854 </w:instrText>
      </w:r>
      <w:r>
        <w:rPr>
          <w:rFonts w:hint="eastAsia" w:cs="宋体"/>
          <w:szCs w:val="24"/>
        </w:rPr>
        <w:fldChar w:fldCharType="separate"/>
      </w:r>
      <w:r>
        <w:rPr>
          <w:rFonts w:hint="eastAsia" w:ascii="宋体" w:hAnsi="宋体" w:eastAsia="宋体"/>
          <w:szCs w:val="24"/>
        </w:rPr>
        <w:t>五、响应文件的递交</w:t>
      </w:r>
      <w:r>
        <w:tab/>
      </w:r>
      <w:r>
        <w:rPr>
          <w:rFonts w:hint="eastAsia"/>
          <w:lang w:val="en-US" w:eastAsia="zh-CN"/>
        </w:rPr>
        <w:t>1</w:t>
      </w:r>
      <w:r>
        <w:rPr>
          <w:rFonts w:hint="eastAsia" w:cs="宋体"/>
          <w:szCs w:val="24"/>
        </w:rPr>
        <w:fldChar w:fldCharType="end"/>
      </w:r>
      <w:r>
        <w:rPr>
          <w:rFonts w:hint="eastAsia" w:cs="宋体"/>
          <w:szCs w:val="24"/>
          <w:lang w:val="en-US" w:eastAsia="zh-CN"/>
        </w:rPr>
        <w:t>0</w:t>
      </w:r>
    </w:p>
    <w:p>
      <w:pPr>
        <w:pStyle w:val="39"/>
        <w:keepNext w:val="0"/>
        <w:keepLines w:val="0"/>
        <w:pageBreakBefore w:val="0"/>
        <w:widowControl w:val="0"/>
        <w:tabs>
          <w:tab w:val="right" w:leader="dot" w:pos="9071"/>
        </w:tabs>
        <w:kinsoku/>
        <w:wordWrap/>
        <w:overflowPunct/>
        <w:topLinePunct w:val="0"/>
        <w:autoSpaceDE/>
        <w:autoSpaceDN/>
        <w:bidi w:val="0"/>
        <w:spacing w:line="480" w:lineRule="auto"/>
        <w:textAlignment w:val="auto"/>
        <w:rPr>
          <w:rFonts w:hint="eastAsia" w:eastAsia="宋体"/>
          <w:lang w:val="en-US" w:eastAsia="zh-CN"/>
        </w:rPr>
      </w:pPr>
      <w:r>
        <w:rPr>
          <w:rFonts w:hint="eastAsia" w:cs="宋体"/>
          <w:szCs w:val="24"/>
        </w:rPr>
        <w:fldChar w:fldCharType="begin"/>
      </w:r>
      <w:r>
        <w:rPr>
          <w:rFonts w:hint="eastAsia" w:cs="宋体"/>
          <w:szCs w:val="24"/>
        </w:rPr>
        <w:instrText xml:space="preserve"> HYPERLINK \l _Toc6991 </w:instrText>
      </w:r>
      <w:r>
        <w:rPr>
          <w:rFonts w:hint="eastAsia" w:cs="宋体"/>
          <w:szCs w:val="24"/>
        </w:rPr>
        <w:fldChar w:fldCharType="separate"/>
      </w:r>
      <w:r>
        <w:rPr>
          <w:rFonts w:hint="eastAsia" w:ascii="宋体" w:hAnsi="宋体" w:eastAsia="宋体"/>
          <w:szCs w:val="24"/>
        </w:rPr>
        <w:t>六、</w:t>
      </w:r>
      <w:r>
        <w:rPr>
          <w:rFonts w:hint="eastAsia" w:ascii="宋体" w:hAnsi="宋体" w:eastAsia="宋体"/>
          <w:szCs w:val="24"/>
          <w:lang w:eastAsia="zh-CN"/>
        </w:rPr>
        <w:t>谈判</w:t>
      </w:r>
      <w:r>
        <w:tab/>
      </w:r>
      <w:r>
        <w:rPr>
          <w:rFonts w:hint="eastAsia"/>
          <w:lang w:val="en-US" w:eastAsia="zh-CN"/>
        </w:rPr>
        <w:t>1</w:t>
      </w:r>
      <w:r>
        <w:rPr>
          <w:rFonts w:hint="eastAsia" w:cs="宋体"/>
          <w:szCs w:val="24"/>
        </w:rPr>
        <w:fldChar w:fldCharType="end"/>
      </w:r>
      <w:r>
        <w:rPr>
          <w:rFonts w:hint="eastAsia" w:cs="宋体"/>
          <w:szCs w:val="24"/>
          <w:lang w:val="en-US" w:eastAsia="zh-CN"/>
        </w:rPr>
        <w:t>1</w:t>
      </w:r>
    </w:p>
    <w:p>
      <w:pPr>
        <w:pStyle w:val="39"/>
        <w:keepNext w:val="0"/>
        <w:keepLines w:val="0"/>
        <w:pageBreakBefore w:val="0"/>
        <w:widowControl w:val="0"/>
        <w:tabs>
          <w:tab w:val="right" w:leader="dot" w:pos="9071"/>
        </w:tabs>
        <w:kinsoku/>
        <w:wordWrap/>
        <w:overflowPunct/>
        <w:topLinePunct w:val="0"/>
        <w:autoSpaceDE/>
        <w:autoSpaceDN/>
        <w:bidi w:val="0"/>
        <w:spacing w:line="480" w:lineRule="auto"/>
        <w:textAlignment w:val="auto"/>
      </w:pPr>
      <w:r>
        <w:rPr>
          <w:rFonts w:hint="eastAsia" w:cs="宋体"/>
          <w:szCs w:val="24"/>
        </w:rPr>
        <w:fldChar w:fldCharType="begin"/>
      </w:r>
      <w:r>
        <w:rPr>
          <w:rFonts w:hint="eastAsia" w:cs="宋体"/>
          <w:szCs w:val="24"/>
        </w:rPr>
        <w:instrText xml:space="preserve"> HYPERLINK \l _Toc10689 </w:instrText>
      </w:r>
      <w:r>
        <w:rPr>
          <w:rFonts w:hint="eastAsia" w:cs="宋体"/>
          <w:szCs w:val="24"/>
        </w:rPr>
        <w:fldChar w:fldCharType="separate"/>
      </w:r>
      <w:r>
        <w:rPr>
          <w:rFonts w:hint="eastAsia" w:ascii="宋体" w:hAnsi="宋体" w:eastAsia="宋体"/>
          <w:szCs w:val="24"/>
          <w:lang w:val="en-US" w:eastAsia="zh-CN"/>
        </w:rPr>
        <w:t>七</w:t>
      </w:r>
      <w:r>
        <w:rPr>
          <w:rFonts w:hint="eastAsia" w:ascii="宋体" w:hAnsi="宋体" w:eastAsia="宋体"/>
          <w:szCs w:val="24"/>
        </w:rPr>
        <w:t>、签订合同</w:t>
      </w:r>
      <w:r>
        <w:tab/>
      </w:r>
      <w:r>
        <w:fldChar w:fldCharType="begin"/>
      </w:r>
      <w:r>
        <w:instrText xml:space="preserve"> PAGEREF _Toc10689 \h </w:instrText>
      </w:r>
      <w:r>
        <w:fldChar w:fldCharType="separate"/>
      </w:r>
      <w:r>
        <w:t>1</w:t>
      </w:r>
      <w:r>
        <w:rPr>
          <w:rFonts w:hint="eastAsia"/>
          <w:lang w:val="en-US" w:eastAsia="zh-CN"/>
        </w:rPr>
        <w:t>3</w:t>
      </w:r>
      <w:r>
        <w:fldChar w:fldCharType="end"/>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textAlignment w:val="auto"/>
      </w:pPr>
      <w:r>
        <w:rPr>
          <w:rFonts w:hint="eastAsia" w:cs="宋体"/>
          <w:szCs w:val="24"/>
        </w:rPr>
        <w:fldChar w:fldCharType="begin"/>
      </w:r>
      <w:r>
        <w:rPr>
          <w:rFonts w:hint="eastAsia" w:cs="宋体"/>
          <w:szCs w:val="24"/>
        </w:rPr>
        <w:instrText xml:space="preserve"> HYPERLINK \l _Toc12840 </w:instrText>
      </w:r>
      <w:r>
        <w:rPr>
          <w:rFonts w:hint="eastAsia" w:cs="宋体"/>
          <w:szCs w:val="24"/>
        </w:rPr>
        <w:fldChar w:fldCharType="separate"/>
      </w:r>
      <w:r>
        <w:rPr>
          <w:rFonts w:hint="eastAsia" w:hAnsi="宋体"/>
          <w:bCs/>
        </w:rPr>
        <w:t>第</w:t>
      </w:r>
      <w:r>
        <w:rPr>
          <w:rFonts w:hint="eastAsia"/>
          <w:bCs/>
          <w:lang w:val="en-US" w:eastAsia="zh-CN"/>
        </w:rPr>
        <w:t>五</w:t>
      </w:r>
      <w:r>
        <w:rPr>
          <w:rFonts w:hint="eastAsia" w:hAnsi="宋体"/>
          <w:bCs/>
        </w:rPr>
        <w:t xml:space="preserve">章  </w:t>
      </w:r>
      <w:r>
        <w:rPr>
          <w:rFonts w:hint="eastAsia" w:hAnsi="宋体" w:cs="宋体"/>
          <w:bCs/>
          <w:kern w:val="0"/>
          <w:szCs w:val="32"/>
        </w:rPr>
        <w:t>拟签订的</w:t>
      </w:r>
      <w:r>
        <w:rPr>
          <w:rFonts w:hint="eastAsia" w:hAnsi="宋体"/>
          <w:szCs w:val="32"/>
        </w:rPr>
        <w:t>合同文本</w:t>
      </w:r>
      <w:r>
        <w:tab/>
      </w:r>
      <w:r>
        <w:fldChar w:fldCharType="begin"/>
      </w:r>
      <w:r>
        <w:instrText xml:space="preserve"> PAGEREF _Toc12840 \h </w:instrText>
      </w:r>
      <w:r>
        <w:fldChar w:fldCharType="separate"/>
      </w:r>
      <w:r>
        <w:t>1</w:t>
      </w:r>
      <w:r>
        <w:rPr>
          <w:rFonts w:hint="eastAsia"/>
          <w:lang w:val="en-US" w:eastAsia="zh-CN"/>
        </w:rPr>
        <w:t>4</w:t>
      </w:r>
      <w:r>
        <w:fldChar w:fldCharType="end"/>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textAlignment w:val="auto"/>
        <w:rPr>
          <w:rFonts w:hint="eastAsia" w:eastAsia="宋体"/>
          <w:lang w:val="en-US" w:eastAsia="zh-CN"/>
        </w:rPr>
      </w:pPr>
      <w:r>
        <w:rPr>
          <w:rFonts w:hint="eastAsia" w:cs="宋体"/>
          <w:szCs w:val="24"/>
        </w:rPr>
        <w:fldChar w:fldCharType="begin"/>
      </w:r>
      <w:r>
        <w:rPr>
          <w:rFonts w:hint="eastAsia" w:cs="宋体"/>
          <w:szCs w:val="24"/>
        </w:rPr>
        <w:instrText xml:space="preserve"> HYPERLINK \l _Toc6701 </w:instrText>
      </w:r>
      <w:r>
        <w:rPr>
          <w:rFonts w:hint="eastAsia" w:cs="宋体"/>
          <w:szCs w:val="24"/>
        </w:rPr>
        <w:fldChar w:fldCharType="separate"/>
      </w:r>
      <w:r>
        <w:rPr>
          <w:rFonts w:hint="eastAsia" w:hAnsi="宋体"/>
          <w:szCs w:val="36"/>
        </w:rPr>
        <w:t>第</w:t>
      </w:r>
      <w:r>
        <w:rPr>
          <w:rFonts w:hint="eastAsia"/>
          <w:szCs w:val="36"/>
          <w:lang w:val="en-US" w:eastAsia="zh-CN"/>
        </w:rPr>
        <w:t>六</w:t>
      </w:r>
      <w:r>
        <w:rPr>
          <w:rFonts w:hint="eastAsia" w:hAnsi="宋体"/>
          <w:szCs w:val="36"/>
        </w:rPr>
        <w:t>章  响应文件格式</w:t>
      </w:r>
      <w:r>
        <w:tab/>
      </w:r>
      <w:r>
        <w:rPr>
          <w:rFonts w:hint="eastAsia"/>
          <w:lang w:val="en-US" w:eastAsia="zh-CN"/>
        </w:rPr>
        <w:t>1</w:t>
      </w:r>
      <w:r>
        <w:rPr>
          <w:rFonts w:hint="eastAsia" w:cs="宋体"/>
          <w:szCs w:val="24"/>
        </w:rPr>
        <w:fldChar w:fldCharType="end"/>
      </w:r>
      <w:r>
        <w:rPr>
          <w:rFonts w:hint="eastAsia" w:cs="宋体"/>
          <w:szCs w:val="24"/>
          <w:lang w:val="en-US" w:eastAsia="zh-CN"/>
        </w:rPr>
        <w:t>9</w:t>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pPr>
      <w:r>
        <w:rPr>
          <w:rFonts w:hint="eastAsia" w:cs="宋体"/>
          <w:szCs w:val="24"/>
        </w:rPr>
        <w:fldChar w:fldCharType="begin"/>
      </w:r>
      <w:r>
        <w:rPr>
          <w:rFonts w:hint="eastAsia" w:cs="宋体"/>
          <w:szCs w:val="24"/>
        </w:rPr>
        <w:instrText xml:space="preserve"> HYPERLINK \l _Toc18718 </w:instrText>
      </w:r>
      <w:r>
        <w:rPr>
          <w:rFonts w:hint="eastAsia" w:cs="宋体"/>
          <w:szCs w:val="24"/>
        </w:rPr>
        <w:fldChar w:fldCharType="separate"/>
      </w:r>
      <w:r>
        <w:rPr>
          <w:rFonts w:hint="eastAsia" w:hAnsi="宋体"/>
          <w:szCs w:val="28"/>
        </w:rPr>
        <w:t>一、</w:t>
      </w:r>
      <w:r>
        <w:rPr>
          <w:rFonts w:hint="eastAsia" w:hAnsi="宋体"/>
          <w:szCs w:val="28"/>
          <w:lang w:eastAsia="zh-CN"/>
        </w:rPr>
        <w:t>谈判</w:t>
      </w:r>
      <w:r>
        <w:rPr>
          <w:rFonts w:hint="eastAsia" w:hAnsi="宋体"/>
          <w:szCs w:val="28"/>
        </w:rPr>
        <w:t>响应书</w:t>
      </w:r>
      <w:r>
        <w:tab/>
      </w:r>
      <w:r>
        <w:fldChar w:fldCharType="begin"/>
      </w:r>
      <w:r>
        <w:instrText xml:space="preserve"> PAGEREF _Toc18718 \h </w:instrText>
      </w:r>
      <w:r>
        <w:fldChar w:fldCharType="separate"/>
      </w:r>
      <w:r>
        <w:t>2</w:t>
      </w:r>
      <w:r>
        <w:rPr>
          <w:rFonts w:hint="eastAsia"/>
          <w:lang w:val="en-US" w:eastAsia="zh-CN"/>
        </w:rPr>
        <w:t>0</w:t>
      </w:r>
      <w:r>
        <w:fldChar w:fldCharType="end"/>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pPr>
      <w:r>
        <w:rPr>
          <w:rFonts w:hint="eastAsia" w:cs="宋体"/>
          <w:szCs w:val="24"/>
        </w:rPr>
        <w:fldChar w:fldCharType="begin"/>
      </w:r>
      <w:r>
        <w:rPr>
          <w:rFonts w:hint="eastAsia" w:cs="宋体"/>
          <w:szCs w:val="24"/>
        </w:rPr>
        <w:instrText xml:space="preserve"> HYPERLINK \l _Toc1854 </w:instrText>
      </w:r>
      <w:r>
        <w:rPr>
          <w:rFonts w:hint="eastAsia" w:cs="宋体"/>
          <w:szCs w:val="24"/>
        </w:rPr>
        <w:fldChar w:fldCharType="separate"/>
      </w:r>
      <w:r>
        <w:rPr>
          <w:rFonts w:hint="eastAsia" w:hAnsi="宋体"/>
          <w:szCs w:val="28"/>
        </w:rPr>
        <w:t>二、报价表</w:t>
      </w:r>
      <w:r>
        <w:tab/>
      </w:r>
      <w:r>
        <w:fldChar w:fldCharType="begin"/>
      </w:r>
      <w:r>
        <w:instrText xml:space="preserve"> PAGEREF _Toc1854 \h </w:instrText>
      </w:r>
      <w:r>
        <w:fldChar w:fldCharType="separate"/>
      </w:r>
      <w:r>
        <w:t>2</w:t>
      </w:r>
      <w:r>
        <w:rPr>
          <w:rFonts w:hint="eastAsia"/>
          <w:lang w:val="en-US" w:eastAsia="zh-CN"/>
        </w:rPr>
        <w:t>1</w:t>
      </w:r>
      <w:r>
        <w:fldChar w:fldCharType="end"/>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pPr>
      <w:r>
        <w:rPr>
          <w:rFonts w:hint="eastAsia" w:cs="宋体"/>
          <w:szCs w:val="24"/>
        </w:rPr>
        <w:fldChar w:fldCharType="begin"/>
      </w:r>
      <w:r>
        <w:rPr>
          <w:rFonts w:hint="eastAsia" w:cs="宋体"/>
          <w:szCs w:val="24"/>
        </w:rPr>
        <w:instrText xml:space="preserve"> HYPERLINK \l _Toc11318 </w:instrText>
      </w:r>
      <w:r>
        <w:rPr>
          <w:rFonts w:hint="eastAsia" w:cs="宋体"/>
          <w:szCs w:val="24"/>
        </w:rPr>
        <w:fldChar w:fldCharType="separate"/>
      </w:r>
      <w:r>
        <w:rPr>
          <w:rFonts w:hint="eastAsia" w:hAnsi="宋体"/>
          <w:szCs w:val="28"/>
        </w:rPr>
        <w:t>三、分项报价表</w:t>
      </w:r>
      <w:r>
        <w:tab/>
      </w:r>
      <w:r>
        <w:fldChar w:fldCharType="begin"/>
      </w:r>
      <w:r>
        <w:instrText xml:space="preserve"> PAGEREF _Toc11318 \h </w:instrText>
      </w:r>
      <w:r>
        <w:fldChar w:fldCharType="separate"/>
      </w:r>
      <w:r>
        <w:t>2</w:t>
      </w:r>
      <w:r>
        <w:rPr>
          <w:rFonts w:hint="eastAsia"/>
          <w:lang w:val="en-US" w:eastAsia="zh-CN"/>
        </w:rPr>
        <w:t>2</w:t>
      </w:r>
      <w:r>
        <w:fldChar w:fldCharType="end"/>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pPr>
      <w:r>
        <w:rPr>
          <w:rFonts w:hint="eastAsia" w:cs="宋体"/>
          <w:szCs w:val="24"/>
        </w:rPr>
        <w:fldChar w:fldCharType="begin"/>
      </w:r>
      <w:r>
        <w:rPr>
          <w:rFonts w:hint="eastAsia" w:cs="宋体"/>
          <w:szCs w:val="24"/>
        </w:rPr>
        <w:instrText xml:space="preserve"> HYPERLINK \l _Toc7859 </w:instrText>
      </w:r>
      <w:r>
        <w:rPr>
          <w:rFonts w:hint="eastAsia" w:cs="宋体"/>
          <w:szCs w:val="24"/>
        </w:rPr>
        <w:fldChar w:fldCharType="separate"/>
      </w:r>
      <w:r>
        <w:rPr>
          <w:rFonts w:hint="eastAsia" w:hAnsi="宋体"/>
          <w:szCs w:val="28"/>
        </w:rPr>
        <w:t>四、技术规格响应/偏离表</w:t>
      </w:r>
      <w:r>
        <w:tab/>
      </w:r>
      <w:r>
        <w:fldChar w:fldCharType="begin"/>
      </w:r>
      <w:r>
        <w:instrText xml:space="preserve"> PAGEREF _Toc7859 \h </w:instrText>
      </w:r>
      <w:r>
        <w:fldChar w:fldCharType="separate"/>
      </w:r>
      <w:r>
        <w:t>2</w:t>
      </w:r>
      <w:r>
        <w:rPr>
          <w:rFonts w:hint="eastAsia"/>
          <w:lang w:val="en-US" w:eastAsia="zh-CN"/>
        </w:rPr>
        <w:t>3</w:t>
      </w:r>
      <w:r>
        <w:fldChar w:fldCharType="end"/>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pPr>
      <w:r>
        <w:rPr>
          <w:rFonts w:hint="eastAsia" w:cs="宋体"/>
          <w:szCs w:val="24"/>
        </w:rPr>
        <w:fldChar w:fldCharType="begin"/>
      </w:r>
      <w:r>
        <w:rPr>
          <w:rFonts w:hint="eastAsia" w:cs="宋体"/>
          <w:szCs w:val="24"/>
        </w:rPr>
        <w:instrText xml:space="preserve"> HYPERLINK \l _Toc25790 </w:instrText>
      </w:r>
      <w:r>
        <w:rPr>
          <w:rFonts w:hint="eastAsia" w:cs="宋体"/>
          <w:szCs w:val="24"/>
        </w:rPr>
        <w:fldChar w:fldCharType="separate"/>
      </w:r>
      <w:r>
        <w:rPr>
          <w:rFonts w:hint="eastAsia" w:hAnsi="宋体"/>
          <w:szCs w:val="28"/>
        </w:rPr>
        <w:t>五、商务条款响应/偏离表</w:t>
      </w:r>
      <w:r>
        <w:tab/>
      </w:r>
      <w:r>
        <w:fldChar w:fldCharType="begin"/>
      </w:r>
      <w:r>
        <w:instrText xml:space="preserve"> PAGEREF _Toc25790 \h </w:instrText>
      </w:r>
      <w:r>
        <w:fldChar w:fldCharType="separate"/>
      </w:r>
      <w:r>
        <w:t>2</w:t>
      </w:r>
      <w:r>
        <w:rPr>
          <w:rFonts w:hint="eastAsia"/>
          <w:lang w:val="en-US" w:eastAsia="zh-CN"/>
        </w:rPr>
        <w:t>4</w:t>
      </w:r>
      <w:r>
        <w:fldChar w:fldCharType="end"/>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pPr>
      <w:r>
        <w:rPr>
          <w:rFonts w:hint="eastAsia" w:cs="宋体"/>
          <w:szCs w:val="24"/>
        </w:rPr>
        <w:fldChar w:fldCharType="begin"/>
      </w:r>
      <w:r>
        <w:rPr>
          <w:rFonts w:hint="eastAsia" w:cs="宋体"/>
          <w:szCs w:val="24"/>
        </w:rPr>
        <w:instrText xml:space="preserve"> HYPERLINK \l _Toc13576 </w:instrText>
      </w:r>
      <w:r>
        <w:rPr>
          <w:rFonts w:hint="eastAsia" w:cs="宋体"/>
          <w:szCs w:val="24"/>
        </w:rPr>
        <w:fldChar w:fldCharType="separate"/>
      </w:r>
      <w:r>
        <w:rPr>
          <w:rFonts w:hint="eastAsia" w:hAnsi="宋体"/>
          <w:szCs w:val="28"/>
        </w:rPr>
        <w:t>六、技术文件</w:t>
      </w:r>
      <w:r>
        <w:tab/>
      </w:r>
      <w:r>
        <w:fldChar w:fldCharType="begin"/>
      </w:r>
      <w:r>
        <w:instrText xml:space="preserve"> PAGEREF _Toc13576 \h </w:instrText>
      </w:r>
      <w:r>
        <w:fldChar w:fldCharType="separate"/>
      </w:r>
      <w:r>
        <w:t>2</w:t>
      </w:r>
      <w:r>
        <w:rPr>
          <w:rFonts w:hint="eastAsia"/>
          <w:lang w:val="en-US" w:eastAsia="zh-CN"/>
        </w:rPr>
        <w:t>5</w:t>
      </w:r>
      <w:r>
        <w:fldChar w:fldCharType="end"/>
      </w:r>
      <w:r>
        <w:rPr>
          <w:rFonts w:hint="eastAsia" w:cs="宋体"/>
          <w:szCs w:val="24"/>
        </w:rP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rPr>
          <w:rFonts w:hint="eastAsia" w:cs="宋体"/>
          <w:szCs w:val="24"/>
          <w:lang w:val="en-US" w:eastAsia="zh-CN"/>
        </w:rPr>
      </w:pPr>
      <w:r>
        <w:rPr>
          <w:rFonts w:hint="eastAsia" w:cs="宋体"/>
          <w:szCs w:val="24"/>
          <w:lang w:val="en-US" w:eastAsia="zh-CN"/>
        </w:rPr>
        <w:t>七、</w:t>
      </w:r>
      <w:r>
        <w:rPr>
          <w:rFonts w:hint="eastAsia" w:cs="宋体"/>
          <w:szCs w:val="24"/>
        </w:rPr>
        <w:t>资格证明文件</w:t>
      </w:r>
      <w:r>
        <w:tab/>
      </w:r>
      <w:r>
        <w:fldChar w:fldCharType="begin"/>
      </w:r>
      <w:r>
        <w:instrText xml:space="preserve"> PAGEREF _Toc13576 \h </w:instrText>
      </w:r>
      <w:r>
        <w:fldChar w:fldCharType="separate"/>
      </w:r>
      <w:r>
        <w:t>2</w:t>
      </w:r>
      <w:r>
        <w:rPr>
          <w:rFonts w:hint="eastAsia"/>
          <w:lang w:val="en-US" w:eastAsia="zh-CN"/>
        </w:rPr>
        <w:t>6</w:t>
      </w:r>
      <w:r>
        <w:fldChar w:fldCharType="end"/>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rPr>
          <w:rFonts w:hint="eastAsia" w:eastAsia="宋体" w:cs="宋体"/>
          <w:szCs w:val="24"/>
          <w:lang w:val="en-US" w:eastAsia="zh-CN"/>
        </w:rPr>
      </w:pPr>
      <w:r>
        <w:rPr>
          <w:rFonts w:hint="eastAsia" w:cs="宋体"/>
          <w:szCs w:val="24"/>
          <w:lang w:val="en-US" w:eastAsia="zh-CN"/>
        </w:rPr>
        <w:t>八、</w:t>
      </w:r>
      <w:r>
        <w:rPr>
          <w:rFonts w:hint="eastAsia" w:cs="宋体"/>
          <w:szCs w:val="24"/>
        </w:rPr>
        <w:fldChar w:fldCharType="begin"/>
      </w:r>
      <w:r>
        <w:rPr>
          <w:rFonts w:hint="eastAsia" w:cs="宋体"/>
          <w:szCs w:val="24"/>
        </w:rPr>
        <w:instrText xml:space="preserve"> HYPERLINK \l _Toc11291 </w:instrText>
      </w:r>
      <w:r>
        <w:rPr>
          <w:rFonts w:hint="eastAsia" w:cs="宋体"/>
          <w:szCs w:val="24"/>
        </w:rPr>
        <w:fldChar w:fldCharType="separate"/>
      </w:r>
      <w:r>
        <w:rPr>
          <w:rFonts w:hint="eastAsia" w:cs="宋体"/>
          <w:szCs w:val="24"/>
        </w:rPr>
        <w:t>法定代表人授权书</w:t>
      </w:r>
      <w:r>
        <w:rPr>
          <w:rFonts w:hint="eastAsia" w:cs="宋体"/>
          <w:szCs w:val="24"/>
        </w:rPr>
        <w:tab/>
      </w:r>
      <w:r>
        <w:rPr>
          <w:rFonts w:hint="eastAsia" w:cs="宋体"/>
          <w:szCs w:val="24"/>
          <w:lang w:val="en-US" w:eastAsia="zh-CN"/>
        </w:rPr>
        <w:t>2</w:t>
      </w:r>
      <w:r>
        <w:rPr>
          <w:rFonts w:hint="eastAsia" w:cs="宋体"/>
          <w:szCs w:val="24"/>
        </w:rPr>
        <w:fldChar w:fldCharType="end"/>
      </w:r>
      <w:r>
        <w:rPr>
          <w:rFonts w:hint="eastAsia" w:cs="宋体"/>
          <w:szCs w:val="24"/>
          <w:lang w:val="en-US" w:eastAsia="zh-CN"/>
        </w:rPr>
        <w:t>8</w:t>
      </w:r>
    </w:p>
    <w:p>
      <w:pPr>
        <w:pStyle w:val="32"/>
        <w:keepNext w:val="0"/>
        <w:keepLines w:val="0"/>
        <w:pageBreakBefore w:val="0"/>
        <w:widowControl w:val="0"/>
        <w:tabs>
          <w:tab w:val="right" w:leader="dot" w:pos="9071"/>
          <w:tab w:val="clear" w:pos="9180"/>
        </w:tabs>
        <w:kinsoku/>
        <w:wordWrap/>
        <w:overflowPunct/>
        <w:topLinePunct w:val="0"/>
        <w:autoSpaceDE/>
        <w:autoSpaceDN/>
        <w:bidi w:val="0"/>
        <w:spacing w:line="480" w:lineRule="auto"/>
        <w:ind w:firstLine="210" w:firstLineChars="100"/>
        <w:textAlignment w:val="auto"/>
        <w:rPr>
          <w:rFonts w:hint="eastAsia" w:eastAsia="宋体"/>
          <w:lang w:val="en-US" w:eastAsia="zh-CN"/>
        </w:rPr>
      </w:pPr>
      <w:r>
        <w:rPr>
          <w:rFonts w:hint="eastAsia" w:cs="宋体"/>
          <w:szCs w:val="24"/>
        </w:rPr>
        <w:fldChar w:fldCharType="begin"/>
      </w:r>
      <w:r>
        <w:rPr>
          <w:rFonts w:hint="eastAsia" w:cs="宋体"/>
          <w:szCs w:val="24"/>
        </w:rPr>
        <w:instrText xml:space="preserve"> HYPERLINK \l _Toc24956 </w:instrText>
      </w:r>
      <w:r>
        <w:rPr>
          <w:rFonts w:hint="eastAsia" w:cs="宋体"/>
          <w:szCs w:val="24"/>
        </w:rPr>
        <w:fldChar w:fldCharType="separate"/>
      </w:r>
      <w:r>
        <w:rPr>
          <w:rFonts w:hint="eastAsia" w:cs="宋体"/>
          <w:szCs w:val="24"/>
          <w:lang w:val="en-US" w:eastAsia="zh-CN"/>
        </w:rPr>
        <w:t>九、</w:t>
      </w:r>
      <w:r>
        <w:rPr>
          <w:rFonts w:hint="eastAsia" w:cs="宋体"/>
          <w:szCs w:val="24"/>
        </w:rPr>
        <w:t>履行合同所必须的设备和专业技术能力承诺函</w:t>
      </w:r>
      <w:r>
        <w:rPr>
          <w:rFonts w:hint="eastAsia" w:cs="宋体"/>
          <w:szCs w:val="24"/>
        </w:rPr>
        <w:tab/>
      </w:r>
      <w:r>
        <w:rPr>
          <w:rFonts w:hint="eastAsia" w:cs="宋体"/>
          <w:szCs w:val="24"/>
          <w:lang w:val="en-US" w:eastAsia="zh-CN"/>
        </w:rPr>
        <w:t>2</w:t>
      </w:r>
      <w:r>
        <w:rPr>
          <w:rFonts w:hint="eastAsia" w:cs="宋体"/>
          <w:szCs w:val="24"/>
        </w:rPr>
        <w:fldChar w:fldCharType="end"/>
      </w:r>
      <w:r>
        <w:rPr>
          <w:rFonts w:hint="eastAsia" w:cs="宋体"/>
          <w:szCs w:val="24"/>
          <w:lang w:val="en-US" w:eastAsia="zh-CN"/>
        </w:rPr>
        <w:t>9</w:t>
      </w:r>
    </w:p>
    <w:p>
      <w:pPr>
        <w:pStyle w:val="24"/>
        <w:keepNext w:val="0"/>
        <w:keepLines w:val="0"/>
        <w:pageBreakBefore w:val="0"/>
        <w:widowControl w:val="0"/>
        <w:tabs>
          <w:tab w:val="right" w:leader="dot" w:pos="9071"/>
          <w:tab w:val="clear" w:pos="9629"/>
        </w:tabs>
        <w:kinsoku/>
        <w:wordWrap/>
        <w:overflowPunct/>
        <w:topLinePunct w:val="0"/>
        <w:autoSpaceDE/>
        <w:autoSpaceDN/>
        <w:bidi w:val="0"/>
        <w:spacing w:line="480" w:lineRule="auto"/>
        <w:ind w:left="0" w:leftChars="0" w:firstLine="210" w:firstLineChars="100"/>
        <w:textAlignment w:val="auto"/>
        <w:rPr>
          <w:rFonts w:hint="eastAsia" w:eastAsia="宋体"/>
          <w:i w:val="0"/>
          <w:iCs w:val="0"/>
          <w:lang w:val="en-US" w:eastAsia="zh-CN"/>
        </w:rPr>
      </w:pPr>
      <w:r>
        <w:rPr>
          <w:rFonts w:hint="eastAsia" w:cs="宋体"/>
          <w:i w:val="0"/>
          <w:iCs w:val="0"/>
          <w:szCs w:val="24"/>
        </w:rPr>
        <w:fldChar w:fldCharType="begin"/>
      </w:r>
      <w:r>
        <w:rPr>
          <w:rFonts w:hint="eastAsia" w:cs="宋体"/>
          <w:i w:val="0"/>
          <w:iCs w:val="0"/>
          <w:szCs w:val="24"/>
        </w:rPr>
        <w:instrText xml:space="preserve"> HYPERLINK \l _Toc11086 </w:instrText>
      </w:r>
      <w:r>
        <w:rPr>
          <w:rFonts w:hint="eastAsia" w:cs="宋体"/>
          <w:i w:val="0"/>
          <w:iCs w:val="0"/>
          <w:szCs w:val="24"/>
        </w:rPr>
        <w:fldChar w:fldCharType="separate"/>
      </w:r>
      <w:r>
        <w:rPr>
          <w:rFonts w:hint="eastAsia" w:cs="宋体"/>
          <w:bCs w:val="0"/>
          <w:i w:val="0"/>
          <w:iCs w:val="0"/>
          <w:szCs w:val="24"/>
          <w:lang w:val="en-US" w:eastAsia="zh-CN"/>
        </w:rPr>
        <w:t>十、</w:t>
      </w:r>
      <w:r>
        <w:rPr>
          <w:rFonts w:hint="eastAsia" w:ascii="宋体" w:hAnsi="宋体" w:eastAsia="宋体" w:cs="宋体"/>
          <w:bCs w:val="0"/>
          <w:i w:val="0"/>
          <w:iCs w:val="0"/>
          <w:szCs w:val="24"/>
          <w:lang w:val="en-US" w:eastAsia="zh-CN"/>
        </w:rPr>
        <w:t>稳定性、易用性要求</w:t>
      </w:r>
      <w:r>
        <w:rPr>
          <w:i w:val="0"/>
          <w:iCs w:val="0"/>
        </w:rPr>
        <w:tab/>
      </w:r>
      <w:r>
        <w:rPr>
          <w:rFonts w:hint="eastAsia"/>
          <w:i w:val="0"/>
          <w:iCs w:val="0"/>
          <w:lang w:val="en-US" w:eastAsia="zh-CN"/>
        </w:rPr>
        <w:t>3</w:t>
      </w:r>
      <w:r>
        <w:rPr>
          <w:rFonts w:hint="eastAsia" w:cs="宋体"/>
          <w:i w:val="0"/>
          <w:iCs w:val="0"/>
          <w:szCs w:val="24"/>
        </w:rPr>
        <w:fldChar w:fldCharType="end"/>
      </w:r>
      <w:r>
        <w:rPr>
          <w:rFonts w:hint="eastAsia" w:cs="宋体"/>
          <w:i w:val="0"/>
          <w:iCs w:val="0"/>
          <w:szCs w:val="24"/>
          <w:lang w:val="en-US" w:eastAsia="zh-CN"/>
        </w:rPr>
        <w:t>0</w:t>
      </w:r>
    </w:p>
    <w:p>
      <w:pPr>
        <w:pStyle w:val="32"/>
        <w:keepNext w:val="0"/>
        <w:keepLines w:val="0"/>
        <w:pageBreakBefore w:val="0"/>
        <w:widowControl w:val="0"/>
        <w:tabs>
          <w:tab w:val="right" w:leader="hyphen" w:pos="9072"/>
          <w:tab w:val="clear" w:pos="9180"/>
        </w:tabs>
        <w:kinsoku/>
        <w:wordWrap/>
        <w:overflowPunct/>
        <w:topLinePunct w:val="0"/>
        <w:autoSpaceDE/>
        <w:autoSpaceDN/>
        <w:bidi w:val="0"/>
        <w:spacing w:line="480" w:lineRule="auto"/>
        <w:textAlignment w:val="auto"/>
        <w:rPr>
          <w:rFonts w:hint="eastAsia" w:cs="宋体"/>
          <w:szCs w:val="24"/>
        </w:rPr>
      </w:pPr>
    </w:p>
    <w:p>
      <w:pPr>
        <w:pStyle w:val="32"/>
        <w:keepNext w:val="0"/>
        <w:keepLines w:val="0"/>
        <w:pageBreakBefore w:val="0"/>
        <w:widowControl w:val="0"/>
        <w:tabs>
          <w:tab w:val="right" w:leader="hyphen" w:pos="9072"/>
          <w:tab w:val="clear" w:pos="9180"/>
        </w:tabs>
        <w:kinsoku/>
        <w:wordWrap/>
        <w:overflowPunct/>
        <w:topLinePunct w:val="0"/>
        <w:autoSpaceDE/>
        <w:autoSpaceDN/>
        <w:bidi w:val="0"/>
        <w:spacing w:line="480" w:lineRule="auto"/>
        <w:jc w:val="center"/>
        <w:textAlignment w:val="auto"/>
        <w:rPr>
          <w:rFonts w:hAnsi="宋体"/>
          <w:b/>
          <w:sz w:val="30"/>
          <w:szCs w:val="30"/>
        </w:rPr>
      </w:pPr>
      <w:r>
        <w:rPr>
          <w:rFonts w:hint="eastAsia" w:cs="宋体"/>
          <w:szCs w:val="24"/>
        </w:rPr>
        <w:fldChar w:fldCharType="end"/>
      </w:r>
      <w:bookmarkStart w:id="1" w:name="_Toc12975"/>
      <w:r>
        <w:rPr>
          <w:rFonts w:hint="eastAsia" w:hAnsi="宋体"/>
          <w:b/>
          <w:sz w:val="30"/>
          <w:szCs w:val="30"/>
        </w:rPr>
        <w:t>第一章　</w:t>
      </w:r>
      <w:r>
        <w:rPr>
          <w:rFonts w:hint="eastAsia" w:hAnsi="宋体"/>
          <w:b/>
          <w:sz w:val="30"/>
          <w:szCs w:val="30"/>
          <w:lang w:val="en-US" w:eastAsia="zh-CN"/>
        </w:rPr>
        <w:t>谈判</w:t>
      </w:r>
      <w:r>
        <w:rPr>
          <w:rFonts w:hint="eastAsia" w:hAnsi="宋体"/>
          <w:b/>
          <w:sz w:val="30"/>
          <w:szCs w:val="30"/>
        </w:rPr>
        <w:t xml:space="preserve"> 邀请</w:t>
      </w:r>
      <w:bookmarkEnd w:id="1"/>
    </w:p>
    <w:p>
      <w:pPr>
        <w:spacing w:line="440" w:lineRule="exact"/>
        <w:rPr>
          <w:rFonts w:hint="eastAsia" w:ascii="宋体" w:hAnsi="宋体" w:cs="宋体"/>
          <w:b/>
          <w:sz w:val="24"/>
          <w:szCs w:val="24"/>
        </w:rPr>
      </w:pPr>
      <w:bookmarkStart w:id="2" w:name="_Toc28359089"/>
      <w:bookmarkStart w:id="3" w:name="_Toc28359012"/>
      <w:r>
        <w:rPr>
          <w:rFonts w:hint="eastAsia" w:ascii="宋体" w:hAnsi="宋体" w:cs="宋体"/>
          <w:b/>
          <w:sz w:val="24"/>
          <w:szCs w:val="24"/>
        </w:rPr>
        <w:t>项目基本情况</w:t>
      </w:r>
      <w:bookmarkEnd w:id="2"/>
      <w:bookmarkEnd w:id="3"/>
    </w:p>
    <w:p>
      <w:pPr>
        <w:spacing w:line="440" w:lineRule="exact"/>
        <w:rPr>
          <w:rFonts w:hint="eastAsia" w:ascii="宋体" w:hAnsi="宋体" w:cs="宋体"/>
          <w:sz w:val="24"/>
          <w:szCs w:val="24"/>
          <w:lang w:eastAsia="zh-CN"/>
        </w:rPr>
      </w:pPr>
      <w:bookmarkStart w:id="4" w:name="_Toc55309824"/>
      <w:r>
        <w:rPr>
          <w:rFonts w:hint="eastAsia" w:ascii="宋体" w:hAnsi="宋体" w:cs="宋体"/>
          <w:sz w:val="24"/>
          <w:szCs w:val="24"/>
          <w:lang w:val="en-US" w:eastAsia="zh-CN"/>
        </w:rPr>
        <w:t>项目</w:t>
      </w:r>
      <w:r>
        <w:rPr>
          <w:rFonts w:hint="eastAsia" w:ascii="宋体" w:hAnsi="宋体" w:cs="宋体"/>
          <w:sz w:val="24"/>
          <w:szCs w:val="24"/>
        </w:rPr>
        <w:t>编号：</w:t>
      </w:r>
      <w:bookmarkEnd w:id="4"/>
      <w:bookmarkStart w:id="5" w:name="_Toc55309825"/>
      <w:r>
        <w:rPr>
          <w:rFonts w:hint="eastAsia" w:ascii="宋体" w:hAnsi="宋体"/>
          <w:sz w:val="24"/>
          <w:szCs w:val="24"/>
        </w:rPr>
        <w:t>WLSTZX-20260318-001</w:t>
      </w:r>
      <w:r>
        <w:rPr>
          <w:rFonts w:hint="eastAsia" w:ascii="宋体" w:hAnsi="宋体"/>
          <w:sz w:val="24"/>
          <w:szCs w:val="24"/>
          <w:lang w:val="en-US" w:eastAsia="zh-CN"/>
        </w:rPr>
        <w:t xml:space="preserve"> </w:t>
      </w:r>
    </w:p>
    <w:p>
      <w:pPr>
        <w:spacing w:line="440" w:lineRule="exact"/>
        <w:ind w:left="1200" w:hanging="1200" w:hangingChars="500"/>
        <w:rPr>
          <w:rFonts w:hint="eastAsia" w:ascii="宋体" w:hAnsi="宋体" w:cs="宋体"/>
          <w:sz w:val="24"/>
          <w:szCs w:val="24"/>
          <w:lang w:val="en-US" w:eastAsia="zh-CN"/>
        </w:rPr>
      </w:pPr>
      <w:r>
        <w:rPr>
          <w:rFonts w:hint="eastAsia" w:ascii="宋体" w:hAnsi="宋体" w:cs="宋体"/>
          <w:sz w:val="24"/>
          <w:szCs w:val="24"/>
          <w:lang w:val="en-US" w:eastAsia="zh-CN"/>
        </w:rPr>
        <w:t>项目名称：</w:t>
      </w:r>
      <w:bookmarkEnd w:id="5"/>
      <w:bookmarkStart w:id="6" w:name="_Toc55309826"/>
      <w:r>
        <w:rPr>
          <w:rFonts w:hint="eastAsia" w:ascii="宋体" w:hAnsi="宋体"/>
          <w:sz w:val="24"/>
          <w:szCs w:val="24"/>
        </w:rPr>
        <w:t>今视公众流量经济数字中台节目媒资系统UPS电池采购项目</w:t>
      </w:r>
    </w:p>
    <w:p>
      <w:pPr>
        <w:spacing w:line="440" w:lineRule="exact"/>
        <w:rPr>
          <w:rFonts w:hint="eastAsia" w:ascii="宋体" w:hAnsi="宋体" w:cs="宋体"/>
          <w:sz w:val="24"/>
          <w:szCs w:val="24"/>
        </w:rPr>
      </w:pPr>
      <w:r>
        <w:rPr>
          <w:rFonts w:hint="eastAsia" w:ascii="宋体" w:hAnsi="宋体" w:cs="宋体"/>
          <w:sz w:val="24"/>
          <w:szCs w:val="24"/>
        </w:rPr>
        <w:t>采购方式：</w:t>
      </w:r>
      <w:r>
        <w:rPr>
          <w:rFonts w:hint="eastAsia" w:ascii="宋体" w:hAnsi="宋体" w:cs="宋体"/>
          <w:sz w:val="24"/>
          <w:szCs w:val="24"/>
          <w:lang w:eastAsia="zh-CN"/>
        </w:rPr>
        <w:t>☑</w:t>
      </w:r>
      <w:r>
        <w:rPr>
          <w:rFonts w:hint="eastAsia" w:ascii="宋体" w:hAnsi="宋体" w:cs="宋体"/>
          <w:sz w:val="24"/>
          <w:szCs w:val="24"/>
        </w:rPr>
        <w:t xml:space="preserve">竞争性谈判 </w:t>
      </w:r>
      <w:r>
        <w:rPr>
          <w:rFonts w:hint="eastAsia" w:ascii="宋体" w:hAnsi="宋体" w:cs="宋体"/>
          <w:sz w:val="24"/>
          <w:szCs w:val="24"/>
          <w:lang w:eastAsia="zh-CN"/>
        </w:rPr>
        <w:t>□</w:t>
      </w:r>
      <w:r>
        <w:rPr>
          <w:rFonts w:hint="eastAsia" w:ascii="宋体" w:hAnsi="宋体" w:cs="宋体"/>
          <w:sz w:val="24"/>
          <w:szCs w:val="24"/>
        </w:rPr>
        <w:t>竞争性</w:t>
      </w:r>
      <w:r>
        <w:rPr>
          <w:rFonts w:hint="eastAsia" w:ascii="宋体" w:hAnsi="宋体" w:cs="宋体"/>
          <w:sz w:val="24"/>
          <w:szCs w:val="24"/>
          <w:lang w:val="en-US" w:eastAsia="zh-CN"/>
        </w:rPr>
        <w:t>磋商</w:t>
      </w:r>
      <w:r>
        <w:rPr>
          <w:rFonts w:hint="eastAsia" w:ascii="宋体" w:hAnsi="宋体" w:cs="宋体"/>
          <w:sz w:val="24"/>
          <w:szCs w:val="24"/>
          <w:lang w:eastAsia="zh-CN"/>
        </w:rPr>
        <w:t xml:space="preserve"> </w:t>
      </w:r>
      <w:r>
        <w:rPr>
          <w:rFonts w:hint="eastAsia" w:ascii="宋体" w:hAnsi="宋体" w:cs="宋体"/>
          <w:sz w:val="24"/>
          <w:szCs w:val="24"/>
        </w:rPr>
        <w:t xml:space="preserve"> □询价</w:t>
      </w:r>
      <w:bookmarkEnd w:id="6"/>
    </w:p>
    <w:p>
      <w:pPr>
        <w:spacing w:line="440" w:lineRule="exact"/>
        <w:rPr>
          <w:rFonts w:hint="eastAsia" w:ascii="宋体" w:hAnsi="宋体" w:cs="宋体"/>
          <w:sz w:val="24"/>
          <w:szCs w:val="24"/>
          <w:highlight w:val="none"/>
        </w:rPr>
      </w:pPr>
      <w:bookmarkStart w:id="7" w:name="_Toc55309827"/>
      <w:r>
        <w:rPr>
          <w:rFonts w:hint="eastAsia" w:ascii="宋体" w:hAnsi="宋体" w:cs="宋体"/>
          <w:sz w:val="24"/>
          <w:szCs w:val="24"/>
          <w:highlight w:val="none"/>
        </w:rPr>
        <w:t>预算金额：</w:t>
      </w:r>
      <w:bookmarkEnd w:id="7"/>
      <w:r>
        <w:rPr>
          <w:rFonts w:hint="eastAsia" w:ascii="宋体" w:hAnsi="宋体" w:cs="宋体"/>
          <w:sz w:val="24"/>
          <w:szCs w:val="24"/>
          <w:highlight w:val="none"/>
          <w:lang w:val="en-US" w:eastAsia="zh-CN"/>
        </w:rPr>
        <w:t>6.8</w:t>
      </w:r>
      <w:r>
        <w:rPr>
          <w:rFonts w:hint="eastAsia" w:ascii="宋体" w:hAnsi="宋体" w:cs="宋体"/>
          <w:bCs/>
          <w:sz w:val="24"/>
          <w:szCs w:val="24"/>
          <w:highlight w:val="none"/>
          <w:lang w:val="en-US" w:eastAsia="zh-CN"/>
        </w:rPr>
        <w:t>万</w:t>
      </w:r>
      <w:r>
        <w:rPr>
          <w:rFonts w:hint="eastAsia" w:ascii="宋体" w:hAnsi="宋体" w:cs="宋体"/>
          <w:bCs/>
          <w:sz w:val="24"/>
          <w:szCs w:val="24"/>
          <w:highlight w:val="none"/>
        </w:rPr>
        <w:t>元</w:t>
      </w:r>
    </w:p>
    <w:p>
      <w:pPr>
        <w:spacing w:line="440" w:lineRule="exact"/>
        <w:rPr>
          <w:rFonts w:hint="eastAsia" w:ascii="宋体" w:hAnsi="宋体" w:cs="宋体"/>
          <w:sz w:val="24"/>
          <w:szCs w:val="24"/>
        </w:rPr>
      </w:pPr>
      <w:r>
        <w:rPr>
          <w:rFonts w:hint="eastAsia" w:ascii="宋体" w:hAnsi="宋体" w:cs="宋体"/>
          <w:sz w:val="24"/>
          <w:szCs w:val="24"/>
        </w:rPr>
        <w:t>采购需求：</w:t>
      </w:r>
    </w:p>
    <w:tbl>
      <w:tblPr>
        <w:tblStyle w:val="47"/>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2691"/>
        <w:gridCol w:w="1100"/>
        <w:gridCol w:w="750"/>
        <w:gridCol w:w="1234"/>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76" w:type="dxa"/>
            <w:noWrap w:val="0"/>
            <w:vAlign w:val="center"/>
          </w:tcPr>
          <w:p>
            <w:pPr>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项目编号</w:t>
            </w:r>
          </w:p>
        </w:tc>
        <w:tc>
          <w:tcPr>
            <w:tcW w:w="2691" w:type="dxa"/>
            <w:noWrap w:val="0"/>
            <w:vAlign w:val="center"/>
          </w:tcPr>
          <w:p>
            <w:pPr>
              <w:spacing w:line="440" w:lineRule="exact"/>
              <w:jc w:val="center"/>
              <w:rPr>
                <w:rFonts w:hint="eastAsia" w:ascii="宋体" w:hAnsi="宋体" w:cs="宋体"/>
                <w:sz w:val="24"/>
                <w:szCs w:val="24"/>
                <w:lang w:eastAsia="zh-CN"/>
              </w:rPr>
            </w:pPr>
            <w:r>
              <w:rPr>
                <w:rFonts w:hint="eastAsia" w:ascii="宋体" w:hAnsi="宋体" w:cs="宋体"/>
                <w:sz w:val="24"/>
                <w:szCs w:val="24"/>
                <w:lang w:val="en-US" w:eastAsia="zh-CN"/>
              </w:rPr>
              <w:t>项目</w:t>
            </w:r>
            <w:r>
              <w:rPr>
                <w:rFonts w:hint="eastAsia" w:ascii="宋体" w:hAnsi="宋体" w:cs="宋体"/>
                <w:sz w:val="24"/>
                <w:szCs w:val="24"/>
                <w:lang w:eastAsia="zh-CN"/>
              </w:rPr>
              <w:t>名称</w:t>
            </w:r>
          </w:p>
        </w:tc>
        <w:tc>
          <w:tcPr>
            <w:tcW w:w="1100" w:type="dxa"/>
            <w:noWrap w:val="0"/>
            <w:vAlign w:val="center"/>
          </w:tcPr>
          <w:p>
            <w:pPr>
              <w:spacing w:line="440" w:lineRule="exact"/>
              <w:jc w:val="center"/>
              <w:rPr>
                <w:rFonts w:hint="eastAsia" w:ascii="宋体" w:hAnsi="宋体" w:cs="宋体"/>
                <w:sz w:val="24"/>
                <w:szCs w:val="24"/>
                <w:lang w:eastAsia="zh-CN"/>
              </w:rPr>
            </w:pPr>
            <w:r>
              <w:rPr>
                <w:rFonts w:hint="eastAsia" w:ascii="宋体" w:hAnsi="宋体" w:cs="宋体"/>
                <w:sz w:val="24"/>
                <w:szCs w:val="24"/>
                <w:lang w:eastAsia="zh-CN"/>
              </w:rPr>
              <w:t>数量</w:t>
            </w:r>
          </w:p>
        </w:tc>
        <w:tc>
          <w:tcPr>
            <w:tcW w:w="750" w:type="dxa"/>
            <w:noWrap w:val="0"/>
            <w:vAlign w:val="center"/>
          </w:tcPr>
          <w:p>
            <w:pPr>
              <w:spacing w:line="440" w:lineRule="exact"/>
              <w:jc w:val="center"/>
              <w:rPr>
                <w:rFonts w:hint="eastAsia" w:ascii="宋体" w:hAnsi="宋体" w:cs="宋体"/>
                <w:sz w:val="24"/>
                <w:szCs w:val="24"/>
                <w:lang w:eastAsia="zh-CN"/>
              </w:rPr>
            </w:pPr>
            <w:r>
              <w:rPr>
                <w:rFonts w:hint="eastAsia" w:ascii="宋体" w:hAnsi="宋体" w:cs="宋体"/>
                <w:sz w:val="24"/>
                <w:szCs w:val="24"/>
                <w:lang w:eastAsia="zh-CN"/>
              </w:rPr>
              <w:t>单位</w:t>
            </w:r>
          </w:p>
        </w:tc>
        <w:tc>
          <w:tcPr>
            <w:tcW w:w="1234" w:type="dxa"/>
            <w:noWrap w:val="0"/>
            <w:vAlign w:val="center"/>
          </w:tcPr>
          <w:p>
            <w:pPr>
              <w:spacing w:line="440" w:lineRule="exact"/>
              <w:jc w:val="center"/>
              <w:rPr>
                <w:rFonts w:hint="eastAsia" w:ascii="宋体" w:hAnsi="宋体" w:cs="宋体"/>
                <w:sz w:val="24"/>
                <w:szCs w:val="24"/>
                <w:lang w:eastAsia="zh-CN"/>
              </w:rPr>
            </w:pPr>
            <w:r>
              <w:rPr>
                <w:rFonts w:hint="eastAsia" w:ascii="宋体" w:hAnsi="宋体" w:cs="宋体"/>
                <w:sz w:val="24"/>
                <w:szCs w:val="24"/>
                <w:lang w:eastAsia="zh-CN"/>
              </w:rPr>
              <w:t>投标</w:t>
            </w:r>
            <w:r>
              <w:rPr>
                <w:rFonts w:hint="eastAsia" w:ascii="宋体" w:hAnsi="宋体" w:cs="宋体"/>
                <w:sz w:val="24"/>
                <w:szCs w:val="24"/>
                <w:lang w:val="en-US" w:eastAsia="zh-CN"/>
              </w:rPr>
              <w:t>预算</w:t>
            </w:r>
          </w:p>
        </w:tc>
        <w:tc>
          <w:tcPr>
            <w:tcW w:w="2000" w:type="dxa"/>
            <w:noWrap w:val="0"/>
            <w:vAlign w:val="center"/>
          </w:tcPr>
          <w:p>
            <w:pPr>
              <w:spacing w:line="440" w:lineRule="exact"/>
              <w:jc w:val="center"/>
              <w:rPr>
                <w:rFonts w:hint="eastAsia" w:ascii="宋体" w:hAnsi="宋体" w:cs="宋体"/>
                <w:sz w:val="24"/>
                <w:szCs w:val="24"/>
                <w:lang w:eastAsia="zh-CN"/>
              </w:rPr>
            </w:pPr>
            <w:r>
              <w:rPr>
                <w:rFonts w:hint="eastAsia" w:ascii="宋体" w:hAnsi="宋体" w:cs="宋体"/>
                <w:sz w:val="24"/>
                <w:szCs w:val="24"/>
                <w:lang w:eastAsia="zh-CN"/>
              </w:rPr>
              <w:t>规格及技术参数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976" w:type="dxa"/>
            <w:noWrap w:val="0"/>
            <w:vAlign w:val="center"/>
          </w:tcPr>
          <w:p>
            <w:pPr>
              <w:spacing w:line="440" w:lineRule="exact"/>
              <w:rPr>
                <w:rFonts w:hint="eastAsia" w:ascii="宋体" w:hAnsi="宋体" w:cs="宋体"/>
                <w:sz w:val="24"/>
                <w:szCs w:val="24"/>
                <w:lang w:eastAsia="zh-CN"/>
              </w:rPr>
            </w:pPr>
            <w:r>
              <w:rPr>
                <w:rFonts w:hint="eastAsia" w:ascii="宋体" w:hAnsi="宋体"/>
                <w:sz w:val="24"/>
                <w:szCs w:val="24"/>
              </w:rPr>
              <w:t>WLSTZX-20260318-001</w:t>
            </w:r>
          </w:p>
        </w:tc>
        <w:tc>
          <w:tcPr>
            <w:tcW w:w="2691" w:type="dxa"/>
            <w:noWrap w:val="0"/>
            <w:vAlign w:val="center"/>
          </w:tcPr>
          <w:p>
            <w:pPr>
              <w:spacing w:line="440" w:lineRule="exact"/>
              <w:rPr>
                <w:rFonts w:hint="eastAsia" w:ascii="宋体" w:hAnsi="宋体" w:cs="宋体"/>
                <w:sz w:val="24"/>
                <w:szCs w:val="24"/>
                <w:lang w:eastAsia="zh-CN"/>
              </w:rPr>
            </w:pPr>
            <w:r>
              <w:rPr>
                <w:rFonts w:hint="eastAsia" w:ascii="宋体" w:hAnsi="宋体"/>
                <w:sz w:val="24"/>
                <w:szCs w:val="24"/>
              </w:rPr>
              <w:t>今视公众流量经济数字中台节目媒资系统UPS电池采购项目</w:t>
            </w:r>
          </w:p>
        </w:tc>
        <w:tc>
          <w:tcPr>
            <w:tcW w:w="1100"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1</w:t>
            </w:r>
          </w:p>
        </w:tc>
        <w:tc>
          <w:tcPr>
            <w:tcW w:w="750"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项</w:t>
            </w:r>
          </w:p>
        </w:tc>
        <w:tc>
          <w:tcPr>
            <w:tcW w:w="1234" w:type="dxa"/>
            <w:noWrap w:val="0"/>
            <w:vAlign w:val="center"/>
          </w:tcPr>
          <w:p>
            <w:pPr>
              <w:spacing w:line="440" w:lineRule="exact"/>
              <w:rPr>
                <w:rFonts w:hint="eastAsia" w:ascii="宋体" w:hAnsi="宋体" w:cs="宋体"/>
                <w:sz w:val="24"/>
                <w:szCs w:val="24"/>
                <w:lang w:eastAsia="zh-CN"/>
              </w:rPr>
            </w:pPr>
            <w:r>
              <w:rPr>
                <w:rFonts w:hint="eastAsia" w:ascii="宋体" w:hAnsi="宋体" w:cs="宋体"/>
                <w:color w:val="C00000"/>
                <w:sz w:val="24"/>
                <w:szCs w:val="24"/>
                <w:lang w:val="en-US" w:eastAsia="zh-CN"/>
              </w:rPr>
              <w:t>6.8</w:t>
            </w:r>
            <w:r>
              <w:rPr>
                <w:rFonts w:hint="eastAsia" w:ascii="宋体" w:hAnsi="宋体" w:cs="宋体"/>
                <w:color w:val="C00000"/>
                <w:sz w:val="24"/>
                <w:szCs w:val="24"/>
                <w:lang w:eastAsia="zh-CN"/>
              </w:rPr>
              <w:t>万元</w:t>
            </w:r>
          </w:p>
        </w:tc>
        <w:tc>
          <w:tcPr>
            <w:tcW w:w="2000"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详见“采购文件”</w:t>
            </w:r>
          </w:p>
        </w:tc>
      </w:tr>
    </w:tbl>
    <w:p>
      <w:pPr>
        <w:pStyle w:val="46"/>
        <w:spacing w:after="0" w:line="440" w:lineRule="exact"/>
        <w:ind w:firstLine="0" w:firstLineChars="0"/>
        <w:rPr>
          <w:rFonts w:hint="eastAsia" w:ascii="宋体" w:hAnsi="宋体" w:cs="宋体"/>
          <w:sz w:val="24"/>
        </w:rPr>
      </w:pPr>
      <w:r>
        <w:rPr>
          <w:rFonts w:hint="eastAsia" w:ascii="宋体" w:hAnsi="宋体" w:cs="宋体"/>
          <w:sz w:val="24"/>
        </w:rPr>
        <w:t>本项目不接受联合体。</w:t>
      </w:r>
    </w:p>
    <w:p>
      <w:pPr>
        <w:pStyle w:val="64"/>
        <w:widowControl/>
        <w:numPr>
          <w:ilvl w:val="0"/>
          <w:numId w:val="26"/>
        </w:numPr>
        <w:spacing w:line="440" w:lineRule="exact"/>
        <w:ind w:firstLineChars="0"/>
        <w:jc w:val="left"/>
        <w:rPr>
          <w:rFonts w:hint="eastAsia" w:ascii="宋体" w:hAnsi="宋体" w:cs="宋体"/>
          <w:b w:val="0"/>
          <w:bCs/>
          <w:sz w:val="24"/>
        </w:rPr>
      </w:pPr>
      <w:r>
        <w:rPr>
          <w:rFonts w:hint="eastAsia" w:ascii="宋体" w:hAnsi="宋体" w:cs="宋体"/>
          <w:b w:val="0"/>
          <w:bCs/>
          <w:sz w:val="24"/>
        </w:rPr>
        <w:t>申请人的资格要求</w:t>
      </w:r>
    </w:p>
    <w:p>
      <w:pPr>
        <w:spacing w:line="440" w:lineRule="exact"/>
        <w:rPr>
          <w:rFonts w:ascii="宋体" w:hAnsi="宋体"/>
          <w:sz w:val="24"/>
          <w:szCs w:val="24"/>
        </w:rPr>
      </w:pPr>
      <w:r>
        <w:rPr>
          <w:rFonts w:hint="eastAsia" w:ascii="宋体" w:hAnsi="宋体"/>
          <w:sz w:val="24"/>
          <w:szCs w:val="24"/>
        </w:rPr>
        <w:t>1、</w:t>
      </w:r>
      <w:r>
        <w:rPr>
          <w:rFonts w:ascii="宋体" w:hAnsi="宋体"/>
          <w:sz w:val="24"/>
          <w:szCs w:val="24"/>
        </w:rPr>
        <w:t>具有独立承担民事责任的能力</w:t>
      </w:r>
      <w:r>
        <w:rPr>
          <w:rFonts w:hint="eastAsia" w:ascii="宋体" w:hAnsi="宋体"/>
          <w:sz w:val="24"/>
          <w:szCs w:val="24"/>
        </w:rPr>
        <w:t>；</w:t>
      </w:r>
    </w:p>
    <w:p>
      <w:pPr>
        <w:spacing w:line="440" w:lineRule="exact"/>
        <w:rPr>
          <w:rFonts w:ascii="宋体" w:hAnsi="宋体"/>
          <w:sz w:val="24"/>
          <w:szCs w:val="24"/>
        </w:rPr>
      </w:pPr>
      <w:r>
        <w:rPr>
          <w:rFonts w:hint="eastAsia" w:ascii="宋体" w:hAnsi="宋体"/>
          <w:sz w:val="24"/>
          <w:szCs w:val="24"/>
        </w:rPr>
        <w:t>2、具有良好的商业信誉和健全的财务会计制度；</w:t>
      </w:r>
      <w:r>
        <w:rPr>
          <w:rFonts w:ascii="宋体" w:hAnsi="宋体"/>
          <w:sz w:val="24"/>
          <w:szCs w:val="24"/>
        </w:rPr>
        <w:t xml:space="preserve"> </w:t>
      </w:r>
    </w:p>
    <w:p>
      <w:pPr>
        <w:spacing w:line="440" w:lineRule="exact"/>
        <w:rPr>
          <w:rFonts w:ascii="宋体" w:hAnsi="宋体"/>
          <w:sz w:val="24"/>
          <w:szCs w:val="24"/>
        </w:rPr>
      </w:pPr>
      <w:r>
        <w:rPr>
          <w:rFonts w:hint="eastAsia" w:ascii="宋体" w:hAnsi="宋体"/>
          <w:sz w:val="24"/>
          <w:szCs w:val="24"/>
        </w:rPr>
        <w:t>3、具有履行合同所必须的设备和专业技术能力；</w:t>
      </w:r>
    </w:p>
    <w:p>
      <w:pPr>
        <w:spacing w:line="440" w:lineRule="exact"/>
        <w:rPr>
          <w:rFonts w:ascii="宋体" w:hAnsi="宋体"/>
          <w:sz w:val="24"/>
          <w:szCs w:val="24"/>
        </w:rPr>
      </w:pPr>
      <w:r>
        <w:rPr>
          <w:rFonts w:hint="eastAsia" w:ascii="宋体" w:hAnsi="宋体"/>
          <w:sz w:val="24"/>
          <w:szCs w:val="24"/>
        </w:rPr>
        <w:t>4、</w:t>
      </w:r>
      <w:r>
        <w:rPr>
          <w:rFonts w:ascii="宋体" w:hAnsi="宋体"/>
          <w:sz w:val="24"/>
          <w:szCs w:val="24"/>
        </w:rPr>
        <w:t>有依法缴纳税收和社会保障资金的良好记录</w:t>
      </w:r>
      <w:r>
        <w:rPr>
          <w:rFonts w:hint="eastAsia" w:ascii="宋体" w:hAnsi="宋体"/>
          <w:sz w:val="24"/>
          <w:szCs w:val="24"/>
        </w:rPr>
        <w:t>；</w:t>
      </w:r>
    </w:p>
    <w:p>
      <w:pPr>
        <w:spacing w:line="440" w:lineRule="exact"/>
        <w:rPr>
          <w:rFonts w:hint="eastAsia" w:ascii="宋体" w:hAnsi="宋体"/>
          <w:sz w:val="24"/>
          <w:szCs w:val="24"/>
        </w:rPr>
      </w:pPr>
      <w:r>
        <w:rPr>
          <w:rFonts w:hint="eastAsia" w:ascii="宋体" w:hAnsi="宋体"/>
          <w:sz w:val="24"/>
          <w:szCs w:val="24"/>
        </w:rPr>
        <w:t>5、</w:t>
      </w:r>
      <w:r>
        <w:rPr>
          <w:rFonts w:hint="eastAsia" w:ascii="宋体" w:hAnsi="宋体" w:cs="仿宋"/>
          <w:color w:val="000000"/>
          <w:sz w:val="24"/>
          <w:szCs w:val="24"/>
        </w:rPr>
        <w:t>参加本次采购活动前三年内，在经营活动中没有重大违法记录</w:t>
      </w:r>
      <w:r>
        <w:rPr>
          <w:rFonts w:hint="eastAsia" w:ascii="宋体" w:hAnsi="宋体"/>
          <w:sz w:val="24"/>
          <w:szCs w:val="24"/>
        </w:rPr>
        <w:t>；</w:t>
      </w:r>
    </w:p>
    <w:p>
      <w:pPr>
        <w:spacing w:line="440" w:lineRule="exact"/>
        <w:rPr>
          <w:rFonts w:hint="eastAsia" w:ascii="宋体" w:hAnsi="宋体"/>
          <w:sz w:val="24"/>
          <w:szCs w:val="24"/>
        </w:rPr>
      </w:pPr>
      <w:r>
        <w:rPr>
          <w:rFonts w:hint="eastAsia" w:ascii="宋体" w:hAnsi="宋体"/>
          <w:sz w:val="24"/>
          <w:szCs w:val="24"/>
        </w:rPr>
        <w:t>6、法律、行政法规规定的其他条件及项目特殊要求：本项目不接受联合体。</w:t>
      </w:r>
    </w:p>
    <w:p>
      <w:pPr>
        <w:spacing w:line="440" w:lineRule="exact"/>
        <w:rPr>
          <w:rFonts w:hint="eastAsia" w:ascii="宋体" w:hAnsi="宋体" w:cs="宋体"/>
          <w:color w:val="000000"/>
          <w:sz w:val="24"/>
          <w:szCs w:val="24"/>
        </w:rPr>
      </w:pPr>
      <w:r>
        <w:rPr>
          <w:rFonts w:hint="eastAsia" w:ascii="宋体" w:hAnsi="宋体" w:cs="宋体"/>
          <w:sz w:val="24"/>
          <w:szCs w:val="24"/>
          <w:lang w:val="en-US" w:eastAsia="zh-CN"/>
        </w:rPr>
        <w:t>7</w:t>
      </w:r>
      <w:r>
        <w:rPr>
          <w:rFonts w:hint="eastAsia" w:ascii="宋体" w:hAnsi="宋体" w:cs="宋体"/>
          <w:sz w:val="24"/>
          <w:szCs w:val="24"/>
        </w:rPr>
        <w:t>.本项目的特定资格要求：</w:t>
      </w:r>
      <w:r>
        <w:rPr>
          <w:rFonts w:hint="eastAsia" w:ascii="宋体" w:hAnsi="宋体" w:cs="宋体"/>
          <w:sz w:val="24"/>
          <w:szCs w:val="24"/>
          <w:lang w:eastAsia="zh-CN"/>
        </w:rPr>
        <w:t>无</w:t>
      </w:r>
      <w:r>
        <w:rPr>
          <w:rFonts w:hint="eastAsia" w:ascii="宋体" w:hAnsi="宋体" w:cs="宋体"/>
          <w:sz w:val="24"/>
          <w:szCs w:val="24"/>
        </w:rPr>
        <w:t>。</w:t>
      </w:r>
    </w:p>
    <w:p>
      <w:pPr>
        <w:spacing w:line="440" w:lineRule="exact"/>
        <w:rPr>
          <w:rFonts w:hint="eastAsia" w:ascii="宋体" w:hAnsi="宋体" w:cs="宋体"/>
          <w:sz w:val="24"/>
          <w:szCs w:val="24"/>
        </w:rPr>
      </w:pPr>
      <w:r>
        <w:rPr>
          <w:rFonts w:hint="eastAsia" w:ascii="宋体" w:hAnsi="宋体" w:cs="宋体"/>
          <w:sz w:val="24"/>
          <w:szCs w:val="24"/>
          <w:lang w:val="en-US" w:eastAsia="zh-CN"/>
        </w:rPr>
        <w:t>二</w:t>
      </w:r>
      <w:r>
        <w:rPr>
          <w:rFonts w:hint="eastAsia" w:ascii="宋体" w:hAnsi="宋体" w:cs="宋体"/>
          <w:sz w:val="24"/>
          <w:szCs w:val="24"/>
        </w:rPr>
        <w:t>、获取</w:t>
      </w:r>
      <w:r>
        <w:rPr>
          <w:rFonts w:hint="eastAsia" w:ascii="宋体" w:hAnsi="宋体" w:cs="宋体"/>
          <w:sz w:val="24"/>
          <w:szCs w:val="24"/>
          <w:lang w:eastAsia="zh-CN"/>
        </w:rPr>
        <w:t>谈判</w:t>
      </w:r>
      <w:r>
        <w:rPr>
          <w:rFonts w:hint="eastAsia" w:ascii="宋体" w:hAnsi="宋体" w:cs="宋体"/>
          <w:sz w:val="24"/>
          <w:szCs w:val="24"/>
        </w:rPr>
        <w:t>文件</w:t>
      </w:r>
    </w:p>
    <w:p>
      <w:pPr>
        <w:spacing w:line="440" w:lineRule="exact"/>
        <w:rPr>
          <w:rFonts w:hint="eastAsia" w:ascii="宋体" w:hAnsi="宋体"/>
          <w:sz w:val="24"/>
          <w:szCs w:val="24"/>
        </w:rPr>
      </w:pPr>
      <w:bookmarkStart w:id="8" w:name="_Toc55309858"/>
      <w:r>
        <w:rPr>
          <w:rFonts w:hint="eastAsia" w:ascii="宋体" w:hAnsi="宋体"/>
          <w:sz w:val="24"/>
          <w:szCs w:val="24"/>
        </w:rPr>
        <w:t>时间：</w:t>
      </w:r>
      <w:r>
        <w:rPr>
          <w:rFonts w:hint="eastAsia" w:ascii="宋体" w:hAnsi="宋体"/>
          <w:color w:val="C00000"/>
          <w:sz w:val="24"/>
          <w:szCs w:val="24"/>
        </w:rPr>
        <w:t>202</w:t>
      </w:r>
      <w:r>
        <w:rPr>
          <w:rFonts w:hint="eastAsia" w:ascii="宋体" w:hAnsi="宋体"/>
          <w:color w:val="C00000"/>
          <w:sz w:val="24"/>
          <w:szCs w:val="24"/>
          <w:lang w:val="en-US" w:eastAsia="zh-CN"/>
        </w:rPr>
        <w:t>6</w:t>
      </w:r>
      <w:r>
        <w:rPr>
          <w:rFonts w:hint="eastAsia" w:ascii="宋体" w:hAnsi="宋体"/>
          <w:color w:val="C00000"/>
          <w:sz w:val="24"/>
          <w:szCs w:val="24"/>
        </w:rPr>
        <w:t>年</w:t>
      </w:r>
      <w:r>
        <w:rPr>
          <w:rFonts w:hint="eastAsia" w:ascii="宋体" w:hAnsi="宋体"/>
          <w:color w:val="C00000"/>
          <w:sz w:val="24"/>
          <w:szCs w:val="24"/>
          <w:lang w:val="en-US" w:eastAsia="zh-CN"/>
        </w:rPr>
        <w:t>3</w:t>
      </w:r>
      <w:r>
        <w:rPr>
          <w:rFonts w:hint="eastAsia" w:ascii="宋体" w:hAnsi="宋体"/>
          <w:color w:val="C00000"/>
          <w:sz w:val="24"/>
          <w:szCs w:val="24"/>
        </w:rPr>
        <w:t>月</w:t>
      </w:r>
      <w:r>
        <w:rPr>
          <w:rFonts w:hint="eastAsia" w:ascii="宋体" w:hAnsi="宋体"/>
          <w:color w:val="C00000"/>
          <w:sz w:val="24"/>
          <w:szCs w:val="24"/>
          <w:lang w:val="en-US" w:eastAsia="zh-CN"/>
        </w:rPr>
        <w:t xml:space="preserve">23 </w:t>
      </w:r>
      <w:r>
        <w:rPr>
          <w:rFonts w:hint="eastAsia" w:ascii="宋体" w:hAnsi="宋体"/>
          <w:color w:val="C00000"/>
          <w:sz w:val="24"/>
          <w:szCs w:val="24"/>
        </w:rPr>
        <w:t>日起至202</w:t>
      </w:r>
      <w:r>
        <w:rPr>
          <w:rFonts w:hint="eastAsia" w:ascii="宋体" w:hAnsi="宋体"/>
          <w:color w:val="C00000"/>
          <w:sz w:val="24"/>
          <w:szCs w:val="24"/>
          <w:lang w:val="en-US" w:eastAsia="zh-CN"/>
        </w:rPr>
        <w:t>6</w:t>
      </w:r>
      <w:r>
        <w:rPr>
          <w:rFonts w:hint="eastAsia" w:ascii="宋体" w:hAnsi="宋体"/>
          <w:color w:val="C00000"/>
          <w:sz w:val="24"/>
          <w:szCs w:val="24"/>
        </w:rPr>
        <w:t>年</w:t>
      </w:r>
      <w:r>
        <w:rPr>
          <w:rFonts w:hint="eastAsia" w:ascii="宋体" w:hAnsi="宋体"/>
          <w:color w:val="C00000"/>
          <w:sz w:val="24"/>
          <w:szCs w:val="24"/>
          <w:lang w:val="en-US" w:eastAsia="zh-CN"/>
        </w:rPr>
        <w:t>3</w:t>
      </w:r>
      <w:r>
        <w:rPr>
          <w:rFonts w:hint="eastAsia" w:ascii="宋体" w:hAnsi="宋体"/>
          <w:color w:val="C00000"/>
          <w:sz w:val="24"/>
          <w:szCs w:val="24"/>
        </w:rPr>
        <w:t>月</w:t>
      </w:r>
      <w:r>
        <w:rPr>
          <w:rFonts w:hint="eastAsia" w:ascii="宋体" w:hAnsi="宋体"/>
          <w:color w:val="C00000"/>
          <w:sz w:val="24"/>
          <w:szCs w:val="24"/>
          <w:lang w:val="en-US" w:eastAsia="zh-CN"/>
        </w:rPr>
        <w:t>25</w:t>
      </w:r>
      <w:r>
        <w:rPr>
          <w:rFonts w:hint="eastAsia" w:ascii="宋体" w:hAnsi="宋体"/>
          <w:color w:val="C00000"/>
          <w:sz w:val="24"/>
          <w:szCs w:val="24"/>
        </w:rPr>
        <w:t>日起</w:t>
      </w:r>
      <w:bookmarkEnd w:id="8"/>
      <w:r>
        <w:rPr>
          <w:rFonts w:hint="eastAsia" w:ascii="宋体" w:hAnsi="宋体"/>
          <w:color w:val="C00000"/>
          <w:sz w:val="24"/>
          <w:szCs w:val="24"/>
        </w:rPr>
        <w:t>每天9:</w:t>
      </w:r>
      <w:r>
        <w:rPr>
          <w:rFonts w:hint="eastAsia" w:ascii="宋体" w:hAnsi="宋体"/>
          <w:color w:val="C00000"/>
          <w:sz w:val="24"/>
          <w:szCs w:val="24"/>
          <w:lang w:val="en-US" w:eastAsia="zh-CN"/>
        </w:rPr>
        <w:t>3</w:t>
      </w:r>
      <w:r>
        <w:rPr>
          <w:rFonts w:hint="eastAsia" w:ascii="宋体" w:hAnsi="宋体"/>
          <w:color w:val="C00000"/>
          <w:sz w:val="24"/>
          <w:szCs w:val="24"/>
        </w:rPr>
        <w:t>0-1</w:t>
      </w:r>
      <w:r>
        <w:rPr>
          <w:rFonts w:hint="eastAsia" w:ascii="宋体" w:hAnsi="宋体"/>
          <w:color w:val="C00000"/>
          <w:sz w:val="24"/>
          <w:szCs w:val="24"/>
          <w:lang w:val="en-US" w:eastAsia="zh-CN"/>
        </w:rPr>
        <w:t>6</w:t>
      </w:r>
      <w:r>
        <w:rPr>
          <w:rFonts w:hint="eastAsia" w:ascii="宋体" w:hAnsi="宋体"/>
          <w:color w:val="C00000"/>
          <w:sz w:val="24"/>
          <w:szCs w:val="24"/>
        </w:rPr>
        <w:t>:00时（北京时间)，逾期拒授。</w:t>
      </w:r>
    </w:p>
    <w:p>
      <w:pPr>
        <w:spacing w:line="440" w:lineRule="exact"/>
        <w:rPr>
          <w:rFonts w:hint="eastAsia" w:ascii="宋体" w:hAnsi="宋体"/>
          <w:sz w:val="24"/>
          <w:szCs w:val="24"/>
        </w:rPr>
      </w:pPr>
      <w:bookmarkStart w:id="9" w:name="_Toc55309859"/>
      <w:r>
        <w:rPr>
          <w:rFonts w:hint="eastAsia" w:ascii="宋体" w:hAnsi="宋体"/>
          <w:sz w:val="24"/>
          <w:szCs w:val="24"/>
        </w:rPr>
        <w:t>地点：</w:t>
      </w:r>
      <w:r>
        <w:rPr>
          <w:rFonts w:hint="eastAsia" w:ascii="宋体" w:hAnsi="宋体" w:cs="Times New Roman"/>
          <w:sz w:val="24"/>
          <w:szCs w:val="24"/>
          <w:lang w:val="en-US" w:eastAsia="zh-CN"/>
        </w:rPr>
        <w:t>江西今视公众信息技术有限公司</w:t>
      </w:r>
      <w:bookmarkEnd w:id="9"/>
    </w:p>
    <w:p>
      <w:pPr>
        <w:spacing w:line="440" w:lineRule="exact"/>
        <w:rPr>
          <w:rFonts w:hint="eastAsia" w:ascii="宋体" w:hAnsi="宋体"/>
          <w:sz w:val="24"/>
          <w:szCs w:val="24"/>
        </w:rPr>
      </w:pPr>
      <w:r>
        <w:rPr>
          <w:rFonts w:hint="eastAsia" w:ascii="宋体" w:hAnsi="宋体"/>
          <w:sz w:val="24"/>
          <w:szCs w:val="24"/>
        </w:rPr>
        <w:t>方式：现场</w:t>
      </w:r>
      <w:r>
        <w:rPr>
          <w:rFonts w:hint="eastAsia" w:ascii="宋体" w:hAnsi="宋体"/>
          <w:sz w:val="24"/>
          <w:szCs w:val="24"/>
          <w:lang w:val="en-US" w:eastAsia="zh-CN"/>
        </w:rPr>
        <w:t>或线上</w:t>
      </w:r>
      <w:r>
        <w:rPr>
          <w:rFonts w:hint="eastAsia" w:ascii="宋体" w:hAnsi="宋体"/>
          <w:sz w:val="24"/>
          <w:szCs w:val="24"/>
          <w:lang w:eastAsia="zh-CN"/>
        </w:rPr>
        <w:t>报名</w:t>
      </w:r>
      <w:r>
        <w:rPr>
          <w:rFonts w:hint="eastAsia" w:ascii="宋体" w:hAnsi="宋体"/>
          <w:sz w:val="24"/>
          <w:szCs w:val="24"/>
        </w:rPr>
        <w:t>。</w:t>
      </w:r>
    </w:p>
    <w:p>
      <w:pPr>
        <w:spacing w:line="440" w:lineRule="exact"/>
        <w:rPr>
          <w:rFonts w:hint="eastAsia" w:ascii="宋体" w:hAnsi="宋体"/>
          <w:sz w:val="24"/>
          <w:szCs w:val="24"/>
          <w:lang w:eastAsia="zh-CN"/>
        </w:rPr>
      </w:pPr>
      <w:r>
        <w:rPr>
          <w:rFonts w:hint="eastAsia" w:ascii="宋体" w:hAnsi="宋体"/>
          <w:sz w:val="24"/>
          <w:szCs w:val="24"/>
          <w:lang w:eastAsia="zh-CN"/>
        </w:rPr>
        <w:t>报名费：</w:t>
      </w:r>
      <w:r>
        <w:rPr>
          <w:rFonts w:hint="eastAsia" w:ascii="宋体" w:hAnsi="宋体"/>
          <w:sz w:val="24"/>
          <w:szCs w:val="24"/>
          <w:lang w:val="en-US" w:eastAsia="zh-CN"/>
        </w:rPr>
        <w:t>0元。</w:t>
      </w:r>
    </w:p>
    <w:p>
      <w:pPr>
        <w:spacing w:line="440" w:lineRule="exact"/>
        <w:rPr>
          <w:rFonts w:hint="eastAsia" w:ascii="宋体" w:hAns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、响应文件提交</w:t>
      </w:r>
    </w:p>
    <w:p>
      <w:pPr>
        <w:spacing w:line="440" w:lineRule="exact"/>
        <w:rPr>
          <w:rFonts w:hint="eastAsia" w:ascii="宋体" w:hAnsi="宋体" w:cs="宋体"/>
          <w:color w:val="C00000"/>
          <w:sz w:val="24"/>
          <w:szCs w:val="24"/>
        </w:rPr>
      </w:pPr>
      <w:bookmarkStart w:id="10" w:name="_Toc55309863"/>
      <w:r>
        <w:rPr>
          <w:rFonts w:hint="eastAsia" w:ascii="宋体" w:hAnsi="宋体" w:cs="宋体"/>
          <w:color w:val="C00000"/>
          <w:sz w:val="24"/>
          <w:szCs w:val="24"/>
        </w:rPr>
        <w:t>截止时间：202</w:t>
      </w:r>
      <w:r>
        <w:rPr>
          <w:rFonts w:hint="eastAsia" w:ascii="宋体" w:hAnsi="宋体" w:cs="宋体"/>
          <w:color w:val="C00000"/>
          <w:sz w:val="24"/>
          <w:szCs w:val="24"/>
          <w:lang w:val="en-US" w:eastAsia="zh-CN"/>
        </w:rPr>
        <w:t>6</w:t>
      </w:r>
      <w:r>
        <w:rPr>
          <w:rFonts w:hint="eastAsia" w:ascii="宋体" w:hAnsi="宋体" w:cs="宋体"/>
          <w:color w:val="C00000"/>
          <w:sz w:val="24"/>
          <w:szCs w:val="24"/>
        </w:rPr>
        <w:t>年</w:t>
      </w:r>
      <w:r>
        <w:rPr>
          <w:rFonts w:hint="eastAsia" w:ascii="宋体" w:hAnsi="宋体" w:cs="宋体"/>
          <w:color w:val="C00000"/>
          <w:sz w:val="24"/>
          <w:szCs w:val="24"/>
          <w:lang w:val="en-US" w:eastAsia="zh-CN"/>
        </w:rPr>
        <w:t>3</w:t>
      </w:r>
      <w:r>
        <w:rPr>
          <w:rFonts w:hint="eastAsia" w:ascii="宋体" w:hAnsi="宋体" w:cs="宋体"/>
          <w:color w:val="C00000"/>
          <w:sz w:val="24"/>
          <w:szCs w:val="24"/>
        </w:rPr>
        <w:t>月</w:t>
      </w:r>
      <w:r>
        <w:rPr>
          <w:rFonts w:hint="eastAsia" w:ascii="宋体" w:hAnsi="宋体" w:cs="宋体"/>
          <w:color w:val="C00000"/>
          <w:sz w:val="24"/>
          <w:szCs w:val="24"/>
          <w:lang w:val="en-US" w:eastAsia="zh-CN"/>
        </w:rPr>
        <w:t>26</w:t>
      </w:r>
      <w:r>
        <w:rPr>
          <w:rFonts w:hint="eastAsia" w:ascii="宋体" w:hAnsi="宋体" w:cs="宋体"/>
          <w:color w:val="C00000"/>
          <w:sz w:val="24"/>
          <w:szCs w:val="24"/>
        </w:rPr>
        <w:t>日</w:t>
      </w:r>
      <w:r>
        <w:rPr>
          <w:rFonts w:hint="eastAsia" w:ascii="宋体" w:hAnsi="宋体" w:cs="宋体"/>
          <w:color w:val="C00000"/>
          <w:sz w:val="24"/>
          <w:szCs w:val="24"/>
          <w:lang w:eastAsia="zh-CN"/>
        </w:rPr>
        <w:t>下</w:t>
      </w:r>
      <w:r>
        <w:rPr>
          <w:rFonts w:hint="eastAsia" w:ascii="宋体" w:hAnsi="宋体" w:cs="宋体"/>
          <w:color w:val="C00000"/>
          <w:sz w:val="24"/>
          <w:szCs w:val="24"/>
        </w:rPr>
        <w:t>午</w:t>
      </w:r>
      <w:r>
        <w:rPr>
          <w:rFonts w:hint="eastAsia" w:ascii="宋体" w:hAnsi="宋体" w:cs="宋体"/>
          <w:color w:val="C00000"/>
          <w:sz w:val="24"/>
          <w:szCs w:val="24"/>
          <w:lang w:val="en-US" w:eastAsia="zh-CN"/>
        </w:rPr>
        <w:t>15</w:t>
      </w:r>
      <w:r>
        <w:rPr>
          <w:rFonts w:hint="eastAsia" w:ascii="宋体" w:hAnsi="宋体" w:cs="宋体"/>
          <w:color w:val="C00000"/>
          <w:sz w:val="24"/>
          <w:szCs w:val="24"/>
        </w:rPr>
        <w:t>:</w:t>
      </w:r>
      <w:r>
        <w:rPr>
          <w:rFonts w:hint="eastAsia" w:ascii="宋体" w:hAnsi="宋体" w:cs="宋体"/>
          <w:color w:val="C00000"/>
          <w:sz w:val="24"/>
          <w:szCs w:val="24"/>
          <w:lang w:val="en-US" w:eastAsia="zh-CN"/>
        </w:rPr>
        <w:t>0</w:t>
      </w:r>
      <w:r>
        <w:rPr>
          <w:rFonts w:hint="eastAsia" w:ascii="宋体" w:hAnsi="宋体" w:cs="宋体"/>
          <w:color w:val="C00000"/>
          <w:sz w:val="24"/>
          <w:szCs w:val="24"/>
        </w:rPr>
        <w:t>0（北京时间）。</w:t>
      </w:r>
      <w:bookmarkEnd w:id="10"/>
    </w:p>
    <w:p>
      <w:pPr>
        <w:spacing w:line="440" w:lineRule="exact"/>
        <w:rPr>
          <w:rFonts w:hint="eastAsia" w:ascii="宋体" w:hAnsi="宋体" w:cs="宋体"/>
          <w:sz w:val="24"/>
          <w:szCs w:val="24"/>
        </w:rPr>
      </w:pPr>
      <w:bookmarkStart w:id="11" w:name="_Toc55309864"/>
      <w:r>
        <w:rPr>
          <w:rFonts w:hint="eastAsia" w:ascii="宋体" w:hAnsi="宋体" w:cs="宋体"/>
          <w:sz w:val="24"/>
          <w:szCs w:val="24"/>
        </w:rPr>
        <w:t>地点</w:t>
      </w:r>
      <w:r>
        <w:rPr>
          <w:rFonts w:hint="eastAsia" w:ascii="宋体" w:hAnsi="宋体" w:cs="Times New Roman"/>
          <w:sz w:val="24"/>
          <w:szCs w:val="24"/>
          <w:lang w:val="en-US" w:eastAsia="zh-CN"/>
        </w:rPr>
        <w:t>：</w:t>
      </w:r>
      <w:bookmarkEnd w:id="11"/>
      <w:r>
        <w:rPr>
          <w:rFonts w:hint="eastAsia" w:ascii="宋体" w:hAnsi="宋体" w:cs="Times New Roman"/>
          <w:sz w:val="24"/>
          <w:szCs w:val="24"/>
          <w:lang w:val="en-US" w:eastAsia="zh-CN"/>
        </w:rPr>
        <w:t>江西今视公众信息技术有限公司</w:t>
      </w:r>
    </w:p>
    <w:p>
      <w:pPr>
        <w:spacing w:line="440" w:lineRule="exact"/>
        <w:rPr>
          <w:rFonts w:hint="eastAsia" w:ascii="宋体" w:hAnsi="宋体" w:cs="宋体"/>
          <w:sz w:val="24"/>
          <w:szCs w:val="24"/>
        </w:rPr>
      </w:pPr>
      <w:r>
        <w:rPr>
          <w:rFonts w:hint="eastAsia" w:ascii="宋体" w:hAnsi="宋体" w:cs="宋体"/>
          <w:sz w:val="24"/>
          <w:szCs w:val="24"/>
          <w:lang w:val="en-US" w:eastAsia="zh-CN"/>
        </w:rPr>
        <w:t>四</w:t>
      </w:r>
      <w:r>
        <w:rPr>
          <w:rFonts w:hint="eastAsia" w:ascii="宋体" w:hAnsi="宋体" w:cs="宋体"/>
          <w:sz w:val="24"/>
          <w:szCs w:val="24"/>
        </w:rPr>
        <w:t>、开启</w:t>
      </w:r>
    </w:p>
    <w:p>
      <w:pPr>
        <w:spacing w:line="440" w:lineRule="exact"/>
        <w:rPr>
          <w:rFonts w:hint="eastAsia" w:ascii="宋体" w:hAnsi="宋体" w:cs="宋体"/>
          <w:sz w:val="24"/>
          <w:szCs w:val="24"/>
        </w:rPr>
      </w:pPr>
      <w:bookmarkStart w:id="12" w:name="_Toc55309866"/>
      <w:r>
        <w:rPr>
          <w:rFonts w:hint="eastAsia" w:ascii="宋体" w:hAnsi="宋体" w:cs="宋体"/>
          <w:sz w:val="24"/>
          <w:szCs w:val="24"/>
        </w:rPr>
        <w:t>时间：</w:t>
      </w:r>
      <w:bookmarkEnd w:id="12"/>
      <w:r>
        <w:rPr>
          <w:rFonts w:hint="eastAsia" w:ascii="宋体" w:hAnsi="宋体" w:cs="宋体"/>
          <w:sz w:val="24"/>
          <w:szCs w:val="24"/>
        </w:rPr>
        <w:t>202</w:t>
      </w:r>
      <w:r>
        <w:rPr>
          <w:rFonts w:hint="eastAsia" w:ascii="宋体" w:hAnsi="宋体" w:cs="宋体"/>
          <w:sz w:val="24"/>
          <w:szCs w:val="24"/>
          <w:lang w:val="en-US" w:eastAsia="zh-CN"/>
        </w:rPr>
        <w:t>6</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w:t>
      </w:r>
      <w:r>
        <w:rPr>
          <w:rFonts w:hint="eastAsia" w:ascii="宋体" w:hAnsi="宋体" w:cs="宋体"/>
          <w:sz w:val="24"/>
          <w:szCs w:val="24"/>
          <w:lang w:eastAsia="zh-CN"/>
        </w:rPr>
        <w:t>下</w:t>
      </w:r>
      <w:r>
        <w:rPr>
          <w:rFonts w:hint="eastAsia" w:ascii="宋体" w:hAnsi="宋体" w:cs="宋体"/>
          <w:sz w:val="24"/>
          <w:szCs w:val="24"/>
        </w:rPr>
        <w:t>午</w:t>
      </w:r>
      <w:r>
        <w:rPr>
          <w:rFonts w:hint="eastAsia" w:ascii="宋体" w:hAnsi="宋体" w:cs="宋体"/>
          <w:sz w:val="24"/>
          <w:szCs w:val="24"/>
          <w:lang w:val="en-US" w:eastAsia="zh-CN"/>
        </w:rPr>
        <w:t>15</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0（北京时间）</w:t>
      </w:r>
    </w:p>
    <w:p>
      <w:pPr>
        <w:spacing w:line="440" w:lineRule="exact"/>
        <w:rPr>
          <w:rFonts w:hint="eastAsia" w:ascii="宋体" w:hAnsi="宋体" w:cs="宋体"/>
          <w:sz w:val="24"/>
          <w:szCs w:val="24"/>
        </w:rPr>
      </w:pPr>
      <w:bookmarkStart w:id="13" w:name="_Toc55309867"/>
      <w:r>
        <w:rPr>
          <w:rFonts w:hint="eastAsia" w:ascii="宋体" w:hAnsi="宋体" w:cs="宋体"/>
          <w:sz w:val="24"/>
          <w:szCs w:val="24"/>
        </w:rPr>
        <w:t>地点：</w:t>
      </w:r>
      <w:bookmarkEnd w:id="13"/>
    </w:p>
    <w:p>
      <w:pPr>
        <w:spacing w:line="440" w:lineRule="exact"/>
        <w:rPr>
          <w:rFonts w:hint="eastAsia" w:ascii="宋体" w:hAnsi="宋体" w:cs="宋体"/>
          <w:sz w:val="24"/>
          <w:szCs w:val="24"/>
        </w:rPr>
      </w:pPr>
      <w:r>
        <w:rPr>
          <w:rFonts w:hint="eastAsia" w:ascii="宋体" w:hAnsi="宋体" w:cs="宋体"/>
          <w:sz w:val="24"/>
          <w:szCs w:val="24"/>
          <w:lang w:val="en-US" w:eastAsia="zh-CN"/>
        </w:rPr>
        <w:t>五</w:t>
      </w:r>
      <w:r>
        <w:rPr>
          <w:rFonts w:hint="eastAsia" w:ascii="宋体" w:hAnsi="宋体" w:cs="宋体"/>
          <w:sz w:val="24"/>
          <w:szCs w:val="24"/>
        </w:rPr>
        <w:t>、公告期限</w:t>
      </w:r>
    </w:p>
    <w:p>
      <w:pPr>
        <w:spacing w:line="440" w:lineRule="exact"/>
        <w:rPr>
          <w:rFonts w:hint="eastAsia" w:ascii="宋体" w:hAnsi="宋体" w:cs="宋体"/>
          <w:sz w:val="24"/>
          <w:szCs w:val="24"/>
        </w:rPr>
      </w:pPr>
      <w:r>
        <w:rPr>
          <w:rFonts w:hint="eastAsia" w:ascii="宋体" w:hAnsi="宋体" w:cs="宋体"/>
          <w:sz w:val="24"/>
          <w:szCs w:val="24"/>
        </w:rPr>
        <w:t>自本公告发布之日起3个工作日。</w:t>
      </w:r>
    </w:p>
    <w:p>
      <w:pPr>
        <w:spacing w:line="440" w:lineRule="exact"/>
        <w:rPr>
          <w:rFonts w:hint="eastAsia" w:ascii="宋体" w:hAnsi="宋体" w:cs="宋体"/>
          <w:sz w:val="24"/>
          <w:szCs w:val="24"/>
        </w:rPr>
      </w:pPr>
      <w:r>
        <w:rPr>
          <w:rFonts w:hint="eastAsia" w:ascii="宋体" w:hAnsi="宋体" w:cs="宋体"/>
          <w:sz w:val="24"/>
          <w:szCs w:val="24"/>
          <w:lang w:val="en-US" w:eastAsia="zh-CN"/>
        </w:rPr>
        <w:t>六</w:t>
      </w:r>
      <w:r>
        <w:rPr>
          <w:rFonts w:hint="eastAsia" w:ascii="宋体" w:hAnsi="宋体" w:cs="宋体"/>
          <w:sz w:val="24"/>
          <w:szCs w:val="24"/>
        </w:rPr>
        <w:t>、凡对本次采购提出询问，请按以下方式联系。</w:t>
      </w:r>
    </w:p>
    <w:p>
      <w:pPr>
        <w:spacing w:line="440" w:lineRule="exact"/>
        <w:ind w:firstLine="484" w:firstLineChars="202"/>
        <w:rPr>
          <w:rFonts w:hint="eastAsia" w:ascii="宋体" w:hAnsi="宋体" w:cs="宋体"/>
          <w:sz w:val="24"/>
          <w:szCs w:val="24"/>
        </w:rPr>
      </w:pPr>
      <w:bookmarkStart w:id="14" w:name="_Toc55309875"/>
      <w:bookmarkStart w:id="15" w:name="_Toc28359096"/>
      <w:bookmarkStart w:id="16" w:name="_Toc35393806"/>
      <w:bookmarkStart w:id="17" w:name="_Toc28359019"/>
      <w:bookmarkStart w:id="18" w:name="_Toc35393637"/>
      <w:r>
        <w:rPr>
          <w:rFonts w:hint="eastAsia" w:ascii="宋体" w:hAnsi="宋体" w:cs="宋体"/>
          <w:sz w:val="24"/>
          <w:szCs w:val="24"/>
        </w:rPr>
        <w:t>1.采购人信息</w:t>
      </w:r>
      <w:bookmarkEnd w:id="14"/>
      <w:bookmarkEnd w:id="15"/>
      <w:bookmarkEnd w:id="16"/>
      <w:bookmarkEnd w:id="17"/>
      <w:bookmarkEnd w:id="18"/>
    </w:p>
    <w:p>
      <w:pPr>
        <w:spacing w:line="500" w:lineRule="exact"/>
        <w:ind w:firstLine="480" w:firstLineChars="200"/>
        <w:rPr>
          <w:rFonts w:hint="default" w:ascii="宋体" w:hAnsi="宋体" w:eastAsia="宋体"/>
          <w:sz w:val="24"/>
          <w:szCs w:val="24"/>
          <w:lang w:val="en-US" w:eastAsia="zh-CN"/>
        </w:rPr>
      </w:pPr>
      <w:bookmarkStart w:id="19" w:name="_Toc55309876"/>
      <w:r>
        <w:rPr>
          <w:rFonts w:hint="eastAsia" w:ascii="宋体" w:hAnsi="宋体"/>
          <w:sz w:val="24"/>
          <w:szCs w:val="24"/>
        </w:rPr>
        <w:t>名称：</w:t>
      </w:r>
      <w:bookmarkEnd w:id="19"/>
      <w:r>
        <w:rPr>
          <w:rFonts w:hint="eastAsia" w:ascii="宋体" w:hAnsi="宋体"/>
          <w:sz w:val="24"/>
          <w:szCs w:val="24"/>
          <w:lang w:val="en-US" w:eastAsia="zh-CN"/>
        </w:rPr>
        <w:t>江西</w:t>
      </w:r>
      <w:r>
        <w:rPr>
          <w:rFonts w:hint="eastAsia" w:ascii="宋体" w:hAnsi="宋体" w:cs="Times New Roman"/>
          <w:sz w:val="24"/>
          <w:szCs w:val="24"/>
          <w:lang w:val="en-US" w:eastAsia="zh-CN"/>
        </w:rPr>
        <w:t>今视公众信息技术有限公司</w:t>
      </w:r>
    </w:p>
    <w:p>
      <w:pPr>
        <w:spacing w:line="500" w:lineRule="exact"/>
        <w:ind w:firstLine="480" w:firstLineChars="200"/>
        <w:rPr>
          <w:rFonts w:hint="eastAsia" w:ascii="宋体" w:hAnsi="宋体"/>
          <w:sz w:val="24"/>
          <w:szCs w:val="24"/>
        </w:rPr>
      </w:pPr>
      <w:bookmarkStart w:id="20" w:name="_Toc55309877"/>
      <w:r>
        <w:rPr>
          <w:rFonts w:hint="eastAsia" w:ascii="宋体" w:hAnsi="宋体"/>
          <w:sz w:val="24"/>
          <w:szCs w:val="24"/>
        </w:rPr>
        <w:t>地址：</w:t>
      </w:r>
      <w:bookmarkEnd w:id="20"/>
      <w:r>
        <w:rPr>
          <w:rFonts w:hint="eastAsia" w:ascii="宋体" w:hAnsi="宋体"/>
          <w:sz w:val="24"/>
          <w:szCs w:val="24"/>
        </w:rPr>
        <w:t xml:space="preserve">江西省南昌市青山湖区洪都中大道207号 </w:t>
      </w:r>
    </w:p>
    <w:p>
      <w:pPr>
        <w:spacing w:line="440" w:lineRule="exact"/>
        <w:ind w:firstLine="484" w:firstLineChars="202"/>
        <w:rPr>
          <w:rFonts w:hint="default" w:ascii="宋体" w:hAnsi="宋体" w:cs="宋体"/>
          <w:sz w:val="24"/>
          <w:szCs w:val="24"/>
          <w:lang w:val="en-US"/>
        </w:rPr>
      </w:pPr>
      <w:bookmarkStart w:id="21" w:name="_Toc55309878"/>
      <w:r>
        <w:rPr>
          <w:rFonts w:hint="eastAsia" w:ascii="宋体" w:hAnsi="宋体" w:cs="宋体"/>
          <w:sz w:val="24"/>
          <w:szCs w:val="24"/>
          <w:highlight w:val="none"/>
        </w:rPr>
        <w:t>联 系 人：</w:t>
      </w:r>
      <w:bookmarkEnd w:id="21"/>
      <w:r>
        <w:rPr>
          <w:rFonts w:hint="eastAsia" w:ascii="宋体" w:hAnsi="宋体" w:cs="宋体"/>
          <w:sz w:val="24"/>
          <w:szCs w:val="24"/>
          <w:highlight w:val="none"/>
          <w:lang w:val="en-US" w:eastAsia="zh-CN"/>
        </w:rPr>
        <w:t>阚言亮</w:t>
      </w:r>
      <w:r>
        <w:rPr>
          <w:rFonts w:hint="eastAsia" w:ascii="宋体" w:hAnsi="宋体" w:cs="宋体"/>
          <w:sz w:val="24"/>
          <w:szCs w:val="24"/>
        </w:rPr>
        <w:t xml:space="preserve"> </w:t>
      </w:r>
    </w:p>
    <w:p>
      <w:pPr>
        <w:spacing w:line="500" w:lineRule="exact"/>
        <w:ind w:firstLine="480" w:firstLineChars="200"/>
        <w:rPr>
          <w:rFonts w:hint="default" w:ascii="宋体" w:hAnsi="宋体" w:eastAsia="宋体"/>
          <w:sz w:val="24"/>
          <w:szCs w:val="24"/>
          <w:lang w:val="en-US" w:eastAsia="zh-CN"/>
        </w:rPr>
      </w:pPr>
      <w:bookmarkStart w:id="22" w:name="_Toc55309879"/>
      <w:r>
        <w:rPr>
          <w:rFonts w:hint="eastAsia" w:ascii="宋体" w:hAnsi="宋体"/>
          <w:sz w:val="24"/>
          <w:szCs w:val="24"/>
        </w:rPr>
        <w:t>电 话：</w:t>
      </w:r>
      <w:bookmarkEnd w:id="22"/>
      <w:r>
        <w:rPr>
          <w:rFonts w:hint="eastAsia" w:ascii="宋体" w:hAnsi="宋体"/>
          <w:sz w:val="24"/>
          <w:szCs w:val="24"/>
          <w:lang w:val="en-US" w:eastAsia="zh-CN"/>
        </w:rPr>
        <w:t>18679199830</w:t>
      </w:r>
    </w:p>
    <w:p>
      <w:pPr>
        <w:pStyle w:val="2"/>
        <w:numPr>
          <w:ilvl w:val="0"/>
          <w:numId w:val="27"/>
        </w:numPr>
        <w:jc w:val="center"/>
        <w:rPr>
          <w:rFonts w:hint="eastAsia" w:hAnsi="宋体"/>
          <w:b/>
          <w:sz w:val="32"/>
          <w:szCs w:val="32"/>
          <w:lang w:val="en-US" w:eastAsia="zh-CN"/>
        </w:rPr>
      </w:pPr>
      <w:r>
        <w:rPr>
          <w:rFonts w:hAnsi="宋体"/>
          <w:b/>
          <w:sz w:val="32"/>
          <w:szCs w:val="32"/>
        </w:rPr>
        <w:br w:type="page"/>
      </w:r>
      <w:bookmarkStart w:id="23" w:name="_Toc20180"/>
      <w:r>
        <w:rPr>
          <w:rFonts w:hint="eastAsia" w:hAnsi="宋体"/>
          <w:b/>
          <w:sz w:val="32"/>
          <w:szCs w:val="32"/>
          <w:lang w:val="en-US" w:eastAsia="zh-CN"/>
        </w:rPr>
        <w:t xml:space="preserve"> 项目需求</w:t>
      </w:r>
    </w:p>
    <w:p>
      <w:pPr>
        <w:spacing w:after="156" w:afterLines="50"/>
        <w:jc w:val="center"/>
        <w:rPr>
          <w:rFonts w:hint="eastAsia"/>
          <w:b/>
          <w:bCs/>
          <w:sz w:val="32"/>
          <w:szCs w:val="32"/>
        </w:rPr>
      </w:pPr>
    </w:p>
    <w:p>
      <w:pPr>
        <w:spacing w:after="156" w:afterLines="50"/>
        <w:jc w:val="center"/>
        <w:rPr>
          <w:b/>
          <w:bCs/>
          <w:sz w:val="32"/>
          <w:szCs w:val="32"/>
        </w:rPr>
      </w:pPr>
      <w:r>
        <w:rPr>
          <w:rFonts w:hint="eastAsia"/>
          <w:b/>
          <w:bCs/>
          <w:sz w:val="32"/>
          <w:szCs w:val="32"/>
        </w:rPr>
        <w:t>A、采购清单</w:t>
      </w:r>
    </w:p>
    <w:tbl>
      <w:tblPr>
        <w:tblStyle w:val="47"/>
        <w:tblW w:w="7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920"/>
        <w:gridCol w:w="416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noWrap w:val="0"/>
            <w:vAlign w:val="center"/>
          </w:tcPr>
          <w:p>
            <w:pPr>
              <w:jc w:val="center"/>
              <w:rPr>
                <w:rFonts w:hint="eastAsia" w:ascii="宋体" w:hAnsi="宋体" w:cs="宋体"/>
                <w:b/>
                <w:color w:val="000000"/>
                <w:sz w:val="22"/>
                <w:szCs w:val="22"/>
              </w:rPr>
            </w:pPr>
            <w:r>
              <w:rPr>
                <w:rFonts w:hint="eastAsia" w:ascii="宋体" w:hAnsi="宋体" w:cs="宋体"/>
                <w:b/>
                <w:color w:val="000000"/>
                <w:sz w:val="22"/>
                <w:szCs w:val="22"/>
              </w:rPr>
              <w:t>序号</w:t>
            </w:r>
          </w:p>
        </w:tc>
        <w:tc>
          <w:tcPr>
            <w:tcW w:w="1920" w:type="dxa"/>
            <w:noWrap w:val="0"/>
            <w:vAlign w:val="center"/>
          </w:tcPr>
          <w:p>
            <w:pPr>
              <w:jc w:val="center"/>
              <w:rPr>
                <w:rFonts w:hint="eastAsia" w:ascii="宋体" w:hAnsi="宋体" w:cs="宋体"/>
                <w:b/>
                <w:color w:val="000000"/>
                <w:sz w:val="22"/>
                <w:szCs w:val="22"/>
              </w:rPr>
            </w:pPr>
            <w:r>
              <w:rPr>
                <w:rFonts w:hint="eastAsia" w:ascii="宋体" w:hAnsi="宋体" w:cs="宋体"/>
                <w:b/>
                <w:color w:val="000000"/>
                <w:sz w:val="22"/>
                <w:szCs w:val="22"/>
              </w:rPr>
              <w:t>设备名称</w:t>
            </w:r>
          </w:p>
        </w:tc>
        <w:tc>
          <w:tcPr>
            <w:tcW w:w="4167" w:type="dxa"/>
            <w:noWrap w:val="0"/>
            <w:vAlign w:val="center"/>
          </w:tcPr>
          <w:p>
            <w:pPr>
              <w:jc w:val="center"/>
              <w:rPr>
                <w:rFonts w:hint="eastAsia" w:ascii="宋体" w:hAnsi="宋体" w:cs="宋体"/>
                <w:b/>
                <w:color w:val="000000"/>
                <w:sz w:val="22"/>
                <w:szCs w:val="22"/>
              </w:rPr>
            </w:pPr>
            <w:r>
              <w:rPr>
                <w:rFonts w:hint="eastAsia" w:ascii="宋体" w:hAnsi="宋体" w:cs="宋体"/>
                <w:b/>
                <w:color w:val="000000"/>
                <w:sz w:val="22"/>
                <w:szCs w:val="22"/>
              </w:rPr>
              <w:t xml:space="preserve"> 规格</w:t>
            </w:r>
          </w:p>
        </w:tc>
        <w:tc>
          <w:tcPr>
            <w:tcW w:w="1027" w:type="dxa"/>
            <w:noWrap w:val="0"/>
            <w:vAlign w:val="center"/>
          </w:tcPr>
          <w:p>
            <w:pPr>
              <w:jc w:val="center"/>
              <w:rPr>
                <w:rFonts w:hint="eastAsia" w:ascii="宋体" w:hAnsi="宋体" w:cs="宋体"/>
                <w:b/>
                <w:color w:val="000000"/>
                <w:sz w:val="22"/>
                <w:szCs w:val="22"/>
              </w:rPr>
            </w:pPr>
            <w:r>
              <w:rPr>
                <w:rFonts w:hint="eastAsia" w:ascii="宋体" w:hAnsi="宋体" w:cs="宋体"/>
                <w:b/>
                <w:color w:val="00000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4" w:type="dxa"/>
            <w:noWrap w:val="0"/>
            <w:vAlign w:val="center"/>
          </w:tcPr>
          <w:p>
            <w:pPr>
              <w:jc w:val="center"/>
              <w:rPr>
                <w:rFonts w:hint="eastAsia" w:ascii="宋体" w:hAnsi="宋体" w:cs="宋体"/>
                <w:bCs/>
                <w:color w:val="000000"/>
                <w:sz w:val="22"/>
                <w:szCs w:val="22"/>
              </w:rPr>
            </w:pPr>
            <w:r>
              <w:rPr>
                <w:rFonts w:hint="eastAsia" w:ascii="宋体" w:hAnsi="宋体" w:cs="宋体"/>
                <w:bCs/>
                <w:color w:val="000000"/>
                <w:sz w:val="22"/>
                <w:szCs w:val="22"/>
              </w:rPr>
              <w:t>1</w:t>
            </w:r>
          </w:p>
        </w:tc>
        <w:tc>
          <w:tcPr>
            <w:tcW w:w="1920" w:type="dxa"/>
            <w:noWrap w:val="0"/>
            <w:vAlign w:val="center"/>
          </w:tcPr>
          <w:p>
            <w:pPr>
              <w:autoSpaceDN w:val="0"/>
              <w:jc w:val="center"/>
              <w:rPr>
                <w:rFonts w:hint="eastAsia" w:ascii="宋体" w:hAnsi="宋体" w:cs="宋体"/>
                <w:bCs/>
                <w:color w:val="000000"/>
                <w:sz w:val="22"/>
                <w:szCs w:val="22"/>
              </w:rPr>
            </w:pPr>
            <w:r>
              <w:rPr>
                <w:rFonts w:hint="eastAsia" w:ascii="宋体" w:hAnsi="宋体" w:cs="宋体"/>
                <w:bCs/>
                <w:color w:val="000000"/>
                <w:sz w:val="22"/>
                <w:szCs w:val="22"/>
              </w:rPr>
              <w:t>UPS电池</w:t>
            </w:r>
          </w:p>
        </w:tc>
        <w:tc>
          <w:tcPr>
            <w:tcW w:w="4167" w:type="dxa"/>
            <w:noWrap w:val="0"/>
            <w:vAlign w:val="center"/>
          </w:tcPr>
          <w:p>
            <w:pPr>
              <w:autoSpaceDN w:val="0"/>
              <w:jc w:val="center"/>
              <w:rPr>
                <w:rFonts w:hint="default"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12V100AH免维护铅酸蓄电池</w:t>
            </w:r>
          </w:p>
        </w:tc>
        <w:tc>
          <w:tcPr>
            <w:tcW w:w="1027" w:type="dxa"/>
            <w:noWrap w:val="0"/>
            <w:vAlign w:val="center"/>
          </w:tcPr>
          <w:p>
            <w:pPr>
              <w:jc w:val="center"/>
              <w:rPr>
                <w:rFonts w:ascii="宋体" w:hAnsi="宋体" w:cs="宋体"/>
                <w:bCs/>
                <w:color w:val="000000"/>
                <w:sz w:val="22"/>
                <w:szCs w:val="22"/>
              </w:rPr>
            </w:pPr>
            <w:r>
              <w:rPr>
                <w:rFonts w:hint="eastAsia" w:ascii="宋体" w:hAnsi="宋体" w:cs="宋体"/>
                <w:bCs/>
                <w:color w:val="000000"/>
                <w:sz w:val="22"/>
                <w:szCs w:val="22"/>
                <w:lang w:val="en-US" w:eastAsia="zh-CN"/>
              </w:rPr>
              <w:t>64</w:t>
            </w:r>
            <w:r>
              <w:rPr>
                <w:rFonts w:hint="eastAsia" w:ascii="宋体" w:hAnsi="宋体" w:cs="宋体"/>
                <w:bCs/>
                <w:color w:val="000000"/>
                <w:sz w:val="22"/>
                <w:szCs w:val="22"/>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noWrap w:val="0"/>
            <w:vAlign w:val="center"/>
          </w:tcPr>
          <w:p>
            <w:pPr>
              <w:jc w:val="center"/>
              <w:rPr>
                <w:rFonts w:hint="eastAsia"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2</w:t>
            </w:r>
          </w:p>
        </w:tc>
        <w:tc>
          <w:tcPr>
            <w:tcW w:w="1920" w:type="dxa"/>
            <w:noWrap w:val="0"/>
            <w:vAlign w:val="center"/>
          </w:tcPr>
          <w:p>
            <w:pPr>
              <w:autoSpaceDN w:val="0"/>
              <w:jc w:val="center"/>
              <w:rPr>
                <w:rFonts w:hint="default"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电池串联线缆</w:t>
            </w:r>
          </w:p>
        </w:tc>
        <w:tc>
          <w:tcPr>
            <w:tcW w:w="4167" w:type="dxa"/>
            <w:noWrap w:val="0"/>
            <w:vAlign w:val="center"/>
          </w:tcPr>
          <w:p>
            <w:pPr>
              <w:autoSpaceDN w:val="0"/>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更换64节电池串联线缆</w:t>
            </w:r>
          </w:p>
        </w:tc>
        <w:tc>
          <w:tcPr>
            <w:tcW w:w="1027"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84"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3</w:t>
            </w:r>
          </w:p>
        </w:tc>
        <w:tc>
          <w:tcPr>
            <w:tcW w:w="1920" w:type="dxa"/>
            <w:noWrap w:val="0"/>
            <w:vAlign w:val="center"/>
          </w:tcPr>
          <w:p>
            <w:pPr>
              <w:autoSpaceDN w:val="0"/>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电池分断控制开关箱</w:t>
            </w:r>
          </w:p>
        </w:tc>
        <w:tc>
          <w:tcPr>
            <w:tcW w:w="4167" w:type="dxa"/>
            <w:noWrap w:val="0"/>
            <w:vAlign w:val="center"/>
          </w:tcPr>
          <w:p>
            <w:pPr>
              <w:autoSpaceDN w:val="0"/>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含2组电池分断控制开关，（施耐德/ABB/西门子开关，任选一个品牌）</w:t>
            </w:r>
          </w:p>
        </w:tc>
        <w:tc>
          <w:tcPr>
            <w:tcW w:w="1027"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84" w:type="dxa"/>
            <w:noWrap w:val="0"/>
            <w:vAlign w:val="center"/>
          </w:tcPr>
          <w:p>
            <w:pPr>
              <w:jc w:val="center"/>
              <w:rPr>
                <w:rFonts w:hint="eastAsia" w:ascii="宋体" w:hAnsi="宋体" w:eastAsia="宋体" w:cs="宋体"/>
                <w:bCs/>
                <w:color w:val="000000"/>
                <w:sz w:val="22"/>
                <w:szCs w:val="22"/>
                <w:lang w:eastAsia="zh-CN"/>
              </w:rPr>
            </w:pPr>
            <w:r>
              <w:rPr>
                <w:rFonts w:hint="eastAsia" w:ascii="宋体" w:hAnsi="宋体" w:cs="宋体"/>
                <w:bCs/>
                <w:color w:val="000000"/>
                <w:sz w:val="22"/>
                <w:szCs w:val="22"/>
                <w:lang w:val="en-US" w:eastAsia="zh-CN"/>
              </w:rPr>
              <w:t>4</w:t>
            </w:r>
          </w:p>
        </w:tc>
        <w:tc>
          <w:tcPr>
            <w:tcW w:w="1920" w:type="dxa"/>
            <w:noWrap w:val="0"/>
            <w:vAlign w:val="center"/>
          </w:tcPr>
          <w:p>
            <w:pPr>
              <w:autoSpaceDN w:val="0"/>
              <w:jc w:val="center"/>
              <w:rPr>
                <w:rFonts w:hint="eastAsia" w:ascii="宋体" w:hAnsi="宋体" w:cs="宋体"/>
                <w:bCs/>
                <w:color w:val="000000"/>
                <w:sz w:val="22"/>
                <w:szCs w:val="22"/>
              </w:rPr>
            </w:pPr>
            <w:r>
              <w:rPr>
                <w:rFonts w:hint="eastAsia" w:ascii="宋体" w:hAnsi="宋体" w:cs="宋体"/>
                <w:bCs/>
                <w:color w:val="000000"/>
                <w:sz w:val="22"/>
                <w:szCs w:val="22"/>
              </w:rPr>
              <w:t>安装及调试</w:t>
            </w:r>
          </w:p>
        </w:tc>
        <w:tc>
          <w:tcPr>
            <w:tcW w:w="4167" w:type="dxa"/>
            <w:noWrap w:val="0"/>
            <w:vAlign w:val="center"/>
          </w:tcPr>
          <w:p>
            <w:pPr>
              <w:pStyle w:val="109"/>
              <w:spacing w:line="400" w:lineRule="exact"/>
              <w:ind w:firstLine="220" w:firstLineChars="100"/>
              <w:jc w:val="left"/>
              <w:rPr>
                <w:rFonts w:hint="default" w:ascii="宋体" w:hAnsi="宋体" w:eastAsia="宋体" w:cs="宋体"/>
                <w:bCs/>
                <w:color w:val="000000"/>
                <w:sz w:val="22"/>
                <w:lang w:val="en-US" w:eastAsia="zh-CN"/>
              </w:rPr>
            </w:pPr>
            <w:r>
              <w:rPr>
                <w:rFonts w:hint="eastAsia" w:ascii="宋体" w:hAnsi="宋体" w:cs="宋体"/>
                <w:bCs/>
                <w:color w:val="000000"/>
                <w:sz w:val="22"/>
                <w:lang w:val="en-US" w:eastAsia="zh-CN"/>
              </w:rPr>
              <w:t>配套,拆除64节旧电池，安装64节新电池。</w:t>
            </w:r>
          </w:p>
        </w:tc>
        <w:tc>
          <w:tcPr>
            <w:tcW w:w="1027" w:type="dxa"/>
            <w:noWrap w:val="0"/>
            <w:vAlign w:val="center"/>
          </w:tcPr>
          <w:p>
            <w:pPr>
              <w:jc w:val="center"/>
              <w:rPr>
                <w:rFonts w:hint="default"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84" w:type="dxa"/>
            <w:noWrap w:val="0"/>
            <w:vAlign w:val="center"/>
          </w:tcPr>
          <w:p>
            <w:pPr>
              <w:jc w:val="center"/>
              <w:rPr>
                <w:rFonts w:hint="eastAsia"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5</w:t>
            </w:r>
          </w:p>
        </w:tc>
        <w:tc>
          <w:tcPr>
            <w:tcW w:w="1920" w:type="dxa"/>
            <w:noWrap w:val="0"/>
            <w:vAlign w:val="center"/>
          </w:tcPr>
          <w:p>
            <w:pPr>
              <w:autoSpaceDN w:val="0"/>
              <w:jc w:val="center"/>
              <w:rPr>
                <w:rFonts w:hint="default"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UPS原厂技术支持服务</w:t>
            </w:r>
          </w:p>
        </w:tc>
        <w:tc>
          <w:tcPr>
            <w:tcW w:w="4167" w:type="dxa"/>
            <w:noWrap w:val="0"/>
            <w:vAlign w:val="center"/>
          </w:tcPr>
          <w:p>
            <w:pPr>
              <w:pStyle w:val="109"/>
              <w:spacing w:line="400" w:lineRule="exact"/>
              <w:ind w:firstLine="220" w:firstLineChars="100"/>
              <w:jc w:val="left"/>
              <w:rPr>
                <w:rFonts w:hint="default" w:ascii="宋体" w:hAnsi="宋体" w:cs="宋体"/>
                <w:bCs/>
                <w:color w:val="000000"/>
                <w:sz w:val="22"/>
                <w:lang w:val="en-US" w:eastAsia="zh-CN"/>
              </w:rPr>
            </w:pPr>
            <w:r>
              <w:rPr>
                <w:rFonts w:hint="eastAsia" w:ascii="宋体" w:hAnsi="宋体" w:cs="宋体"/>
                <w:bCs/>
                <w:color w:val="000000"/>
                <w:sz w:val="22"/>
                <w:lang w:val="en-US" w:eastAsia="zh-CN"/>
              </w:rPr>
              <w:t>现场技术指导，确保施工过程中UPS稳定运行，调试UPS针对新电池的充放电参数，校准UPS的后备放电时间等。</w:t>
            </w:r>
          </w:p>
        </w:tc>
        <w:tc>
          <w:tcPr>
            <w:tcW w:w="1027"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84"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6</w:t>
            </w:r>
          </w:p>
        </w:tc>
        <w:tc>
          <w:tcPr>
            <w:tcW w:w="1920" w:type="dxa"/>
            <w:noWrap w:val="0"/>
            <w:vAlign w:val="center"/>
          </w:tcPr>
          <w:p>
            <w:pPr>
              <w:autoSpaceDN w:val="0"/>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旧电池折价回收</w:t>
            </w:r>
          </w:p>
        </w:tc>
        <w:tc>
          <w:tcPr>
            <w:tcW w:w="5194" w:type="dxa"/>
            <w:gridSpan w:val="2"/>
            <w:noWrap w:val="0"/>
            <w:vAlign w:val="center"/>
          </w:tcPr>
          <w:p>
            <w:pPr>
              <w:ind w:firstLine="220" w:firstLineChars="100"/>
              <w:jc w:val="left"/>
              <w:rPr>
                <w:rFonts w:hint="eastAsia" w:ascii="宋体" w:hAnsi="宋体" w:cs="宋体"/>
                <w:bCs/>
                <w:color w:val="000000"/>
                <w:sz w:val="22"/>
                <w:szCs w:val="22"/>
                <w:lang w:val="en-US" w:eastAsia="zh-CN"/>
              </w:rPr>
            </w:pPr>
            <w:r>
              <w:rPr>
                <w:rFonts w:hint="eastAsia" w:ascii="宋体" w:hAnsi="宋体" w:cs="宋体"/>
                <w:bCs/>
                <w:color w:val="000000"/>
                <w:sz w:val="22"/>
                <w:lang w:val="en-US" w:eastAsia="zh-CN"/>
              </w:rPr>
              <w:t>现有64节100AH电池折价回收款从投标人总报价中直接扣除，扣除后的总价为投标人的投标报价。</w:t>
            </w:r>
          </w:p>
        </w:tc>
      </w:tr>
    </w:tbl>
    <w:p>
      <w:pPr>
        <w:spacing w:before="156" w:beforeLines="50" w:after="156" w:afterLines="50"/>
        <w:jc w:val="center"/>
        <w:rPr>
          <w:rFonts w:hint="eastAsia"/>
          <w:b/>
          <w:bCs/>
          <w:sz w:val="32"/>
          <w:szCs w:val="32"/>
        </w:rPr>
      </w:pPr>
    </w:p>
    <w:p>
      <w:pPr>
        <w:spacing w:before="156" w:beforeLines="50" w:after="156" w:afterLines="50"/>
        <w:jc w:val="center"/>
        <w:rPr>
          <w:b/>
          <w:bCs/>
          <w:sz w:val="32"/>
          <w:szCs w:val="32"/>
        </w:rPr>
      </w:pPr>
      <w:r>
        <w:rPr>
          <w:rFonts w:hint="eastAsia"/>
          <w:b/>
          <w:bCs/>
          <w:sz w:val="32"/>
          <w:szCs w:val="32"/>
        </w:rPr>
        <w:t>B、技术要求</w:t>
      </w:r>
    </w:p>
    <w:p>
      <w:pPr>
        <w:spacing w:line="360" w:lineRule="auto"/>
        <w:rPr>
          <w:sz w:val="24"/>
        </w:rPr>
      </w:pPr>
      <w:r>
        <w:rPr>
          <w:rFonts w:hint="eastAsia"/>
          <w:sz w:val="24"/>
        </w:rPr>
        <w:t>一、项目内容</w:t>
      </w:r>
    </w:p>
    <w:p>
      <w:pPr>
        <w:spacing w:line="360" w:lineRule="auto"/>
        <w:ind w:firstLine="480" w:firstLineChars="200"/>
        <w:rPr>
          <w:sz w:val="24"/>
        </w:rPr>
      </w:pPr>
      <w:r>
        <w:rPr>
          <w:rFonts w:hint="eastAsia"/>
          <w:sz w:val="24"/>
        </w:rPr>
        <w:t>1、</w:t>
      </w:r>
      <w:r>
        <w:rPr>
          <w:rFonts w:hint="eastAsia"/>
          <w:sz w:val="24"/>
          <w:lang w:val="en-US" w:eastAsia="zh-CN"/>
        </w:rPr>
        <w:t>当前系统采用一套</w:t>
      </w:r>
      <w:r>
        <w:rPr>
          <w:rFonts w:hint="eastAsia"/>
          <w:sz w:val="24"/>
        </w:rPr>
        <w:t>施耐德</w:t>
      </w:r>
      <w:r>
        <w:rPr>
          <w:rFonts w:hint="eastAsia"/>
          <w:sz w:val="24"/>
          <w:lang w:val="en-US" w:eastAsia="zh-CN"/>
        </w:rPr>
        <w:t>SYPX160K 模块化</w:t>
      </w:r>
      <w:r>
        <w:rPr>
          <w:sz w:val="24"/>
        </w:rPr>
        <w:t>UPS</w:t>
      </w:r>
      <w:r>
        <w:rPr>
          <w:rFonts w:hint="eastAsia"/>
          <w:sz w:val="24"/>
        </w:rPr>
        <w:t>主机，</w:t>
      </w:r>
      <w:r>
        <w:rPr>
          <w:rFonts w:hint="eastAsia"/>
          <w:sz w:val="24"/>
          <w:lang w:val="en-US" w:eastAsia="zh-CN"/>
        </w:rPr>
        <w:t>UPS主机配置2组共64节100AH蓄电池</w:t>
      </w:r>
      <w:r>
        <w:rPr>
          <w:rFonts w:hint="eastAsia"/>
          <w:sz w:val="24"/>
        </w:rPr>
        <w:t>，随着使用年限的不断增加，电池蓄电能力下降明显、内阻明显升高，部分电池的温度明显高于环境温度，U</w:t>
      </w:r>
      <w:r>
        <w:rPr>
          <w:sz w:val="24"/>
        </w:rPr>
        <w:t>PS</w:t>
      </w:r>
      <w:r>
        <w:rPr>
          <w:rFonts w:hint="eastAsia"/>
          <w:sz w:val="24"/>
        </w:rPr>
        <w:t>的后备时间显示不准确，为保证机房U</w:t>
      </w:r>
      <w:r>
        <w:rPr>
          <w:sz w:val="24"/>
        </w:rPr>
        <w:t>PS</w:t>
      </w:r>
      <w:r>
        <w:rPr>
          <w:rFonts w:hint="eastAsia"/>
          <w:sz w:val="24"/>
        </w:rPr>
        <w:t>供电系统的可靠性，计划对</w:t>
      </w:r>
      <w:r>
        <w:rPr>
          <w:rFonts w:hint="eastAsia"/>
          <w:sz w:val="24"/>
          <w:lang w:val="en-US" w:eastAsia="zh-CN"/>
        </w:rPr>
        <w:t>64</w:t>
      </w:r>
      <w:r>
        <w:rPr>
          <w:rFonts w:hint="eastAsia"/>
          <w:sz w:val="24"/>
        </w:rPr>
        <w:t>节电池进行检测、U</w:t>
      </w:r>
      <w:r>
        <w:rPr>
          <w:sz w:val="24"/>
        </w:rPr>
        <w:t>PS</w:t>
      </w:r>
      <w:r>
        <w:rPr>
          <w:rFonts w:hint="eastAsia"/>
          <w:sz w:val="24"/>
        </w:rPr>
        <w:t>主机运行状态进行现场测试和检测，并采购</w:t>
      </w:r>
      <w:r>
        <w:rPr>
          <w:rFonts w:hint="eastAsia"/>
          <w:sz w:val="24"/>
          <w:lang w:val="en-US" w:eastAsia="zh-CN"/>
        </w:rPr>
        <w:t>64</w:t>
      </w:r>
      <w:r>
        <w:rPr>
          <w:rFonts w:hint="eastAsia"/>
          <w:sz w:val="24"/>
        </w:rPr>
        <w:t>节新的同规格电池组，并根据新电池充放电特性，由原厂工程师对U</w:t>
      </w:r>
      <w:r>
        <w:rPr>
          <w:sz w:val="24"/>
        </w:rPr>
        <w:t>PS</w:t>
      </w:r>
      <w:r>
        <w:rPr>
          <w:rFonts w:hint="eastAsia"/>
          <w:sz w:val="24"/>
        </w:rPr>
        <w:t>进行充放电参数设置。</w:t>
      </w:r>
    </w:p>
    <w:p>
      <w:pPr>
        <w:numPr>
          <w:ilvl w:val="0"/>
          <w:numId w:val="28"/>
        </w:numPr>
        <w:spacing w:line="360" w:lineRule="auto"/>
        <w:ind w:firstLine="480" w:firstLineChars="200"/>
        <w:rPr>
          <w:sz w:val="24"/>
        </w:rPr>
      </w:pPr>
      <w:r>
        <w:rPr>
          <w:rFonts w:hint="eastAsia"/>
          <w:sz w:val="24"/>
        </w:rPr>
        <w:t>蓄电池更新过程中，须保证新旧电池的无缝切割，不得影响机房IT系统的正常稳定工作。</w:t>
      </w:r>
    </w:p>
    <w:p>
      <w:pPr>
        <w:spacing w:line="360" w:lineRule="auto"/>
        <w:rPr>
          <w:sz w:val="24"/>
        </w:rPr>
      </w:pPr>
      <w:r>
        <w:rPr>
          <w:rFonts w:hint="eastAsia"/>
          <w:sz w:val="24"/>
        </w:rPr>
        <w:t>二、技术要求</w:t>
      </w:r>
      <w:r>
        <w:rPr>
          <w:rFonts w:hint="eastAsia"/>
          <w:sz w:val="24"/>
          <w:lang w:val="en-US" w:eastAsia="zh-CN"/>
        </w:rPr>
        <w:t>明细</w:t>
      </w:r>
      <w:r>
        <w:rPr>
          <w:rFonts w:hint="eastAsia"/>
          <w:sz w:val="24"/>
        </w:rPr>
        <w:t>：</w:t>
      </w:r>
    </w:p>
    <w:p>
      <w:pPr>
        <w:numPr>
          <w:ilvl w:val="0"/>
          <w:numId w:val="29"/>
        </w:numPr>
        <w:spacing w:line="360" w:lineRule="auto"/>
        <w:rPr>
          <w:rFonts w:hint="eastAsia"/>
          <w:sz w:val="24"/>
        </w:rPr>
      </w:pPr>
      <w:r>
        <w:rPr>
          <w:rFonts w:hint="eastAsia"/>
          <w:sz w:val="24"/>
          <w:lang w:val="en-US" w:eastAsia="zh-CN"/>
        </w:rPr>
        <w:t>电池品牌范围</w:t>
      </w:r>
      <w:r>
        <w:rPr>
          <w:rFonts w:hint="eastAsia"/>
          <w:sz w:val="24"/>
        </w:rPr>
        <w:t>：</w:t>
      </w:r>
      <w:r>
        <w:rPr>
          <w:rFonts w:hint="eastAsia"/>
          <w:sz w:val="24"/>
          <w:lang w:val="en-US" w:eastAsia="zh-CN"/>
        </w:rPr>
        <w:t>施耐德、维谛</w:t>
      </w:r>
      <w:r>
        <w:rPr>
          <w:rFonts w:hint="eastAsia" w:cs="Times New Roman"/>
          <w:sz w:val="24"/>
          <w:lang w:val="en-US" w:eastAsia="zh-CN"/>
        </w:rPr>
        <w:t>、荷贝克、科华</w:t>
      </w:r>
      <w:r>
        <w:rPr>
          <w:rFonts w:hint="eastAsia" w:cs="Times New Roman"/>
          <w:sz w:val="24"/>
        </w:rPr>
        <w:t>。</w:t>
      </w:r>
    </w:p>
    <w:p>
      <w:pPr>
        <w:numPr>
          <w:ilvl w:val="0"/>
          <w:numId w:val="29"/>
        </w:numPr>
        <w:spacing w:line="360" w:lineRule="auto"/>
        <w:rPr>
          <w:rFonts w:hint="eastAsia"/>
          <w:b w:val="0"/>
          <w:bCs w:val="0"/>
          <w:sz w:val="24"/>
        </w:rPr>
      </w:pPr>
      <w:r>
        <w:rPr>
          <w:rFonts w:hint="eastAsia"/>
          <w:b w:val="0"/>
          <w:bCs w:val="0"/>
          <w:sz w:val="24"/>
        </w:rPr>
        <w:t>投标时须提供</w:t>
      </w:r>
      <w:r>
        <w:rPr>
          <w:rFonts w:hint="eastAsia"/>
          <w:b w:val="0"/>
          <w:bCs w:val="0"/>
          <w:sz w:val="24"/>
          <w:lang w:val="en-US" w:eastAsia="zh-CN"/>
        </w:rPr>
        <w:t>现有</w:t>
      </w:r>
      <w:r>
        <w:rPr>
          <w:rFonts w:hint="eastAsia"/>
          <w:b w:val="0"/>
          <w:bCs w:val="0"/>
          <w:sz w:val="24"/>
        </w:rPr>
        <w:t>施耐德</w:t>
      </w:r>
      <w:r>
        <w:rPr>
          <w:rFonts w:hint="eastAsia"/>
          <w:b w:val="0"/>
          <w:bCs w:val="0"/>
          <w:sz w:val="24"/>
          <w:lang w:val="en-US" w:eastAsia="zh-CN"/>
        </w:rPr>
        <w:t>UPS主机</w:t>
      </w:r>
      <w:r>
        <w:rPr>
          <w:rFonts w:hint="eastAsia"/>
          <w:b w:val="0"/>
          <w:bCs w:val="0"/>
          <w:sz w:val="24"/>
        </w:rPr>
        <w:t>原厂针对该项目出具的工程师现场技术支持服务承诺函盖章原件，服务内容包括调试U</w:t>
      </w:r>
      <w:r>
        <w:rPr>
          <w:b w:val="0"/>
          <w:bCs w:val="0"/>
          <w:sz w:val="24"/>
        </w:rPr>
        <w:t>PS</w:t>
      </w:r>
      <w:r>
        <w:rPr>
          <w:rFonts w:hint="eastAsia"/>
          <w:b w:val="0"/>
          <w:bCs w:val="0"/>
          <w:sz w:val="24"/>
        </w:rPr>
        <w:t>主机</w:t>
      </w:r>
      <w:r>
        <w:rPr>
          <w:rFonts w:hint="eastAsia"/>
          <w:b w:val="0"/>
          <w:bCs w:val="0"/>
          <w:sz w:val="24"/>
          <w:lang w:val="en-US" w:eastAsia="zh-CN"/>
        </w:rPr>
        <w:t>更新</w:t>
      </w:r>
      <w:r>
        <w:rPr>
          <w:rFonts w:hint="eastAsia"/>
          <w:b w:val="0"/>
          <w:bCs w:val="0"/>
          <w:sz w:val="24"/>
        </w:rPr>
        <w:t>电池后的充放电参数，修复U</w:t>
      </w:r>
      <w:r>
        <w:rPr>
          <w:b w:val="0"/>
          <w:bCs w:val="0"/>
          <w:sz w:val="24"/>
        </w:rPr>
        <w:t>PS后备时间严重</w:t>
      </w:r>
      <w:r>
        <w:rPr>
          <w:rFonts w:hint="eastAsia"/>
          <w:b w:val="0"/>
          <w:bCs w:val="0"/>
          <w:sz w:val="24"/>
        </w:rPr>
        <w:t>偏差</w:t>
      </w:r>
      <w:r>
        <w:rPr>
          <w:b w:val="0"/>
          <w:bCs w:val="0"/>
          <w:sz w:val="24"/>
        </w:rPr>
        <w:t>的故障，</w:t>
      </w:r>
      <w:r>
        <w:rPr>
          <w:rFonts w:hint="eastAsia"/>
          <w:b w:val="0"/>
          <w:bCs w:val="0"/>
          <w:sz w:val="24"/>
        </w:rPr>
        <w:t>提供现场施工技术供电保障服务，不得出现系统宕机等严重影响生产的情况。</w:t>
      </w:r>
    </w:p>
    <w:p>
      <w:pPr>
        <w:numPr>
          <w:ilvl w:val="0"/>
          <w:numId w:val="29"/>
        </w:numPr>
        <w:spacing w:line="360" w:lineRule="auto"/>
        <w:rPr>
          <w:rFonts w:hint="eastAsia"/>
          <w:b w:val="0"/>
          <w:bCs w:val="0"/>
          <w:sz w:val="24"/>
        </w:rPr>
      </w:pPr>
      <w:r>
        <w:rPr>
          <w:rFonts w:hint="eastAsia"/>
          <w:b w:val="0"/>
          <w:bCs w:val="0"/>
          <w:sz w:val="24"/>
          <w:lang w:val="en-US" w:eastAsia="zh-CN"/>
        </w:rPr>
        <w:t>施工完成后，中标人须提供</w:t>
      </w:r>
      <w:r>
        <w:rPr>
          <w:rFonts w:hint="eastAsia"/>
          <w:b w:val="0"/>
          <w:bCs w:val="0"/>
          <w:sz w:val="24"/>
        </w:rPr>
        <w:t>UPS</w:t>
      </w:r>
      <w:r>
        <w:rPr>
          <w:rFonts w:hint="eastAsia"/>
          <w:b w:val="0"/>
          <w:bCs w:val="0"/>
          <w:sz w:val="24"/>
          <w:lang w:val="en-US" w:eastAsia="zh-CN"/>
        </w:rPr>
        <w:t>原厂</w:t>
      </w:r>
      <w:r>
        <w:rPr>
          <w:rFonts w:hint="eastAsia"/>
          <w:b w:val="0"/>
          <w:bCs w:val="0"/>
          <w:sz w:val="24"/>
        </w:rPr>
        <w:t>深度检测服务原厂</w:t>
      </w:r>
      <w:r>
        <w:rPr>
          <w:rFonts w:hint="eastAsia"/>
          <w:b w:val="0"/>
          <w:bCs w:val="0"/>
          <w:sz w:val="24"/>
          <w:lang w:val="en-US" w:eastAsia="zh-CN"/>
        </w:rPr>
        <w:t>盖章</w:t>
      </w:r>
      <w:r>
        <w:rPr>
          <w:rFonts w:hint="eastAsia"/>
          <w:b w:val="0"/>
          <w:bCs w:val="0"/>
          <w:sz w:val="24"/>
        </w:rPr>
        <w:t>报告，</w:t>
      </w:r>
      <w:r>
        <w:rPr>
          <w:rFonts w:hint="eastAsia"/>
          <w:b w:val="0"/>
          <w:bCs w:val="0"/>
          <w:sz w:val="24"/>
          <w:lang w:val="en-US" w:eastAsia="zh-CN"/>
        </w:rPr>
        <w:t>服务报告内容包括但不限于：电池数量、容量、浮充正负极电压、后备时间、低电池电压持续运行时间；UPS输入输出各项参数、UPS功率模块、控制模块的状态及固件和硬件版本号等，确认本次更换电池UPS运行无异常，报告存档，以备后查。</w:t>
      </w:r>
    </w:p>
    <w:p>
      <w:pPr>
        <w:numPr>
          <w:ilvl w:val="0"/>
          <w:numId w:val="29"/>
        </w:numPr>
        <w:spacing w:line="360" w:lineRule="auto"/>
        <w:rPr>
          <w:rFonts w:hint="eastAsia"/>
          <w:b w:val="0"/>
          <w:bCs w:val="0"/>
          <w:sz w:val="24"/>
        </w:rPr>
      </w:pPr>
      <w:r>
        <w:rPr>
          <w:rFonts w:hint="eastAsia"/>
          <w:b w:val="0"/>
          <w:bCs w:val="0"/>
          <w:sz w:val="24"/>
        </w:rPr>
        <w:t>中标方需要在签订合同前出具中标品牌蓄电池的原厂全新正品供货承诺函原件及蓄电池原厂针对该项目出具的原厂3年质保服务承诺函，蓄电池需确保与现有UPS系统的兼容性</w:t>
      </w:r>
      <w:r>
        <w:rPr>
          <w:rFonts w:hint="eastAsia"/>
          <w:b w:val="0"/>
          <w:bCs w:val="0"/>
          <w:sz w:val="24"/>
          <w:lang w:eastAsia="zh-CN"/>
        </w:rPr>
        <w:t>，</w:t>
      </w:r>
      <w:r>
        <w:rPr>
          <w:rFonts w:hint="eastAsia"/>
          <w:b w:val="0"/>
          <w:bCs w:val="0"/>
          <w:sz w:val="24"/>
        </w:rPr>
        <w:t>且为三个月内的全新正品</w:t>
      </w:r>
      <w:r>
        <w:rPr>
          <w:rFonts w:hint="eastAsia"/>
          <w:b w:val="0"/>
          <w:bCs w:val="0"/>
          <w:sz w:val="24"/>
          <w:lang w:eastAsia="zh-CN"/>
        </w:rPr>
        <w:t>，</w:t>
      </w:r>
      <w:r>
        <w:rPr>
          <w:rFonts w:hint="eastAsia"/>
          <w:b w:val="0"/>
          <w:bCs w:val="0"/>
          <w:sz w:val="24"/>
        </w:rPr>
        <w:t>否则视为无效招标，不予签订合同</w:t>
      </w:r>
      <w:r>
        <w:rPr>
          <w:rFonts w:hint="eastAsia"/>
          <w:b w:val="0"/>
          <w:bCs w:val="0"/>
          <w:sz w:val="24"/>
          <w:lang w:eastAsia="zh-CN"/>
        </w:rPr>
        <w:t>。</w:t>
      </w:r>
    </w:p>
    <w:p>
      <w:pPr>
        <w:numPr>
          <w:ilvl w:val="0"/>
          <w:numId w:val="29"/>
        </w:numPr>
        <w:spacing w:line="360" w:lineRule="auto"/>
        <w:rPr>
          <w:rFonts w:hint="eastAsia"/>
          <w:b w:val="0"/>
          <w:bCs w:val="0"/>
          <w:sz w:val="24"/>
        </w:rPr>
      </w:pPr>
      <w:r>
        <w:rPr>
          <w:rFonts w:hint="eastAsia"/>
          <w:b w:val="0"/>
          <w:bCs w:val="0"/>
          <w:sz w:val="24"/>
        </w:rPr>
        <w:t>为保证施工品质和</w:t>
      </w:r>
      <w:r>
        <w:rPr>
          <w:rFonts w:hint="eastAsia"/>
          <w:b w:val="0"/>
          <w:bCs w:val="0"/>
          <w:color w:val="000000" w:themeColor="text1"/>
          <w:sz w:val="24"/>
          <w:lang w:val="en-US" w:eastAsia="zh-CN"/>
          <w14:textFill>
            <w14:solidFill>
              <w14:schemeClr w14:val="tx1"/>
            </w14:solidFill>
          </w14:textFill>
        </w:rPr>
        <w:t>媒资</w:t>
      </w:r>
      <w:r>
        <w:rPr>
          <w:rFonts w:hint="eastAsia"/>
          <w:b w:val="0"/>
          <w:bCs w:val="0"/>
          <w:color w:val="000000" w:themeColor="text1"/>
          <w:sz w:val="24"/>
          <w14:textFill>
            <w14:solidFill>
              <w14:schemeClr w14:val="tx1"/>
            </w14:solidFill>
          </w14:textFill>
        </w:rPr>
        <w:t>系统</w:t>
      </w:r>
      <w:r>
        <w:rPr>
          <w:rFonts w:hint="eastAsia"/>
          <w:b w:val="0"/>
          <w:bCs w:val="0"/>
          <w:sz w:val="24"/>
        </w:rPr>
        <w:t>运行安全，投标人施工团队人员(至少2人)需为投标人公司驻南昌本地正式专业技术人员，需具有由国家安全生产监督管理总局(或应急管理厅)颁发的中华人民共和国特种作业操作证电工作业证书，施工时要求由中标公司本单位执证电工(需提供电工证原件)和UPS原厂服务工程师(需提供证明原件)在现场完成(施工时提供本人原件，人证不一，不得施工)，无法提供以上材料者视为不能满足服务要求，禁止施工</w:t>
      </w:r>
      <w:r>
        <w:rPr>
          <w:rFonts w:hint="eastAsia"/>
          <w:b w:val="0"/>
          <w:bCs w:val="0"/>
          <w:sz w:val="24"/>
          <w:lang w:eastAsia="zh-CN"/>
        </w:rPr>
        <w:t>。</w:t>
      </w:r>
    </w:p>
    <w:p>
      <w:pPr>
        <w:numPr>
          <w:ilvl w:val="0"/>
          <w:numId w:val="29"/>
        </w:numPr>
        <w:spacing w:line="360" w:lineRule="auto"/>
        <w:rPr>
          <w:sz w:val="24"/>
        </w:rPr>
      </w:pPr>
      <w:r>
        <w:rPr>
          <w:rFonts w:hint="eastAsia"/>
          <w:sz w:val="24"/>
        </w:rPr>
        <w:t>7*24H现场技术支持服务。</w:t>
      </w:r>
    </w:p>
    <w:p>
      <w:pPr>
        <w:numPr>
          <w:ilvl w:val="0"/>
          <w:numId w:val="29"/>
        </w:numPr>
        <w:spacing w:line="360" w:lineRule="auto"/>
        <w:rPr>
          <w:rFonts w:hint="eastAsia"/>
          <w:sz w:val="24"/>
        </w:rPr>
      </w:pPr>
      <w:r>
        <w:rPr>
          <w:rFonts w:hint="eastAsia"/>
          <w:sz w:val="24"/>
          <w:lang w:eastAsia="zh-CN"/>
        </w:rPr>
        <w:t>质保服务：验收合格之日起三年，</w:t>
      </w:r>
      <w:r>
        <w:rPr>
          <w:rFonts w:hint="eastAsia"/>
          <w:sz w:val="24"/>
        </w:rPr>
        <w:t>所有服务均以上门更换形式进行。</w:t>
      </w:r>
    </w:p>
    <w:p>
      <w:pPr>
        <w:numPr>
          <w:ilvl w:val="0"/>
          <w:numId w:val="29"/>
        </w:numPr>
        <w:spacing w:line="360" w:lineRule="auto"/>
        <w:rPr>
          <w:rFonts w:hint="eastAsia"/>
          <w:sz w:val="24"/>
        </w:rPr>
      </w:pPr>
      <w:r>
        <w:rPr>
          <w:rFonts w:hint="eastAsia"/>
          <w:sz w:val="24"/>
        </w:rPr>
        <w:t>电池类型：阀控式免维护铅酸蓄电池</w:t>
      </w:r>
    </w:p>
    <w:p>
      <w:pPr>
        <w:numPr>
          <w:ilvl w:val="0"/>
          <w:numId w:val="29"/>
        </w:numPr>
        <w:spacing w:line="360" w:lineRule="auto"/>
        <w:rPr>
          <w:rFonts w:hint="eastAsia"/>
          <w:sz w:val="24"/>
        </w:rPr>
      </w:pPr>
      <w:r>
        <w:rPr>
          <w:rFonts w:hint="eastAsia"/>
          <w:sz w:val="24"/>
        </w:rPr>
        <w:t>蓄电池浮充电压：</w:t>
      </w:r>
      <w:r>
        <w:rPr>
          <w:rFonts w:hint="eastAsia"/>
          <w:sz w:val="24"/>
          <w:lang w:val="en-US" w:eastAsia="zh-CN"/>
        </w:rPr>
        <w:t>13.6</w:t>
      </w:r>
      <w:r>
        <w:rPr>
          <w:rFonts w:hint="eastAsia"/>
          <w:sz w:val="24"/>
        </w:rPr>
        <w:t>~</w:t>
      </w:r>
      <w:r>
        <w:rPr>
          <w:rFonts w:hint="eastAsia"/>
          <w:sz w:val="24"/>
          <w:lang w:val="en-US" w:eastAsia="zh-CN"/>
        </w:rPr>
        <w:t>13.8</w:t>
      </w:r>
      <w:r>
        <w:rPr>
          <w:rFonts w:hint="eastAsia"/>
          <w:sz w:val="24"/>
        </w:rPr>
        <w:t>V(25摄氏度)</w:t>
      </w:r>
    </w:p>
    <w:p>
      <w:pPr>
        <w:numPr>
          <w:ilvl w:val="0"/>
          <w:numId w:val="29"/>
        </w:numPr>
        <w:spacing w:line="360" w:lineRule="auto"/>
        <w:rPr>
          <w:rFonts w:hint="eastAsia"/>
          <w:sz w:val="24"/>
        </w:rPr>
      </w:pPr>
      <w:r>
        <w:rPr>
          <w:rFonts w:hint="eastAsia"/>
          <w:sz w:val="24"/>
        </w:rPr>
        <w:t>蓄电池均充电压：</w:t>
      </w:r>
      <w:r>
        <w:rPr>
          <w:rFonts w:hint="eastAsia"/>
          <w:sz w:val="24"/>
          <w:lang w:val="en-US" w:eastAsia="zh-CN"/>
        </w:rPr>
        <w:t>14.1</w:t>
      </w:r>
      <w:r>
        <w:rPr>
          <w:rFonts w:hint="eastAsia"/>
          <w:sz w:val="24"/>
        </w:rPr>
        <w:t>~</w:t>
      </w:r>
      <w:r>
        <w:rPr>
          <w:rFonts w:hint="eastAsia"/>
          <w:sz w:val="24"/>
          <w:lang w:val="en-US" w:eastAsia="zh-CN"/>
        </w:rPr>
        <w:t>14.4</w:t>
      </w:r>
      <w:r>
        <w:rPr>
          <w:rFonts w:hint="eastAsia"/>
          <w:sz w:val="24"/>
        </w:rPr>
        <w:t>V(25摄氏度)</w:t>
      </w:r>
    </w:p>
    <w:p>
      <w:pPr>
        <w:numPr>
          <w:ilvl w:val="0"/>
          <w:numId w:val="29"/>
        </w:numPr>
        <w:spacing w:line="360" w:lineRule="auto"/>
        <w:rPr>
          <w:rFonts w:hint="eastAsia"/>
          <w:sz w:val="24"/>
        </w:rPr>
      </w:pPr>
      <w:r>
        <w:rPr>
          <w:rFonts w:hint="eastAsia"/>
          <w:sz w:val="24"/>
        </w:rPr>
        <w:t>按恒功率放电法，蓄电池放电1小时的终止电压为10.5VDC时的功率，不低于</w:t>
      </w:r>
      <w:r>
        <w:rPr>
          <w:rFonts w:hint="eastAsia"/>
          <w:sz w:val="24"/>
          <w:lang w:val="en-US" w:eastAsia="zh-CN"/>
        </w:rPr>
        <w:t>115</w:t>
      </w:r>
      <w:r>
        <w:rPr>
          <w:rFonts w:hint="eastAsia"/>
          <w:sz w:val="24"/>
        </w:rPr>
        <w:t>W</w:t>
      </w:r>
      <w:r>
        <w:rPr>
          <w:rFonts w:hint="eastAsia"/>
          <w:sz w:val="24"/>
          <w:lang w:val="en-US" w:eastAsia="zh-CN"/>
        </w:rPr>
        <w:t>/cell。</w:t>
      </w:r>
    </w:p>
    <w:p>
      <w:pPr>
        <w:numPr>
          <w:ilvl w:val="0"/>
          <w:numId w:val="29"/>
        </w:numPr>
        <w:spacing w:line="360" w:lineRule="auto"/>
        <w:rPr>
          <w:rFonts w:hint="eastAsia"/>
          <w:sz w:val="24"/>
        </w:rPr>
      </w:pPr>
      <w:r>
        <w:rPr>
          <w:rFonts w:hint="eastAsia"/>
          <w:sz w:val="24"/>
          <w:lang w:eastAsia="zh-CN"/>
        </w:rPr>
        <w:t>放电</w:t>
      </w:r>
      <w:r>
        <w:rPr>
          <w:rFonts w:hint="eastAsia"/>
          <w:sz w:val="24"/>
        </w:rPr>
        <w:t>温度 -</w:t>
      </w:r>
      <w:r>
        <w:rPr>
          <w:rFonts w:hint="eastAsia"/>
          <w:sz w:val="24"/>
          <w:lang w:val="en-US" w:eastAsia="zh-CN"/>
        </w:rPr>
        <w:t>2</w:t>
      </w:r>
      <w:r>
        <w:rPr>
          <w:rFonts w:hint="eastAsia"/>
          <w:sz w:val="24"/>
        </w:rPr>
        <w:t>0℃～+</w:t>
      </w:r>
      <w:r>
        <w:rPr>
          <w:rFonts w:hint="eastAsia"/>
          <w:sz w:val="24"/>
          <w:lang w:val="en-US" w:eastAsia="zh-CN"/>
        </w:rPr>
        <w:t>55</w:t>
      </w:r>
      <w:r>
        <w:rPr>
          <w:rFonts w:hint="eastAsia"/>
          <w:sz w:val="24"/>
        </w:rPr>
        <w:t>℃</w:t>
      </w:r>
    </w:p>
    <w:p>
      <w:pPr>
        <w:numPr>
          <w:ilvl w:val="0"/>
          <w:numId w:val="29"/>
        </w:numPr>
        <w:spacing w:line="360" w:lineRule="auto"/>
        <w:rPr>
          <w:rFonts w:hint="eastAsia"/>
          <w:sz w:val="24"/>
        </w:rPr>
      </w:pPr>
      <w:r>
        <w:rPr>
          <w:rFonts w:hint="eastAsia"/>
          <w:sz w:val="24"/>
          <w:lang w:eastAsia="zh-CN"/>
        </w:rPr>
        <w:t>充电</w:t>
      </w:r>
      <w:r>
        <w:rPr>
          <w:rFonts w:hint="eastAsia"/>
          <w:sz w:val="24"/>
        </w:rPr>
        <w:t>温度 0℃～</w:t>
      </w:r>
      <w:r>
        <w:rPr>
          <w:rFonts w:hint="eastAsia"/>
          <w:sz w:val="24"/>
          <w:lang w:val="en-US" w:eastAsia="zh-CN"/>
        </w:rPr>
        <w:t>4</w:t>
      </w:r>
      <w:r>
        <w:rPr>
          <w:rFonts w:hint="eastAsia"/>
          <w:sz w:val="24"/>
        </w:rPr>
        <w:t>0℃</w:t>
      </w:r>
    </w:p>
    <w:p>
      <w:pPr>
        <w:numPr>
          <w:ilvl w:val="0"/>
          <w:numId w:val="29"/>
        </w:numPr>
        <w:spacing w:line="360" w:lineRule="auto"/>
        <w:rPr>
          <w:rFonts w:hint="eastAsia"/>
          <w:sz w:val="24"/>
        </w:rPr>
      </w:pPr>
      <w:r>
        <w:rPr>
          <w:rFonts w:hint="eastAsia"/>
          <w:sz w:val="24"/>
          <w:lang w:eastAsia="zh-CN"/>
        </w:rPr>
        <w:t>内阻：</w:t>
      </w:r>
      <w:r>
        <w:rPr>
          <w:rFonts w:hint="eastAsia"/>
          <w:sz w:val="24"/>
          <w:lang w:val="en-US" w:eastAsia="zh-CN"/>
        </w:rPr>
        <w:t>不大于4.6mΩ。</w:t>
      </w:r>
    </w:p>
    <w:p>
      <w:pPr>
        <w:numPr>
          <w:ilvl w:val="0"/>
          <w:numId w:val="29"/>
        </w:numPr>
        <w:spacing w:line="360" w:lineRule="auto"/>
        <w:rPr>
          <w:rFonts w:hint="eastAsia"/>
          <w:sz w:val="24"/>
        </w:rPr>
      </w:pPr>
      <w:r>
        <w:rPr>
          <w:rFonts w:hint="eastAsia"/>
          <w:sz w:val="24"/>
        </w:rPr>
        <w:t>板栅：合金构成 钙、铅、锡合金</w:t>
      </w:r>
    </w:p>
    <w:p>
      <w:pPr>
        <w:numPr>
          <w:ilvl w:val="0"/>
          <w:numId w:val="29"/>
        </w:numPr>
        <w:spacing w:line="360" w:lineRule="auto"/>
        <w:rPr>
          <w:rFonts w:hint="eastAsia"/>
          <w:sz w:val="24"/>
        </w:rPr>
      </w:pPr>
      <w:r>
        <w:rPr>
          <w:rFonts w:hint="eastAsia"/>
          <w:sz w:val="24"/>
        </w:rPr>
        <w:t>极板：扁平涂膏</w:t>
      </w:r>
    </w:p>
    <w:p>
      <w:pPr>
        <w:numPr>
          <w:ilvl w:val="0"/>
          <w:numId w:val="29"/>
        </w:numPr>
        <w:spacing w:line="360" w:lineRule="auto"/>
        <w:rPr>
          <w:rFonts w:hint="eastAsia"/>
          <w:sz w:val="24"/>
        </w:rPr>
      </w:pPr>
      <w:r>
        <w:rPr>
          <w:rFonts w:hint="eastAsia"/>
          <w:sz w:val="24"/>
        </w:rPr>
        <w:t>隔板：吸附式玻璃纤维</w:t>
      </w:r>
    </w:p>
    <w:p>
      <w:pPr>
        <w:numPr>
          <w:ilvl w:val="0"/>
          <w:numId w:val="29"/>
        </w:numPr>
        <w:spacing w:line="360" w:lineRule="auto"/>
        <w:rPr>
          <w:rFonts w:hint="eastAsia"/>
          <w:sz w:val="24"/>
        </w:rPr>
      </w:pPr>
      <w:r>
        <w:rPr>
          <w:rFonts w:hint="eastAsia"/>
          <w:sz w:val="24"/>
        </w:rPr>
        <w:t>活性物质：高能量、高密度物质</w:t>
      </w:r>
    </w:p>
    <w:p>
      <w:pPr>
        <w:numPr>
          <w:ilvl w:val="0"/>
          <w:numId w:val="29"/>
        </w:numPr>
        <w:spacing w:line="360" w:lineRule="auto"/>
        <w:rPr>
          <w:rFonts w:hint="eastAsia"/>
          <w:sz w:val="24"/>
        </w:rPr>
      </w:pPr>
      <w:r>
        <w:rPr>
          <w:rFonts w:hint="eastAsia"/>
          <w:sz w:val="24"/>
        </w:rPr>
        <w:t>电解液：稀释的分析纯硫酸</w:t>
      </w:r>
    </w:p>
    <w:p>
      <w:pPr>
        <w:numPr>
          <w:ilvl w:val="0"/>
          <w:numId w:val="29"/>
        </w:numPr>
        <w:spacing w:line="360" w:lineRule="auto"/>
        <w:rPr>
          <w:rFonts w:hint="eastAsia"/>
          <w:sz w:val="24"/>
        </w:rPr>
      </w:pPr>
      <w:r>
        <w:rPr>
          <w:rFonts w:hint="eastAsia"/>
          <w:sz w:val="24"/>
        </w:rPr>
        <w:t>排气阀：采用EPDM橡胶</w:t>
      </w:r>
    </w:p>
    <w:p>
      <w:pPr>
        <w:numPr>
          <w:ilvl w:val="0"/>
          <w:numId w:val="29"/>
        </w:numPr>
        <w:spacing w:line="360" w:lineRule="auto"/>
        <w:rPr>
          <w:rFonts w:hint="eastAsia"/>
          <w:sz w:val="24"/>
        </w:rPr>
      </w:pPr>
      <w:r>
        <w:rPr>
          <w:rFonts w:hint="eastAsia"/>
          <w:sz w:val="24"/>
        </w:rPr>
        <w:t>压力排放范围：1.5～5Psi(1Psi≈7KPA)</w:t>
      </w:r>
    </w:p>
    <w:p>
      <w:pPr>
        <w:numPr>
          <w:ilvl w:val="0"/>
          <w:numId w:val="29"/>
        </w:numPr>
        <w:spacing w:line="360" w:lineRule="auto"/>
        <w:rPr>
          <w:rFonts w:hint="eastAsia"/>
          <w:sz w:val="24"/>
        </w:rPr>
      </w:pPr>
      <w:r>
        <w:rPr>
          <w:rFonts w:hint="eastAsia"/>
          <w:sz w:val="24"/>
        </w:rPr>
        <w:t>任意方向摆放使用</w:t>
      </w:r>
    </w:p>
    <w:p>
      <w:pPr>
        <w:numPr>
          <w:ilvl w:val="0"/>
          <w:numId w:val="29"/>
        </w:numPr>
        <w:spacing w:line="360" w:lineRule="auto"/>
        <w:rPr>
          <w:rFonts w:hint="eastAsia"/>
          <w:sz w:val="24"/>
        </w:rPr>
      </w:pPr>
      <w:r>
        <w:rPr>
          <w:rFonts w:hint="eastAsia"/>
          <w:sz w:val="24"/>
          <w:lang w:val="en-US" w:eastAsia="zh-CN"/>
        </w:rPr>
        <w:t>采用 UL94-V0 级全阻燃外壳</w:t>
      </w:r>
    </w:p>
    <w:p>
      <w:pPr>
        <w:numPr>
          <w:ilvl w:val="0"/>
          <w:numId w:val="29"/>
        </w:numPr>
        <w:spacing w:line="360" w:lineRule="auto"/>
        <w:rPr>
          <w:rFonts w:hint="eastAsia"/>
          <w:sz w:val="24"/>
        </w:rPr>
      </w:pPr>
      <w:r>
        <w:rPr>
          <w:rFonts w:hint="eastAsia"/>
          <w:sz w:val="24"/>
          <w:lang w:val="en-US" w:eastAsia="zh-CN"/>
        </w:rPr>
        <w:t>符合 YD/T799-2010《通信用阀控式铅酸蓄电池》标准和GB/T 19638.2-2014《固定型阀控密封式铅酸蓄电池》标准。</w:t>
      </w:r>
    </w:p>
    <w:p>
      <w:pPr>
        <w:numPr>
          <w:ilvl w:val="0"/>
          <w:numId w:val="29"/>
        </w:numPr>
        <w:spacing w:line="360" w:lineRule="auto"/>
        <w:rPr>
          <w:sz w:val="24"/>
        </w:rPr>
      </w:pPr>
      <w:r>
        <w:rPr>
          <w:rFonts w:hint="eastAsia"/>
          <w:sz w:val="24"/>
        </w:rPr>
        <w:t>电池采用完全密封型免维护设计，密封反应效率应不低于 96％；在正常工作中应无酸雾逸出；在充电过程中遇有明火，内部不应</w:t>
      </w:r>
      <w:r>
        <w:rPr>
          <w:rFonts w:hint="eastAsia"/>
          <w:sz w:val="24"/>
          <w:lang w:val="en-US" w:eastAsia="zh-CN"/>
        </w:rPr>
        <w:t>引燃、</w:t>
      </w:r>
      <w:r>
        <w:rPr>
          <w:rFonts w:hint="eastAsia"/>
          <w:sz w:val="24"/>
        </w:rPr>
        <w:t>引爆；</w:t>
      </w:r>
    </w:p>
    <w:p>
      <w:pPr>
        <w:numPr>
          <w:ilvl w:val="0"/>
          <w:numId w:val="29"/>
        </w:numPr>
        <w:spacing w:line="360" w:lineRule="auto"/>
        <w:rPr>
          <w:sz w:val="24"/>
        </w:rPr>
      </w:pPr>
      <w:r>
        <w:rPr>
          <w:rFonts w:hint="eastAsia"/>
          <w:sz w:val="24"/>
          <w:lang w:val="en-US" w:eastAsia="zh-CN"/>
        </w:rPr>
        <w:t>安全阀要求</w:t>
      </w:r>
      <w:r>
        <w:rPr>
          <w:rFonts w:hint="eastAsia"/>
          <w:sz w:val="24"/>
        </w:rPr>
        <w:t>：</w:t>
      </w:r>
      <w:r>
        <w:rPr>
          <w:rFonts w:hint="eastAsia"/>
          <w:sz w:val="24"/>
          <w:lang w:val="en-US" w:eastAsia="zh-CN"/>
        </w:rPr>
        <w:t>开阀压力在10-15kPa之间，闭阀压力在3-30kPa之间</w:t>
      </w:r>
      <w:r>
        <w:rPr>
          <w:rFonts w:hint="eastAsia"/>
          <w:sz w:val="24"/>
        </w:rPr>
        <w:t>。</w:t>
      </w:r>
    </w:p>
    <w:p>
      <w:pPr>
        <w:numPr>
          <w:ilvl w:val="0"/>
          <w:numId w:val="29"/>
        </w:numPr>
        <w:spacing w:line="360" w:lineRule="auto"/>
        <w:rPr>
          <w:sz w:val="24"/>
        </w:rPr>
      </w:pPr>
      <w:r>
        <w:rPr>
          <w:rFonts w:hint="eastAsia"/>
          <w:sz w:val="24"/>
          <w:lang w:val="en-US" w:eastAsia="zh-CN"/>
        </w:rPr>
        <w:t>防酸雾性能</w:t>
      </w:r>
      <w:r>
        <w:rPr>
          <w:rFonts w:hint="eastAsia"/>
          <w:sz w:val="24"/>
        </w:rPr>
        <w:t>：</w:t>
      </w:r>
      <w:r>
        <w:rPr>
          <w:rFonts w:hint="eastAsia"/>
          <w:sz w:val="24"/>
          <w:lang w:val="en-US" w:eastAsia="zh-CN"/>
        </w:rPr>
        <w:t>对完全充电后的电池以0.2I</w:t>
      </w:r>
      <w:r>
        <w:rPr>
          <w:rFonts w:hint="eastAsia"/>
          <w:sz w:val="24"/>
          <w:vertAlign w:val="subscript"/>
          <w:lang w:val="en-US" w:eastAsia="zh-CN"/>
        </w:rPr>
        <w:t>10</w:t>
      </w:r>
      <w:r>
        <w:rPr>
          <w:rFonts w:hint="eastAsia"/>
          <w:sz w:val="24"/>
          <w:lang w:val="en-US" w:eastAsia="zh-CN"/>
        </w:rPr>
        <w:t>A电流联系再充电4小时，PH值应呈中性。</w:t>
      </w:r>
    </w:p>
    <w:p>
      <w:pPr>
        <w:numPr>
          <w:ilvl w:val="0"/>
          <w:numId w:val="29"/>
        </w:numPr>
        <w:spacing w:line="360" w:lineRule="auto"/>
        <w:rPr>
          <w:sz w:val="24"/>
        </w:rPr>
      </w:pPr>
      <w:r>
        <w:rPr>
          <w:rFonts w:hint="eastAsia"/>
          <w:sz w:val="24"/>
        </w:rPr>
        <w:t>蓄电池的外观不得有变形、裂纹及污迹，蓄电池在使用中应无渗液、漏液、爬液和膨胀现象。蓄电池应能承受50kPa 的正压或负压而不破裂、不开胶，压力释放后壳体无残余变形。</w:t>
      </w:r>
    </w:p>
    <w:p>
      <w:pPr>
        <w:numPr>
          <w:ilvl w:val="0"/>
          <w:numId w:val="29"/>
        </w:numPr>
        <w:spacing w:line="360" w:lineRule="auto"/>
        <w:rPr>
          <w:sz w:val="24"/>
        </w:rPr>
      </w:pPr>
      <w:r>
        <w:rPr>
          <w:rFonts w:hint="eastAsia"/>
          <w:sz w:val="24"/>
        </w:rPr>
        <w:t>蓄电池在正常运行条件下，三年内若出现因产品自身问题引起的内部断路、渗漏电解液、壳体膨胀或裂缝等情况，厂家应予以无偿更换。</w:t>
      </w:r>
    </w:p>
    <w:p>
      <w:pPr>
        <w:pStyle w:val="277"/>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hint="eastAsia" w:ascii="宋体" w:hAnsi="宋体" w:eastAsia="宋体" w:cs="宋体"/>
          <w:b/>
          <w:bCs/>
          <w:sz w:val="24"/>
          <w:szCs w:val="24"/>
        </w:rPr>
      </w:pPr>
    </w:p>
    <w:p>
      <w:pPr>
        <w:pStyle w:val="277"/>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ascii="宋体" w:hAnsi="宋体" w:eastAsia="宋体" w:cs="宋体"/>
          <w:b/>
          <w:bCs/>
          <w:color w:val="000000"/>
          <w:sz w:val="24"/>
          <w:szCs w:val="24"/>
        </w:rPr>
      </w:pPr>
      <w:r>
        <w:rPr>
          <w:rFonts w:hint="eastAsia" w:ascii="宋体" w:hAnsi="宋体" w:eastAsia="宋体" w:cs="宋体"/>
          <w:b/>
          <w:bCs/>
          <w:sz w:val="24"/>
          <w:szCs w:val="24"/>
        </w:rPr>
        <w:t>注：</w:t>
      </w:r>
      <w:r>
        <w:rPr>
          <w:rFonts w:hint="eastAsia" w:ascii="宋体" w:hAnsi="宋体" w:eastAsia="宋体" w:cs="宋体"/>
          <w:b/>
          <w:bCs/>
          <w:color w:val="000000"/>
          <w:sz w:val="24"/>
          <w:szCs w:val="24"/>
        </w:rPr>
        <w:t>以上技术参数要求必须完全满足或优于，否则作无效响应处理。</w:t>
      </w:r>
    </w:p>
    <w:p>
      <w:pPr>
        <w:rPr>
          <w:rFonts w:hint="eastAsia" w:ascii="宋体" w:hAnsi="宋体" w:eastAsia="宋体" w:cs="宋体"/>
          <w:sz w:val="28"/>
          <w:szCs w:val="28"/>
          <w:lang w:val="en-US" w:eastAsia="zh-CN"/>
        </w:rPr>
      </w:pPr>
      <w:bookmarkStart w:id="24" w:name="_Toc23622"/>
      <w:bookmarkStart w:id="25" w:name="_Toc18477"/>
      <w:bookmarkStart w:id="26" w:name="_Toc26708"/>
      <w:bookmarkStart w:id="27" w:name="_Toc13897"/>
      <w:bookmarkStart w:id="28" w:name="_Toc18545"/>
      <w:bookmarkStart w:id="29" w:name="_Toc10373"/>
      <w:r>
        <w:rPr>
          <w:rFonts w:hint="eastAsia" w:ascii="宋体" w:hAnsi="宋体" w:eastAsia="宋体" w:cs="宋体"/>
          <w:sz w:val="28"/>
          <w:szCs w:val="28"/>
          <w:lang w:val="en-US" w:eastAsia="zh-CN"/>
        </w:rPr>
        <w:br w:type="page"/>
      </w:r>
    </w:p>
    <w:p>
      <w:pPr>
        <w:pStyle w:val="3"/>
        <w:autoSpaceDE w:val="0"/>
        <w:autoSpaceDN w:val="0"/>
        <w:adjustRightInd w:val="0"/>
        <w:spacing w:before="0" w:after="0" w:line="520" w:lineRule="exact"/>
        <w:ind w:firstLine="562" w:firstLineChars="200"/>
        <w:jc w:val="center"/>
        <w:textAlignment w:val="baseline"/>
        <w:rPr>
          <w:rFonts w:ascii="宋体" w:hAnsi="宋体" w:eastAsia="宋体" w:cs="宋体"/>
          <w:sz w:val="28"/>
          <w:szCs w:val="28"/>
        </w:rPr>
      </w:pPr>
      <w:r>
        <w:rPr>
          <w:rFonts w:hint="eastAsia" w:ascii="宋体" w:hAnsi="宋体" w:eastAsia="宋体" w:cs="宋体"/>
          <w:sz w:val="28"/>
          <w:szCs w:val="28"/>
          <w:lang w:val="en-US" w:eastAsia="zh-CN"/>
        </w:rPr>
        <w:t xml:space="preserve">第三章  </w:t>
      </w:r>
      <w:r>
        <w:rPr>
          <w:rFonts w:hint="eastAsia" w:ascii="宋体" w:hAnsi="宋体" w:eastAsia="宋体" w:cs="宋体"/>
          <w:sz w:val="28"/>
          <w:szCs w:val="28"/>
        </w:rPr>
        <w:t>商务要求</w:t>
      </w:r>
      <w:bookmarkEnd w:id="24"/>
      <w:bookmarkEnd w:id="25"/>
      <w:bookmarkEnd w:id="26"/>
      <w:bookmarkEnd w:id="27"/>
      <w:bookmarkEnd w:id="28"/>
      <w:bookmarkEnd w:id="29"/>
    </w:p>
    <w:p>
      <w:pPr>
        <w:rPr>
          <w:b/>
          <w:bCs/>
          <w:sz w:val="24"/>
          <w:szCs w:val="24"/>
        </w:rPr>
      </w:pPr>
      <w:r>
        <w:rPr>
          <w:rFonts w:hint="eastAsia"/>
          <w:b/>
          <w:bCs/>
          <w:sz w:val="24"/>
          <w:szCs w:val="24"/>
        </w:rPr>
        <w:t>1、售后服务：</w:t>
      </w:r>
    </w:p>
    <w:p>
      <w:pPr>
        <w:spacing w:line="360" w:lineRule="auto"/>
        <w:rPr>
          <w:sz w:val="24"/>
        </w:rPr>
      </w:pPr>
      <w:r>
        <w:rPr>
          <w:rFonts w:hint="eastAsia"/>
          <w:sz w:val="24"/>
        </w:rPr>
        <w:t>1</w:t>
      </w:r>
      <w:r>
        <w:rPr>
          <w:sz w:val="24"/>
        </w:rPr>
        <w:t>.1</w:t>
      </w:r>
      <w:r>
        <w:rPr>
          <w:rFonts w:hint="eastAsia"/>
          <w:sz w:val="24"/>
        </w:rPr>
        <w:t>投标人承诺对所投蓄电池提供3</w:t>
      </w:r>
      <w:r>
        <w:rPr>
          <w:sz w:val="24"/>
        </w:rPr>
        <w:t>6</w:t>
      </w:r>
      <w:r>
        <w:rPr>
          <w:rFonts w:hint="eastAsia"/>
          <w:sz w:val="24"/>
        </w:rPr>
        <w:t>个月原厂免费质保；</w:t>
      </w:r>
    </w:p>
    <w:p>
      <w:pPr>
        <w:spacing w:line="360" w:lineRule="auto"/>
        <w:rPr>
          <w:sz w:val="24"/>
        </w:rPr>
      </w:pPr>
      <w:r>
        <w:rPr>
          <w:rFonts w:hint="eastAsia"/>
          <w:sz w:val="24"/>
        </w:rPr>
        <w:t>1</w:t>
      </w:r>
      <w:r>
        <w:rPr>
          <w:sz w:val="24"/>
        </w:rPr>
        <w:t xml:space="preserve">.2 </w:t>
      </w:r>
      <w:r>
        <w:rPr>
          <w:rFonts w:hint="eastAsia"/>
          <w:sz w:val="24"/>
        </w:rPr>
        <w:t>凡产品在质保期内发现的产品质量问题由中标供应商负责处理，实行包修、包换、包退，直至产品符合质量要求。修理不好或不能更换的，采购人有权要求中标供应商更换货物或退货。中标供应商承担修理、调换、退货发生的一切费用。</w:t>
      </w:r>
    </w:p>
    <w:p>
      <w:pPr>
        <w:spacing w:line="360" w:lineRule="auto"/>
        <w:rPr>
          <w:sz w:val="24"/>
        </w:rPr>
      </w:pPr>
      <w:r>
        <w:rPr>
          <w:sz w:val="24"/>
        </w:rPr>
        <w:t>1.3</w:t>
      </w:r>
      <w:r>
        <w:rPr>
          <w:rFonts w:hint="eastAsia"/>
          <w:sz w:val="24"/>
        </w:rPr>
        <w:t>、质量保证期内中标供应商应对由于设计、工艺或材料的缺陷而发生的任何不足和故障负责任；质量保证期内提供及时的升级服务；</w:t>
      </w:r>
    </w:p>
    <w:p>
      <w:pPr>
        <w:spacing w:line="360" w:lineRule="auto"/>
        <w:rPr>
          <w:sz w:val="24"/>
        </w:rPr>
      </w:pPr>
      <w:r>
        <w:rPr>
          <w:sz w:val="24"/>
        </w:rPr>
        <w:t>1.4</w:t>
      </w:r>
      <w:r>
        <w:rPr>
          <w:rFonts w:hint="eastAsia"/>
          <w:sz w:val="24"/>
        </w:rPr>
        <w:t>、质量保证期期满后，中标供应商继续为采购人提供专业维修服务，由此发生的相关服务和备品备件费用由采购人承担；</w:t>
      </w:r>
    </w:p>
    <w:p>
      <w:pPr>
        <w:spacing w:line="360" w:lineRule="auto"/>
        <w:rPr>
          <w:sz w:val="24"/>
        </w:rPr>
      </w:pPr>
      <w:r>
        <w:rPr>
          <w:sz w:val="24"/>
        </w:rPr>
        <w:t>1.5</w:t>
      </w:r>
      <w:r>
        <w:rPr>
          <w:rFonts w:hint="eastAsia"/>
          <w:sz w:val="24"/>
        </w:rPr>
        <w:t>、质量保证期内：提供</w:t>
      </w:r>
      <w:r>
        <w:rPr>
          <w:sz w:val="24"/>
        </w:rPr>
        <w:t>7x24</w:t>
      </w:r>
      <w:r>
        <w:rPr>
          <w:rFonts w:hint="eastAsia"/>
          <w:sz w:val="24"/>
        </w:rPr>
        <w:t>小时售后服务热线；在接到采购人通知维修后服务及时响应，工作时间（按告知时间计算）内，中标方响应时间在除去路程时间后不得超过</w:t>
      </w:r>
      <w:r>
        <w:rPr>
          <w:sz w:val="24"/>
        </w:rPr>
        <w:t>4</w:t>
      </w:r>
      <w:r>
        <w:rPr>
          <w:rFonts w:hint="eastAsia"/>
          <w:sz w:val="24"/>
        </w:rPr>
        <w:t>小时，紧急故障不得超过</w:t>
      </w:r>
      <w:r>
        <w:rPr>
          <w:sz w:val="24"/>
        </w:rPr>
        <w:t>2</w:t>
      </w:r>
      <w:r>
        <w:rPr>
          <w:rFonts w:hint="eastAsia"/>
          <w:sz w:val="24"/>
        </w:rPr>
        <w:t>小时。</w:t>
      </w:r>
    </w:p>
    <w:p>
      <w:pPr>
        <w:spacing w:line="360" w:lineRule="auto"/>
        <w:rPr>
          <w:b w:val="0"/>
          <w:bCs w:val="0"/>
          <w:color w:val="C00000"/>
          <w:sz w:val="24"/>
        </w:rPr>
      </w:pPr>
      <w:r>
        <w:rPr>
          <w:rFonts w:hint="eastAsia"/>
          <w:b w:val="0"/>
          <w:bCs w:val="0"/>
          <w:color w:val="000000" w:themeColor="text1"/>
          <w:sz w:val="24"/>
          <w14:textFill>
            <w14:solidFill>
              <w14:schemeClr w14:val="tx1"/>
            </w14:solidFill>
          </w14:textFill>
        </w:rPr>
        <w:t>1</w:t>
      </w:r>
      <w:r>
        <w:rPr>
          <w:b w:val="0"/>
          <w:bCs w:val="0"/>
          <w:color w:val="000000" w:themeColor="text1"/>
          <w:sz w:val="24"/>
          <w14:textFill>
            <w14:solidFill>
              <w14:schemeClr w14:val="tx1"/>
            </w14:solidFill>
          </w14:textFill>
        </w:rPr>
        <w:t xml:space="preserve">.6 </w:t>
      </w:r>
      <w:r>
        <w:rPr>
          <w:rFonts w:hint="eastAsia"/>
          <w:b w:val="0"/>
          <w:bCs w:val="0"/>
          <w:color w:val="0D0D0D" w:themeColor="text1" w:themeTint="F2"/>
          <w:sz w:val="24"/>
          <w14:textFill>
            <w14:solidFill>
              <w14:schemeClr w14:val="tx1">
                <w14:lumMod w14:val="95000"/>
                <w14:lumOff w14:val="5000"/>
              </w14:schemeClr>
            </w14:solidFill>
          </w14:textFill>
        </w:rPr>
        <w:t>在质保期内，</w:t>
      </w:r>
      <w:r>
        <w:rPr>
          <w:rFonts w:hint="eastAsia"/>
          <w:b w:val="0"/>
          <w:bCs w:val="0"/>
          <w:color w:val="0D0D0D" w:themeColor="text1" w:themeTint="F2"/>
          <w:sz w:val="24"/>
          <w:lang w:val="en-US" w:eastAsia="zh-CN"/>
          <w14:textFill>
            <w14:solidFill>
              <w14:schemeClr w14:val="tx1">
                <w14:lumMod w14:val="95000"/>
                <w14:lumOff w14:val="5000"/>
              </w14:schemeClr>
            </w14:solidFill>
          </w14:textFill>
        </w:rPr>
        <w:t>每半年</w:t>
      </w:r>
      <w:r>
        <w:rPr>
          <w:rFonts w:hint="eastAsia"/>
          <w:b w:val="0"/>
          <w:bCs w:val="0"/>
          <w:color w:val="0D0D0D" w:themeColor="text1" w:themeTint="F2"/>
          <w:sz w:val="24"/>
          <w14:textFill>
            <w14:solidFill>
              <w14:schemeClr w14:val="tx1">
                <w14:lumMod w14:val="95000"/>
                <w14:lumOff w14:val="5000"/>
              </w14:schemeClr>
            </w14:solidFill>
          </w14:textFill>
        </w:rPr>
        <w:t>中标人须提供</w:t>
      </w:r>
      <w:r>
        <w:rPr>
          <w:rFonts w:hint="eastAsia"/>
          <w:b w:val="0"/>
          <w:bCs w:val="0"/>
          <w:color w:val="0D0D0D" w:themeColor="text1" w:themeTint="F2"/>
          <w:sz w:val="24"/>
          <w:lang w:val="en-US" w:eastAsia="zh-CN"/>
          <w14:textFill>
            <w14:solidFill>
              <w14:schemeClr w14:val="tx1">
                <w14:lumMod w14:val="95000"/>
                <w14:lumOff w14:val="5000"/>
              </w14:schemeClr>
            </w14:solidFill>
          </w14:textFill>
        </w:rPr>
        <w:t>一次电池保障服务，服务</w:t>
      </w:r>
      <w:r>
        <w:rPr>
          <w:rFonts w:hint="eastAsia"/>
          <w:b w:val="0"/>
          <w:bCs w:val="0"/>
          <w:color w:val="0D0D0D" w:themeColor="text1" w:themeTint="F2"/>
          <w:sz w:val="24"/>
          <w14:textFill>
            <w14:solidFill>
              <w14:schemeClr w14:val="tx1">
                <w14:lumMod w14:val="95000"/>
                <w14:lumOff w14:val="5000"/>
              </w14:schemeClr>
            </w14:solidFill>
          </w14:textFill>
        </w:rPr>
        <w:t>内容</w:t>
      </w:r>
      <w:r>
        <w:rPr>
          <w:rFonts w:hint="eastAsia"/>
          <w:b w:val="0"/>
          <w:bCs w:val="0"/>
          <w:color w:val="0D0D0D" w:themeColor="text1" w:themeTint="F2"/>
          <w:sz w:val="24"/>
          <w:lang w:val="en-US" w:eastAsia="zh-CN"/>
          <w14:textFill>
            <w14:solidFill>
              <w14:schemeClr w14:val="tx1">
                <w14:lumMod w14:val="95000"/>
                <w14:lumOff w14:val="5000"/>
              </w14:schemeClr>
            </w14:solidFill>
          </w14:textFill>
        </w:rPr>
        <w:t>根据需要，</w:t>
      </w:r>
      <w:r>
        <w:rPr>
          <w:rFonts w:hint="eastAsia"/>
          <w:b w:val="0"/>
          <w:bCs w:val="0"/>
          <w:color w:val="0D0D0D" w:themeColor="text1" w:themeTint="F2"/>
          <w:sz w:val="24"/>
          <w14:textFill>
            <w14:solidFill>
              <w14:schemeClr w14:val="tx1">
                <w14:lumMod w14:val="95000"/>
                <w14:lumOff w14:val="5000"/>
              </w14:schemeClr>
            </w14:solidFill>
          </w14:textFill>
        </w:rPr>
        <w:t>包括蓄电池在线充放电测试、电池内阻检测及电池端子间、电池开关以及U</w:t>
      </w:r>
      <w:r>
        <w:rPr>
          <w:b w:val="0"/>
          <w:bCs w:val="0"/>
          <w:color w:val="0D0D0D" w:themeColor="text1" w:themeTint="F2"/>
          <w:sz w:val="24"/>
          <w14:textFill>
            <w14:solidFill>
              <w14:schemeClr w14:val="tx1">
                <w14:lumMod w14:val="95000"/>
                <w14:lumOff w14:val="5000"/>
              </w14:schemeClr>
            </w14:solidFill>
          </w14:textFill>
        </w:rPr>
        <w:t>PS</w:t>
      </w:r>
      <w:r>
        <w:rPr>
          <w:rFonts w:hint="eastAsia"/>
          <w:b w:val="0"/>
          <w:bCs w:val="0"/>
          <w:color w:val="0D0D0D" w:themeColor="text1" w:themeTint="F2"/>
          <w:sz w:val="24"/>
          <w14:textFill>
            <w14:solidFill>
              <w14:schemeClr w14:val="tx1">
                <w14:lumMod w14:val="95000"/>
                <w14:lumOff w14:val="5000"/>
              </w14:schemeClr>
            </w14:solidFill>
          </w14:textFill>
        </w:rPr>
        <w:t>直流接线端子间的热成像图谱，以判断电池壳体温度、电池连接点温度情况等，</w:t>
      </w:r>
      <w:r>
        <w:rPr>
          <w:b w:val="0"/>
          <w:bCs w:val="0"/>
          <w:color w:val="0D0D0D" w:themeColor="text1" w:themeTint="F2"/>
          <w:sz w:val="24"/>
          <w14:textFill>
            <w14:solidFill>
              <w14:schemeClr w14:val="tx1">
                <w14:lumMod w14:val="95000"/>
                <w14:lumOff w14:val="5000"/>
              </w14:schemeClr>
            </w14:solidFill>
          </w14:textFill>
        </w:rPr>
        <w:t>7*24H</w:t>
      </w:r>
      <w:r>
        <w:rPr>
          <w:rFonts w:hint="eastAsia"/>
          <w:b w:val="0"/>
          <w:bCs w:val="0"/>
          <w:color w:val="0D0D0D" w:themeColor="text1" w:themeTint="F2"/>
          <w:sz w:val="24"/>
          <w14:textFill>
            <w14:solidFill>
              <w14:schemeClr w14:val="tx1">
                <w14:lumMod w14:val="95000"/>
                <w14:lumOff w14:val="5000"/>
              </w14:schemeClr>
            </w14:solidFill>
          </w14:textFill>
        </w:rPr>
        <w:t>电话响应。</w:t>
      </w:r>
    </w:p>
    <w:p>
      <w:pPr>
        <w:spacing w:line="360" w:lineRule="auto"/>
        <w:rPr>
          <w:rFonts w:hint="eastAsia"/>
          <w:b w:val="0"/>
          <w:bCs w:val="0"/>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2、</w:t>
      </w:r>
      <w:r>
        <w:rPr>
          <w:rFonts w:hint="eastAsia"/>
          <w:b/>
          <w:bCs/>
          <w:color w:val="000000" w:themeColor="text1"/>
          <w:sz w:val="24"/>
          <w14:textFill>
            <w14:solidFill>
              <w14:schemeClr w14:val="tx1"/>
            </w14:solidFill>
          </w14:textFill>
        </w:rPr>
        <w:t>付款方式：</w:t>
      </w:r>
      <w:r>
        <w:rPr>
          <w:rFonts w:hint="eastAsia"/>
          <w:b w:val="0"/>
          <w:bCs w:val="0"/>
          <w:color w:val="000000" w:themeColor="text1"/>
          <w:sz w:val="24"/>
          <w14:textFill>
            <w14:solidFill>
              <w14:schemeClr w14:val="tx1"/>
            </w14:solidFill>
          </w14:textFill>
        </w:rPr>
        <w:t>项目验收合格后一次性付清合同全款</w:t>
      </w:r>
      <w:r>
        <w:rPr>
          <w:rFonts w:hint="eastAsia" w:ascii="宋体" w:hAnsi="宋体" w:cs="宋体"/>
          <w:sz w:val="24"/>
          <w:szCs w:val="24"/>
          <w:lang w:eastAsia="zh-CN"/>
        </w:rPr>
        <w:t>，</w:t>
      </w:r>
      <w:r>
        <w:rPr>
          <w:rFonts w:hint="eastAsia" w:ascii="宋体" w:hAnsi="宋体" w:cs="宋体"/>
          <w:sz w:val="24"/>
          <w:szCs w:val="24"/>
        </w:rPr>
        <w:t>税率为1</w:t>
      </w:r>
      <w:r>
        <w:rPr>
          <w:rFonts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lang w:val="en-US" w:eastAsia="zh-CN"/>
        </w:rPr>
        <w:t>专票</w:t>
      </w:r>
      <w:r>
        <w:rPr>
          <w:rFonts w:hint="eastAsia" w:ascii="宋体" w:hAnsi="宋体" w:cs="宋体"/>
          <w:sz w:val="24"/>
          <w:szCs w:val="24"/>
          <w:lang w:eastAsia="zh-CN"/>
        </w:rPr>
        <w:t>）</w:t>
      </w:r>
      <w:r>
        <w:rPr>
          <w:rFonts w:hint="eastAsia"/>
          <w:b w:val="0"/>
          <w:bCs w:val="0"/>
          <w:color w:val="000000" w:themeColor="text1"/>
          <w:sz w:val="24"/>
          <w14:textFill>
            <w14:solidFill>
              <w14:schemeClr w14:val="tx1"/>
            </w14:solidFill>
          </w14:textFill>
        </w:rPr>
        <w:t>。</w:t>
      </w:r>
    </w:p>
    <w:p>
      <w:pPr>
        <w:spacing w:line="360" w:lineRule="auto"/>
        <w:rPr>
          <w:rFonts w:hint="eastAsia"/>
          <w:b w:val="0"/>
          <w:bCs w:val="0"/>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3、</w:t>
      </w:r>
      <w:r>
        <w:rPr>
          <w:rFonts w:hint="eastAsia"/>
          <w:b/>
          <w:bCs/>
          <w:color w:val="000000" w:themeColor="text1"/>
          <w:sz w:val="24"/>
          <w14:textFill>
            <w14:solidFill>
              <w14:schemeClr w14:val="tx1"/>
            </w14:solidFill>
          </w14:textFill>
        </w:rPr>
        <w:t>交货地点：</w:t>
      </w:r>
      <w:r>
        <w:rPr>
          <w:rFonts w:hint="eastAsia"/>
          <w:b w:val="0"/>
          <w:bCs w:val="0"/>
          <w:color w:val="000000" w:themeColor="text1"/>
          <w:sz w:val="24"/>
          <w:lang w:val="en-US" w:eastAsia="zh-CN"/>
          <w14:textFill>
            <w14:solidFill>
              <w14:schemeClr w14:val="tx1"/>
            </w14:solidFill>
          </w14:textFill>
        </w:rPr>
        <w:t>江西广播电视台动力控制中心UPS机房内</w:t>
      </w:r>
      <w:r>
        <w:rPr>
          <w:rFonts w:hint="eastAsia"/>
          <w:b w:val="0"/>
          <w:bCs w:val="0"/>
          <w:color w:val="000000" w:themeColor="text1"/>
          <w:sz w:val="24"/>
          <w14:textFill>
            <w14:solidFill>
              <w14:schemeClr w14:val="tx1"/>
            </w14:solidFill>
          </w14:textFill>
        </w:rPr>
        <w:t>。</w:t>
      </w:r>
    </w:p>
    <w:p>
      <w:pPr>
        <w:pStyle w:val="277"/>
        <w:keepLines w:val="0"/>
        <w:pageBreakBefore w:val="0"/>
        <w:widowControl w:val="0"/>
        <w:kinsoku/>
        <w:wordWrap/>
        <w:overflowPunct/>
        <w:topLinePunct w:val="0"/>
        <w:autoSpaceDE/>
        <w:autoSpaceDN/>
        <w:bidi w:val="0"/>
        <w:adjustRightInd/>
        <w:snapToGrid/>
        <w:spacing w:before="0" w:after="0" w:line="360" w:lineRule="auto"/>
        <w:ind w:left="0"/>
        <w:jc w:val="both"/>
        <w:textAlignment w:val="auto"/>
        <w:rPr>
          <w:rFonts w:hint="eastAsia" w:ascii="Calibri" w:hAnsi="Calibri" w:eastAsia="宋体" w:cs="Times New Roman"/>
          <w:kern w:val="2"/>
          <w:sz w:val="24"/>
          <w:lang w:val="en-US" w:eastAsia="zh-CN" w:bidi="ar-SA"/>
        </w:rPr>
      </w:pPr>
      <w:r>
        <w:rPr>
          <w:rFonts w:hint="eastAsia"/>
          <w:b/>
          <w:bCs/>
          <w:color w:val="000000" w:themeColor="text1"/>
          <w:sz w:val="24"/>
          <w14:textFill>
            <w14:solidFill>
              <w14:schemeClr w14:val="tx1"/>
            </w14:solidFill>
          </w14:textFill>
        </w:rPr>
        <w:t>4</w:t>
      </w:r>
      <w:r>
        <w:rPr>
          <w:rFonts w:hint="eastAsia"/>
          <w:b/>
          <w:bCs/>
          <w:color w:val="000000" w:themeColor="text1"/>
          <w:sz w:val="24"/>
          <w:lang w:eastAsia="zh-CN"/>
          <w14:textFill>
            <w14:solidFill>
              <w14:schemeClr w14:val="tx1"/>
            </w14:solidFill>
          </w14:textFill>
        </w:rPr>
        <w:t>、</w:t>
      </w:r>
      <w:r>
        <w:rPr>
          <w:rFonts w:hint="eastAsia"/>
          <w:b/>
          <w:bCs/>
          <w:color w:val="000000" w:themeColor="text1"/>
          <w:sz w:val="24"/>
          <w14:textFill>
            <w14:solidFill>
              <w14:schemeClr w14:val="tx1"/>
            </w14:solidFill>
          </w14:textFill>
        </w:rPr>
        <w:t>交货时间：</w:t>
      </w:r>
      <w:r>
        <w:rPr>
          <w:rFonts w:hint="eastAsia" w:ascii="Calibri" w:hAnsi="Calibri" w:eastAsia="宋体" w:cs="Times New Roman"/>
          <w:kern w:val="2"/>
          <w:sz w:val="24"/>
          <w:lang w:val="en-US" w:eastAsia="zh-CN" w:bidi="ar-SA"/>
        </w:rPr>
        <w:t>合同签订后，采购人指定开工日30天内完成安装。项目完工，初验合格，实施方提交完工资料及开机合格报告后，双方七日内组织验收。</w:t>
      </w:r>
    </w:p>
    <w:p>
      <w:pPr>
        <w:pStyle w:val="277"/>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eastAsia="宋体" w:cs="宋体"/>
          <w:b/>
          <w:bCs/>
          <w:color w:val="000000"/>
          <w:sz w:val="24"/>
          <w:szCs w:val="24"/>
        </w:rPr>
      </w:pPr>
      <w:r>
        <w:rPr>
          <w:rFonts w:hint="eastAsia" w:ascii="宋体" w:hAnsi="宋体" w:eastAsia="宋体" w:cs="宋体"/>
          <w:b/>
          <w:bCs/>
          <w:sz w:val="24"/>
          <w:szCs w:val="24"/>
        </w:rPr>
        <w:t>注：</w:t>
      </w:r>
      <w:r>
        <w:rPr>
          <w:rFonts w:hint="eastAsia" w:ascii="宋体" w:hAnsi="宋体" w:eastAsia="宋体" w:cs="宋体"/>
          <w:b/>
          <w:bCs/>
          <w:color w:val="000000"/>
          <w:sz w:val="24"/>
          <w:szCs w:val="24"/>
        </w:rPr>
        <w:t>以上技术参数要求必须完全满足或优于，否则作无效响应处理。</w:t>
      </w:r>
    </w:p>
    <w:p>
      <w:r>
        <w:rPr>
          <w:rFonts w:hint="eastAsia" w:ascii="宋体" w:hAnsi="宋体" w:eastAsia="宋体" w:cs="宋体"/>
          <w:b/>
          <w:bCs/>
          <w:color w:val="000000"/>
          <w:sz w:val="24"/>
          <w:szCs w:val="24"/>
        </w:rPr>
        <w:br w:type="page"/>
      </w:r>
    </w:p>
    <w:p>
      <w:pPr>
        <w:pStyle w:val="2"/>
        <w:numPr>
          <w:ilvl w:val="0"/>
          <w:numId w:val="0"/>
        </w:numPr>
        <w:jc w:val="center"/>
        <w:rPr>
          <w:rFonts w:hAnsi="宋体"/>
          <w:b/>
          <w:sz w:val="30"/>
          <w:szCs w:val="30"/>
        </w:rPr>
      </w:pPr>
      <w:r>
        <w:rPr>
          <w:rFonts w:hint="eastAsia" w:hAnsi="宋体"/>
          <w:b/>
          <w:sz w:val="30"/>
          <w:szCs w:val="30"/>
          <w:lang w:val="en-US" w:eastAsia="zh-CN"/>
        </w:rPr>
        <w:t xml:space="preserve">第四章  </w:t>
      </w:r>
      <w:r>
        <w:rPr>
          <w:rFonts w:hint="eastAsia" w:hAnsi="宋体"/>
          <w:b/>
          <w:sz w:val="30"/>
          <w:szCs w:val="30"/>
        </w:rPr>
        <w:t>供应商须知</w:t>
      </w:r>
      <w:bookmarkEnd w:id="23"/>
    </w:p>
    <w:p>
      <w:pPr>
        <w:pStyle w:val="3"/>
        <w:spacing w:before="0" w:after="0" w:line="440" w:lineRule="exact"/>
        <w:jc w:val="center"/>
        <w:rPr>
          <w:rFonts w:ascii="宋体" w:hAnsi="宋体" w:eastAsia="宋体"/>
          <w:sz w:val="24"/>
          <w:szCs w:val="24"/>
        </w:rPr>
      </w:pPr>
      <w:bookmarkStart w:id="30" w:name="_Toc16090"/>
      <w:r>
        <w:rPr>
          <w:rFonts w:hint="eastAsia" w:ascii="宋体" w:hAnsi="宋体" w:eastAsia="宋体"/>
          <w:sz w:val="24"/>
          <w:szCs w:val="24"/>
        </w:rPr>
        <w:t>一、前附表</w:t>
      </w:r>
      <w:bookmarkEnd w:id="30"/>
    </w:p>
    <w:p>
      <w:pPr>
        <w:spacing w:line="500" w:lineRule="exact"/>
        <w:rPr>
          <w:rFonts w:ascii="宋体" w:hAnsi="宋体" w:cs="Tahoma"/>
          <w:sz w:val="24"/>
          <w:szCs w:val="24"/>
        </w:rPr>
      </w:pPr>
      <w:r>
        <w:rPr>
          <w:rFonts w:hint="eastAsia" w:ascii="宋体" w:hAnsi="宋体" w:cs="Tahoma"/>
          <w:sz w:val="24"/>
          <w:szCs w:val="24"/>
        </w:rPr>
        <w:t>本表是对供应商须知的补充，二者如有矛盾，以本表为准</w:t>
      </w:r>
    </w:p>
    <w:tbl>
      <w:tblPr>
        <w:tblStyle w:val="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149" w:leftChars="-71" w:right="-160" w:rightChars="-76"/>
              <w:jc w:val="center"/>
              <w:textAlignment w:val="auto"/>
              <w:rPr>
                <w:rFonts w:ascii="宋体" w:hAnsi="宋体" w:cs="宋体"/>
                <w:sz w:val="24"/>
                <w:szCs w:val="24"/>
              </w:rPr>
            </w:pPr>
            <w:r>
              <w:rPr>
                <w:rFonts w:hint="eastAsia" w:ascii="宋体" w:hAnsi="宋体" w:cs="宋体"/>
                <w:sz w:val="24"/>
                <w:szCs w:val="24"/>
              </w:rPr>
              <w:t>项号</w:t>
            </w:r>
          </w:p>
        </w:tc>
        <w:tc>
          <w:tcPr>
            <w:tcW w:w="83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rPr>
            </w:pPr>
            <w:r>
              <w:rPr>
                <w:rFonts w:hint="eastAsia" w:ascii="宋体" w:hAnsi="宋体" w:cs="宋体"/>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6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sz w:val="24"/>
                <w:szCs w:val="24"/>
              </w:rPr>
            </w:pPr>
            <w:r>
              <w:rPr>
                <w:rFonts w:hint="eastAsia" w:ascii="宋体" w:hAnsi="宋体" w:cs="宋体"/>
                <w:sz w:val="24"/>
                <w:szCs w:val="24"/>
              </w:rPr>
              <w:t>1</w:t>
            </w:r>
          </w:p>
        </w:tc>
        <w:tc>
          <w:tcPr>
            <w:tcW w:w="8389" w:type="dxa"/>
            <w:vAlign w:val="center"/>
          </w:tcPr>
          <w:p>
            <w:pPr>
              <w:spacing w:line="440" w:lineRule="exact"/>
              <w:ind w:left="1200" w:hanging="1205" w:hangingChars="500"/>
              <w:rPr>
                <w:rFonts w:hint="eastAsia" w:ascii="宋体" w:hAnsi="宋体" w:eastAsia="宋体" w:cs="宋体"/>
                <w:sz w:val="24"/>
                <w:szCs w:val="24"/>
                <w:lang w:eastAsia="zh-CN"/>
              </w:rPr>
            </w:pPr>
            <w:r>
              <w:rPr>
                <w:rFonts w:hint="eastAsia" w:ascii="宋体" w:hAnsi="宋体" w:cs="宋体"/>
                <w:b/>
                <w:sz w:val="24"/>
                <w:szCs w:val="24"/>
              </w:rPr>
              <w:t>项目名称：</w:t>
            </w:r>
            <w:r>
              <w:rPr>
                <w:rFonts w:hint="eastAsia" w:ascii="宋体" w:hAnsi="宋体"/>
                <w:sz w:val="24"/>
                <w:szCs w:val="24"/>
              </w:rPr>
              <w:t>今视公众流量经济数字中台节目媒资系统UPS电池采购项目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lang w:eastAsia="zh-CN"/>
              </w:rPr>
            </w:pPr>
            <w:r>
              <w:rPr>
                <w:rFonts w:hint="eastAsia" w:ascii="宋体" w:hAnsi="宋体" w:cs="宋体"/>
                <w:b/>
                <w:sz w:val="24"/>
                <w:szCs w:val="24"/>
                <w:lang w:val="en-US" w:eastAsia="zh-CN"/>
              </w:rPr>
              <w:t>项目</w:t>
            </w:r>
            <w:r>
              <w:rPr>
                <w:rFonts w:hint="eastAsia" w:ascii="宋体" w:hAnsi="宋体" w:cs="宋体"/>
                <w:b/>
                <w:sz w:val="24"/>
                <w:szCs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8389"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szCs w:val="24"/>
              </w:rPr>
            </w:pPr>
            <w:r>
              <w:rPr>
                <w:rFonts w:hint="eastAsia" w:ascii="宋体" w:hAnsi="宋体" w:cs="宋体"/>
                <w:b/>
                <w:sz w:val="24"/>
                <w:szCs w:val="24"/>
                <w:lang w:eastAsia="zh-CN"/>
              </w:rPr>
              <w:t>谈判</w:t>
            </w:r>
            <w:r>
              <w:rPr>
                <w:rFonts w:hint="eastAsia" w:ascii="宋体" w:hAnsi="宋体" w:cs="宋体"/>
                <w:b/>
                <w:sz w:val="24"/>
                <w:szCs w:val="24"/>
              </w:rPr>
              <w:t>有效期：</w:t>
            </w:r>
            <w:r>
              <w:rPr>
                <w:rFonts w:hint="eastAsia" w:ascii="宋体" w:hAnsi="宋体" w:cs="宋体"/>
                <w:sz w:val="24"/>
                <w:szCs w:val="24"/>
              </w:rPr>
              <w:t>自</w:t>
            </w:r>
            <w:r>
              <w:rPr>
                <w:rFonts w:hint="eastAsia" w:ascii="宋体" w:hAnsi="宋体" w:cs="宋体"/>
                <w:sz w:val="24"/>
                <w:szCs w:val="24"/>
                <w:lang w:eastAsia="zh-CN"/>
              </w:rPr>
              <w:t>谈判</w:t>
            </w:r>
            <w:r>
              <w:rPr>
                <w:rFonts w:hint="eastAsia" w:ascii="宋体" w:hAnsi="宋体" w:cs="宋体"/>
                <w:sz w:val="24"/>
                <w:szCs w:val="24"/>
              </w:rPr>
              <w:t>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83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szCs w:val="24"/>
              </w:rPr>
            </w:pPr>
            <w:r>
              <w:rPr>
                <w:rFonts w:hint="eastAsia" w:ascii="宋体" w:hAnsi="宋体" w:cs="宋体"/>
                <w:b/>
                <w:bCs/>
                <w:color w:val="C00000"/>
                <w:sz w:val="24"/>
                <w:szCs w:val="24"/>
                <w:lang w:eastAsia="zh-CN"/>
              </w:rPr>
              <w:t>谈判</w:t>
            </w:r>
            <w:r>
              <w:rPr>
                <w:rFonts w:hint="eastAsia" w:ascii="宋体" w:hAnsi="宋体" w:cs="宋体"/>
                <w:b/>
                <w:bCs/>
                <w:color w:val="C00000"/>
                <w:sz w:val="24"/>
                <w:szCs w:val="24"/>
              </w:rPr>
              <w:t>截止时间：</w:t>
            </w:r>
            <w:r>
              <w:rPr>
                <w:rFonts w:hint="eastAsia" w:ascii="宋体" w:hAnsi="宋体" w:cs="宋体"/>
                <w:color w:val="C00000"/>
                <w:sz w:val="24"/>
                <w:szCs w:val="24"/>
              </w:rPr>
              <w:t>于202</w:t>
            </w:r>
            <w:r>
              <w:rPr>
                <w:rFonts w:hint="eastAsia" w:ascii="宋体" w:hAnsi="宋体" w:cs="宋体"/>
                <w:color w:val="C00000"/>
                <w:sz w:val="24"/>
                <w:szCs w:val="24"/>
                <w:lang w:val="en-US" w:eastAsia="zh-CN"/>
              </w:rPr>
              <w:t>6</w:t>
            </w:r>
            <w:r>
              <w:rPr>
                <w:rFonts w:hint="eastAsia" w:ascii="宋体" w:hAnsi="宋体" w:cs="宋体"/>
                <w:color w:val="C00000"/>
                <w:sz w:val="24"/>
                <w:szCs w:val="24"/>
              </w:rPr>
              <w:t>年</w:t>
            </w:r>
            <w:r>
              <w:rPr>
                <w:rFonts w:hint="eastAsia" w:ascii="宋体" w:hAnsi="宋体" w:cs="宋体"/>
                <w:color w:val="C00000"/>
                <w:sz w:val="24"/>
                <w:szCs w:val="24"/>
                <w:lang w:val="en-US" w:eastAsia="zh-CN"/>
              </w:rPr>
              <w:t>3</w:t>
            </w:r>
            <w:r>
              <w:rPr>
                <w:rFonts w:hint="eastAsia" w:ascii="宋体" w:hAnsi="宋体" w:cs="宋体"/>
                <w:color w:val="C00000"/>
                <w:sz w:val="24"/>
                <w:szCs w:val="24"/>
              </w:rPr>
              <w:t>月</w:t>
            </w:r>
            <w:r>
              <w:rPr>
                <w:rFonts w:hint="eastAsia" w:ascii="宋体" w:hAnsi="宋体" w:cs="宋体"/>
                <w:color w:val="C00000"/>
                <w:sz w:val="24"/>
                <w:szCs w:val="24"/>
                <w:lang w:val="en-US" w:eastAsia="zh-CN"/>
              </w:rPr>
              <w:t>26</w:t>
            </w:r>
            <w:r>
              <w:rPr>
                <w:rFonts w:hint="eastAsia" w:ascii="宋体" w:hAnsi="宋体" w:cs="宋体"/>
                <w:color w:val="C00000"/>
                <w:sz w:val="24"/>
                <w:szCs w:val="24"/>
              </w:rPr>
              <w:t>日</w:t>
            </w:r>
            <w:r>
              <w:rPr>
                <w:rFonts w:hint="eastAsia" w:ascii="宋体" w:hAnsi="宋体" w:cs="宋体"/>
                <w:color w:val="C00000"/>
                <w:sz w:val="24"/>
                <w:szCs w:val="24"/>
                <w:lang w:eastAsia="zh-CN"/>
              </w:rPr>
              <w:t>下</w:t>
            </w:r>
            <w:r>
              <w:rPr>
                <w:rFonts w:hint="eastAsia" w:ascii="宋体" w:hAnsi="宋体" w:cs="宋体"/>
                <w:color w:val="C00000"/>
                <w:sz w:val="24"/>
                <w:szCs w:val="24"/>
              </w:rPr>
              <w:t>午</w:t>
            </w:r>
            <w:r>
              <w:rPr>
                <w:rFonts w:hint="eastAsia" w:ascii="宋体" w:hAnsi="宋体" w:cs="宋体"/>
                <w:color w:val="C00000"/>
                <w:sz w:val="24"/>
                <w:szCs w:val="24"/>
                <w:lang w:val="en-US" w:eastAsia="zh-CN"/>
              </w:rPr>
              <w:t>15</w:t>
            </w:r>
            <w:r>
              <w:rPr>
                <w:rFonts w:hint="eastAsia" w:ascii="宋体" w:hAnsi="宋体" w:cs="宋体"/>
                <w:color w:val="C00000"/>
                <w:sz w:val="24"/>
                <w:szCs w:val="24"/>
              </w:rPr>
              <w:t>:</w:t>
            </w:r>
            <w:r>
              <w:rPr>
                <w:rFonts w:hint="eastAsia" w:ascii="宋体" w:hAnsi="宋体" w:cs="宋体"/>
                <w:color w:val="C00000"/>
                <w:sz w:val="24"/>
                <w:szCs w:val="24"/>
                <w:lang w:val="en-US" w:eastAsia="zh-CN"/>
              </w:rPr>
              <w:t>0</w:t>
            </w:r>
            <w:r>
              <w:rPr>
                <w:rFonts w:hint="eastAsia" w:ascii="宋体" w:hAnsi="宋体" w:cs="宋体"/>
                <w:color w:val="C00000"/>
                <w:sz w:val="24"/>
                <w:szCs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838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szCs w:val="24"/>
              </w:rPr>
            </w:pPr>
            <w:r>
              <w:rPr>
                <w:rFonts w:hint="eastAsia" w:ascii="宋体" w:hAnsi="宋体" w:cs="宋体"/>
                <w:b/>
                <w:sz w:val="24"/>
                <w:szCs w:val="24"/>
                <w:lang w:eastAsia="zh-CN"/>
              </w:rPr>
              <w:t>谈判</w:t>
            </w:r>
            <w:r>
              <w:rPr>
                <w:rFonts w:hint="eastAsia" w:ascii="宋体" w:hAnsi="宋体" w:cs="宋体"/>
                <w:b/>
                <w:sz w:val="24"/>
                <w:szCs w:val="24"/>
              </w:rPr>
              <w:t>响应文件的份数：</w:t>
            </w:r>
            <w:r>
              <w:rPr>
                <w:rFonts w:hint="eastAsia" w:ascii="宋体" w:hAnsi="宋体" w:cs="宋体"/>
                <w:sz w:val="24"/>
                <w:szCs w:val="24"/>
              </w:rPr>
              <w:t>一份正本，贰份副本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5</w:t>
            </w:r>
          </w:p>
        </w:tc>
        <w:tc>
          <w:tcPr>
            <w:tcW w:w="8389" w:type="dxa"/>
            <w:vAlign w:val="center"/>
          </w:tcPr>
          <w:p>
            <w:pPr>
              <w:pStyle w:val="172"/>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Ansi="宋体" w:cs="宋体"/>
                <w:b/>
                <w:sz w:val="24"/>
                <w:szCs w:val="24"/>
              </w:rPr>
            </w:pPr>
            <w:bookmarkStart w:id="31" w:name="_Toc453773342"/>
            <w:bookmarkStart w:id="32" w:name="_Toc396299924"/>
            <w:bookmarkStart w:id="33" w:name="_Toc432510305"/>
            <w:bookmarkStart w:id="34" w:name="_Toc18387"/>
            <w:bookmarkStart w:id="35" w:name="_Toc432510141"/>
            <w:bookmarkStart w:id="36" w:name="_Toc504387942"/>
            <w:bookmarkStart w:id="37" w:name="_Toc454272164"/>
            <w:bookmarkStart w:id="38" w:name="_Toc45093917"/>
            <w:bookmarkStart w:id="39" w:name="_Toc453605941"/>
            <w:bookmarkStart w:id="40" w:name="_Toc50032710"/>
            <w:bookmarkStart w:id="41" w:name="_Toc437424250"/>
            <w:bookmarkStart w:id="42" w:name="_Toc439334063"/>
            <w:bookmarkStart w:id="43" w:name="_Toc503426287"/>
            <w:bookmarkStart w:id="44" w:name="_Toc519068718"/>
            <w:bookmarkStart w:id="45" w:name="_Toc421534863"/>
            <w:bookmarkStart w:id="46" w:name="_Toc432593061"/>
            <w:bookmarkStart w:id="47" w:name="_Toc519068793"/>
            <w:r>
              <w:rPr>
                <w:rFonts w:hint="eastAsia" w:hAnsi="宋体" w:cs="宋体"/>
                <w:b/>
                <w:sz w:val="24"/>
                <w:szCs w:val="24"/>
              </w:rPr>
              <w:t>评议原则和方法：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宋体" w:hAnsi="宋体" w:cs="宋体"/>
                <w:sz w:val="24"/>
                <w:szCs w:val="24"/>
              </w:rPr>
            </w:pPr>
            <w:r>
              <w:rPr>
                <w:rFonts w:hint="eastAsia" w:ascii="宋体" w:hAnsi="宋体" w:cs="宋体"/>
                <w:sz w:val="24"/>
                <w:szCs w:val="24"/>
              </w:rPr>
              <w:t>评议原则：经</w:t>
            </w:r>
            <w:r>
              <w:rPr>
                <w:rFonts w:hint="eastAsia" w:ascii="宋体" w:hAnsi="宋体" w:cs="宋体"/>
                <w:sz w:val="24"/>
                <w:szCs w:val="24"/>
                <w:lang w:eastAsia="zh-CN"/>
              </w:rPr>
              <w:t>谈判</w:t>
            </w:r>
            <w:r>
              <w:rPr>
                <w:rFonts w:hint="eastAsia" w:ascii="宋体" w:hAnsi="宋体" w:cs="宋体"/>
                <w:sz w:val="24"/>
                <w:szCs w:val="24"/>
              </w:rPr>
              <w:t>确定最终采购需求和提交最后报价的供应商后，由</w:t>
            </w:r>
            <w:r>
              <w:rPr>
                <w:rFonts w:hint="eastAsia" w:ascii="宋体" w:hAnsi="宋体" w:cs="宋体"/>
                <w:sz w:val="24"/>
                <w:szCs w:val="24"/>
                <w:lang w:eastAsia="zh-CN"/>
              </w:rPr>
              <w:t>谈判</w:t>
            </w:r>
            <w:r>
              <w:rPr>
                <w:rFonts w:hint="eastAsia" w:ascii="宋体" w:hAnsi="宋体" w:cs="宋体"/>
                <w:sz w:val="24"/>
                <w:szCs w:val="24"/>
              </w:rPr>
              <w:t>小组采用</w:t>
            </w:r>
            <w:r>
              <w:rPr>
                <w:rFonts w:hint="eastAsia" w:ascii="宋体" w:hAnsi="宋体" w:cs="宋体"/>
                <w:sz w:val="24"/>
                <w:szCs w:val="24"/>
                <w:lang w:val="en-US" w:eastAsia="zh-CN"/>
              </w:rPr>
              <w:t>最低价</w:t>
            </w:r>
            <w:r>
              <w:rPr>
                <w:rFonts w:hint="eastAsia" w:ascii="宋体" w:hAnsi="宋体" w:cs="宋体"/>
                <w:sz w:val="24"/>
                <w:szCs w:val="24"/>
              </w:rPr>
              <w:t>法对提交最后报价的供应商的响应文件和最后报价进行</w:t>
            </w:r>
            <w:r>
              <w:rPr>
                <w:rFonts w:hint="eastAsia" w:ascii="宋体" w:hAnsi="宋体" w:cs="宋体"/>
                <w:sz w:val="24"/>
                <w:szCs w:val="24"/>
                <w:lang w:val="en-US" w:eastAsia="zh-CN"/>
              </w:rPr>
              <w:t>评议</w:t>
            </w:r>
            <w:r>
              <w:rPr>
                <w:rFonts w:hint="eastAsia" w:ascii="宋体" w:hAnsi="宋体" w:cs="宋体"/>
                <w:sz w:val="24"/>
                <w:szCs w:val="24"/>
              </w:rPr>
              <w:t>，由采购单位确定预成交单位。</w:t>
            </w:r>
          </w:p>
        </w:tc>
      </w:tr>
    </w:tbl>
    <w:p>
      <w:pPr>
        <w:rPr>
          <w:rFonts w:ascii="宋体" w:hAnsi="宋体"/>
          <w:b/>
          <w:bCs/>
          <w:sz w:val="24"/>
          <w:szCs w:val="24"/>
        </w:rPr>
      </w:pPr>
    </w:p>
    <w:p>
      <w:pPr>
        <w:pStyle w:val="3"/>
        <w:spacing w:before="0" w:after="0" w:line="440" w:lineRule="exact"/>
        <w:jc w:val="center"/>
        <w:rPr>
          <w:rFonts w:hint="eastAsia" w:ascii="宋体" w:hAnsi="宋体" w:eastAsia="宋体"/>
          <w:sz w:val="24"/>
          <w:szCs w:val="24"/>
        </w:rPr>
      </w:pPr>
      <w:bookmarkStart w:id="48" w:name="_Toc28278"/>
      <w:r>
        <w:rPr>
          <w:rFonts w:hint="eastAsia" w:ascii="宋体" w:hAnsi="宋体" w:eastAsia="宋体"/>
          <w:sz w:val="24"/>
          <w:szCs w:val="24"/>
        </w:rPr>
        <w:t>二、采购人与供应商</w:t>
      </w:r>
      <w:bookmarkEnd w:id="48"/>
    </w:p>
    <w:p>
      <w:pPr>
        <w:spacing w:line="440" w:lineRule="exact"/>
        <w:rPr>
          <w:rFonts w:hint="eastAsia" w:ascii="宋体" w:hAnsi="宋体"/>
          <w:b/>
          <w:sz w:val="24"/>
          <w:szCs w:val="24"/>
        </w:rPr>
      </w:pPr>
      <w:r>
        <w:rPr>
          <w:rFonts w:hint="eastAsia" w:ascii="宋体" w:hAnsi="宋体"/>
          <w:b/>
          <w:sz w:val="24"/>
          <w:szCs w:val="24"/>
        </w:rPr>
        <w:t>1．适用范围</w:t>
      </w:r>
    </w:p>
    <w:p>
      <w:pPr>
        <w:spacing w:line="440" w:lineRule="exact"/>
        <w:ind w:left="510" w:hanging="510"/>
        <w:rPr>
          <w:rFonts w:hint="eastAsia" w:ascii="宋体" w:hAnsi="宋体"/>
          <w:sz w:val="24"/>
          <w:szCs w:val="24"/>
        </w:rPr>
      </w:pPr>
      <w:r>
        <w:rPr>
          <w:rFonts w:ascii="宋体" w:hAnsi="宋体"/>
          <w:sz w:val="24"/>
          <w:szCs w:val="24"/>
        </w:rPr>
        <w:t>1.1</w:t>
      </w:r>
      <w:r>
        <w:rPr>
          <w:rFonts w:hint="eastAsia" w:ascii="宋体" w:hAnsi="宋体"/>
          <w:sz w:val="24"/>
          <w:szCs w:val="24"/>
        </w:rPr>
        <w:t>本</w:t>
      </w:r>
      <w:r>
        <w:rPr>
          <w:rFonts w:hint="eastAsia" w:ascii="宋体" w:hAnsi="宋体"/>
          <w:sz w:val="24"/>
          <w:szCs w:val="24"/>
          <w:lang w:eastAsia="zh-CN"/>
        </w:rPr>
        <w:t xml:space="preserve">谈判 </w:t>
      </w:r>
      <w:r>
        <w:rPr>
          <w:rFonts w:hint="eastAsia" w:ascii="宋体" w:hAnsi="宋体"/>
          <w:sz w:val="24"/>
          <w:szCs w:val="24"/>
        </w:rPr>
        <w:t>文件仅适用于本“</w:t>
      </w:r>
      <w:r>
        <w:rPr>
          <w:rFonts w:hint="eastAsia" w:ascii="宋体" w:hAnsi="宋体"/>
          <w:sz w:val="24"/>
          <w:szCs w:val="24"/>
          <w:lang w:eastAsia="zh-CN"/>
        </w:rPr>
        <w:t xml:space="preserve">谈判 </w:t>
      </w:r>
      <w:r>
        <w:rPr>
          <w:rFonts w:hint="eastAsia" w:ascii="宋体" w:hAnsi="宋体"/>
          <w:sz w:val="24"/>
          <w:szCs w:val="24"/>
        </w:rPr>
        <w:t>邀请”中所述货物和有关服务的采购。</w:t>
      </w:r>
    </w:p>
    <w:p>
      <w:pPr>
        <w:spacing w:line="440" w:lineRule="exact"/>
        <w:rPr>
          <w:rFonts w:hint="eastAsia" w:ascii="宋体" w:hAnsi="宋体"/>
          <w:b/>
          <w:sz w:val="24"/>
          <w:szCs w:val="24"/>
        </w:rPr>
      </w:pPr>
      <w:r>
        <w:rPr>
          <w:rFonts w:hint="eastAsia" w:ascii="宋体" w:hAnsi="宋体"/>
          <w:b/>
          <w:sz w:val="24"/>
          <w:szCs w:val="24"/>
        </w:rPr>
        <w:t>2. 定义</w:t>
      </w:r>
    </w:p>
    <w:p>
      <w:pPr>
        <w:spacing w:line="440" w:lineRule="exact"/>
        <w:ind w:left="510" w:hanging="510"/>
        <w:rPr>
          <w:rFonts w:hint="eastAsia" w:ascii="宋体" w:hAnsi="宋体"/>
          <w:sz w:val="24"/>
          <w:szCs w:val="24"/>
        </w:rPr>
      </w:pPr>
      <w:r>
        <w:rPr>
          <w:rFonts w:ascii="宋体" w:hAnsi="宋体"/>
          <w:sz w:val="24"/>
          <w:szCs w:val="24"/>
        </w:rPr>
        <w:t xml:space="preserve">2.1 </w:t>
      </w:r>
      <w:r>
        <w:rPr>
          <w:rFonts w:hint="eastAsia" w:ascii="宋体" w:hAnsi="宋体"/>
          <w:sz w:val="24"/>
          <w:szCs w:val="24"/>
        </w:rPr>
        <w:t xml:space="preserve">“采购人”详见“第一章 </w:t>
      </w:r>
      <w:r>
        <w:rPr>
          <w:rFonts w:hint="eastAsia" w:ascii="宋体" w:hAnsi="宋体"/>
          <w:sz w:val="24"/>
          <w:szCs w:val="24"/>
          <w:lang w:eastAsia="zh-CN"/>
        </w:rPr>
        <w:t xml:space="preserve">谈判 </w:t>
      </w:r>
      <w:r>
        <w:rPr>
          <w:rFonts w:hint="eastAsia" w:ascii="宋体" w:hAnsi="宋体"/>
          <w:sz w:val="24"/>
          <w:szCs w:val="24"/>
        </w:rPr>
        <w:t>邀请”。</w:t>
      </w:r>
    </w:p>
    <w:p>
      <w:pPr>
        <w:spacing w:line="440" w:lineRule="exact"/>
        <w:ind w:left="510" w:hanging="510"/>
        <w:rPr>
          <w:rFonts w:hint="eastAsia" w:ascii="宋体" w:hAnsi="宋体"/>
          <w:sz w:val="24"/>
          <w:szCs w:val="24"/>
        </w:rPr>
      </w:pPr>
      <w:r>
        <w:rPr>
          <w:rFonts w:hint="eastAsia" w:ascii="宋体" w:hAnsi="宋体"/>
          <w:sz w:val="24"/>
          <w:szCs w:val="24"/>
        </w:rPr>
        <w:t>2.2 “供应商”是指提供本次服务的单位。</w:t>
      </w:r>
    </w:p>
    <w:p>
      <w:pPr>
        <w:spacing w:line="440" w:lineRule="exact"/>
        <w:ind w:left="510" w:hanging="510"/>
        <w:rPr>
          <w:rFonts w:hint="eastAsia"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3 “货  物”是指本项目采购的各类物品等。</w:t>
      </w:r>
    </w:p>
    <w:p>
      <w:pPr>
        <w:spacing w:line="440" w:lineRule="exact"/>
        <w:ind w:left="510" w:hanging="510"/>
        <w:rPr>
          <w:rFonts w:hint="eastAsia" w:ascii="宋体" w:hAnsi="宋体"/>
          <w:sz w:val="24"/>
          <w:szCs w:val="24"/>
        </w:rPr>
      </w:pPr>
      <w:r>
        <w:rPr>
          <w:rFonts w:hint="eastAsia" w:ascii="宋体" w:hAnsi="宋体"/>
          <w:color w:val="000000"/>
          <w:sz w:val="24"/>
          <w:szCs w:val="24"/>
        </w:rPr>
        <w:t>2.4 “服  务”是指除货物以外的其他对象。</w:t>
      </w:r>
    </w:p>
    <w:p>
      <w:pPr>
        <w:spacing w:line="440" w:lineRule="exact"/>
        <w:rPr>
          <w:rFonts w:ascii="宋体" w:hAnsi="宋体"/>
          <w:b/>
          <w:sz w:val="24"/>
          <w:szCs w:val="24"/>
        </w:rPr>
      </w:pPr>
      <w:r>
        <w:rPr>
          <w:rFonts w:hint="eastAsia" w:ascii="宋体" w:hAnsi="宋体"/>
          <w:b/>
          <w:sz w:val="24"/>
          <w:szCs w:val="24"/>
        </w:rPr>
        <w:t>3. 合格供应商</w:t>
      </w:r>
    </w:p>
    <w:p>
      <w:pPr>
        <w:spacing w:line="440" w:lineRule="exact"/>
        <w:rPr>
          <w:rFonts w:hint="eastAsia" w:ascii="宋体" w:hAnsi="宋体"/>
          <w:bCs/>
          <w:color w:val="000000"/>
          <w:sz w:val="24"/>
          <w:szCs w:val="24"/>
        </w:rPr>
      </w:pPr>
      <w:r>
        <w:rPr>
          <w:rFonts w:hint="eastAsia" w:ascii="宋体" w:hAnsi="宋体"/>
          <w:bCs/>
          <w:color w:val="000000"/>
          <w:sz w:val="24"/>
          <w:szCs w:val="24"/>
        </w:rPr>
        <w:t xml:space="preserve">3.1 供应商的资格条件：详见“第一章 </w:t>
      </w:r>
      <w:r>
        <w:rPr>
          <w:rFonts w:hint="eastAsia" w:ascii="宋体" w:hAnsi="宋体"/>
          <w:bCs/>
          <w:color w:val="000000"/>
          <w:sz w:val="24"/>
          <w:szCs w:val="24"/>
          <w:lang w:eastAsia="zh-CN"/>
        </w:rPr>
        <w:t xml:space="preserve">谈判 </w:t>
      </w:r>
      <w:r>
        <w:rPr>
          <w:rFonts w:hint="eastAsia" w:ascii="宋体" w:hAnsi="宋体"/>
          <w:bCs/>
          <w:color w:val="000000"/>
          <w:sz w:val="24"/>
          <w:szCs w:val="24"/>
        </w:rPr>
        <w:t>邀请” 。</w:t>
      </w:r>
    </w:p>
    <w:p>
      <w:pPr>
        <w:spacing w:line="440" w:lineRule="exact"/>
        <w:rPr>
          <w:rFonts w:hint="eastAsia" w:ascii="宋体" w:hAnsi="宋体"/>
          <w:bCs/>
          <w:color w:val="000000"/>
          <w:sz w:val="24"/>
          <w:szCs w:val="24"/>
        </w:rPr>
      </w:pPr>
      <w:r>
        <w:rPr>
          <w:rFonts w:hint="eastAsia" w:ascii="宋体" w:hAnsi="宋体"/>
          <w:bCs/>
          <w:color w:val="000000"/>
          <w:sz w:val="24"/>
          <w:szCs w:val="24"/>
        </w:rPr>
        <w:t>3.2 单位负责人为同一人或者存在直接控股、管理关系的不同供应商，不得参加同一合同项目下的采购活动。</w:t>
      </w:r>
    </w:p>
    <w:p>
      <w:pPr>
        <w:spacing w:line="440" w:lineRule="exact"/>
        <w:rPr>
          <w:rFonts w:hint="eastAsia" w:ascii="宋体" w:hAnsi="宋体"/>
          <w:bCs/>
          <w:color w:val="000000"/>
          <w:sz w:val="24"/>
          <w:szCs w:val="24"/>
        </w:rPr>
      </w:pPr>
      <w:r>
        <w:rPr>
          <w:rFonts w:hint="eastAsia" w:ascii="宋体" w:hAnsi="宋体"/>
          <w:bCs/>
          <w:color w:val="000000"/>
          <w:sz w:val="24"/>
          <w:szCs w:val="24"/>
        </w:rPr>
        <w:t>3.3 为采购项目提供整体设计、规范编制或者项目管理、监理、检测等服务的供应商不得参加该采购项目的采购活动。</w:t>
      </w:r>
    </w:p>
    <w:p>
      <w:pPr>
        <w:spacing w:line="440" w:lineRule="exact"/>
        <w:rPr>
          <w:rFonts w:hint="eastAsia" w:ascii="宋体" w:hAnsi="宋体"/>
          <w:b/>
          <w:bCs/>
          <w:color w:val="000000"/>
          <w:sz w:val="24"/>
          <w:szCs w:val="24"/>
        </w:rPr>
      </w:pPr>
      <w:r>
        <w:rPr>
          <w:rFonts w:hint="eastAsia" w:ascii="宋体" w:hAnsi="宋体"/>
          <w:bCs/>
          <w:color w:val="000000"/>
          <w:sz w:val="24"/>
          <w:szCs w:val="24"/>
        </w:rPr>
        <w:t xml:space="preserve">3.4 </w:t>
      </w:r>
      <w:r>
        <w:rPr>
          <w:rFonts w:hint="eastAsia" w:ascii="宋体" w:hAnsi="宋体"/>
          <w:b/>
          <w:bCs/>
          <w:color w:val="000000"/>
          <w:sz w:val="24"/>
          <w:szCs w:val="24"/>
        </w:rPr>
        <w:t>提供相同制造商产品的不同供应商参加</w:t>
      </w:r>
      <w:r>
        <w:rPr>
          <w:rFonts w:hint="eastAsia" w:ascii="宋体" w:hAnsi="宋体"/>
          <w:b/>
          <w:bCs/>
          <w:color w:val="000000"/>
          <w:sz w:val="24"/>
          <w:szCs w:val="24"/>
          <w:lang w:eastAsia="zh-CN"/>
        </w:rPr>
        <w:t>谈判</w:t>
      </w:r>
      <w:r>
        <w:rPr>
          <w:rFonts w:hint="eastAsia" w:ascii="宋体" w:hAnsi="宋体"/>
          <w:b/>
          <w:bCs/>
          <w:color w:val="000000"/>
          <w:sz w:val="24"/>
          <w:szCs w:val="24"/>
        </w:rPr>
        <w:t>的认定</w:t>
      </w:r>
    </w:p>
    <w:p>
      <w:pPr>
        <w:spacing w:line="440" w:lineRule="exact"/>
        <w:rPr>
          <w:rFonts w:hint="eastAsia" w:ascii="宋体" w:hAnsi="宋体"/>
          <w:sz w:val="24"/>
          <w:szCs w:val="24"/>
        </w:rPr>
      </w:pPr>
      <w:r>
        <w:rPr>
          <w:rFonts w:hint="eastAsia" w:ascii="宋体" w:hAnsi="宋体"/>
          <w:bCs/>
          <w:color w:val="000000"/>
          <w:sz w:val="24"/>
          <w:szCs w:val="24"/>
        </w:rPr>
        <w:t xml:space="preserve">3.4.1 </w:t>
      </w:r>
      <w:r>
        <w:rPr>
          <w:rFonts w:hint="eastAsia" w:ascii="宋体" w:hAnsi="宋体"/>
          <w:sz w:val="24"/>
          <w:szCs w:val="24"/>
        </w:rPr>
        <w:t>相同品牌产品的不同供应商参加同一合同项下</w:t>
      </w:r>
      <w:r>
        <w:rPr>
          <w:rFonts w:hint="eastAsia" w:ascii="宋体" w:hAnsi="宋体"/>
          <w:sz w:val="24"/>
          <w:szCs w:val="24"/>
          <w:lang w:eastAsia="zh-CN"/>
        </w:rPr>
        <w:t>谈判</w:t>
      </w:r>
      <w:r>
        <w:rPr>
          <w:rFonts w:hint="eastAsia" w:ascii="宋体" w:hAnsi="宋体"/>
          <w:sz w:val="24"/>
          <w:szCs w:val="24"/>
        </w:rPr>
        <w:t>的，参加评审、获得成交供应商推荐资格的认定：</w:t>
      </w:r>
    </w:p>
    <w:p>
      <w:pPr>
        <w:spacing w:line="440" w:lineRule="exact"/>
        <w:rPr>
          <w:rFonts w:hint="eastAsia" w:ascii="宋体" w:hAnsi="宋体"/>
          <w:sz w:val="24"/>
          <w:szCs w:val="24"/>
        </w:rPr>
      </w:pPr>
      <w:r>
        <w:rPr>
          <w:rFonts w:hint="eastAsia" w:ascii="宋体" w:hAnsi="宋体"/>
          <w:sz w:val="24"/>
          <w:szCs w:val="24"/>
        </w:rPr>
        <w:t>提供相同品牌产品且通过资格审查、符合性审查的不同供应商参加同一合同项下</w:t>
      </w:r>
      <w:r>
        <w:rPr>
          <w:rFonts w:hint="eastAsia" w:ascii="宋体" w:hAnsi="宋体"/>
          <w:sz w:val="24"/>
          <w:szCs w:val="24"/>
          <w:lang w:eastAsia="zh-CN"/>
        </w:rPr>
        <w:t xml:space="preserve">谈判 </w:t>
      </w:r>
      <w:r>
        <w:rPr>
          <w:rFonts w:hint="eastAsia" w:ascii="宋体" w:hAnsi="宋体"/>
          <w:sz w:val="24"/>
          <w:szCs w:val="24"/>
        </w:rPr>
        <w:t>的，按一家供应商计算，评审后得分最高的同品牌供应商获得成交供应商推荐资格；评审得分相同的按最后报价最低的（报价相同的，由</w:t>
      </w:r>
      <w:r>
        <w:rPr>
          <w:rFonts w:hint="eastAsia" w:ascii="宋体" w:hAnsi="宋体"/>
          <w:sz w:val="24"/>
          <w:szCs w:val="24"/>
          <w:lang w:eastAsia="zh-CN"/>
        </w:rPr>
        <w:t xml:space="preserve">谈判 </w:t>
      </w:r>
      <w:r>
        <w:rPr>
          <w:rFonts w:hint="eastAsia" w:ascii="宋体" w:hAnsi="宋体"/>
          <w:sz w:val="24"/>
          <w:szCs w:val="24"/>
        </w:rPr>
        <w:t>小组随机抽取一个参加评审的供应商）供应商获得成交供应商推荐资格，其他同品牌供应商不作为成交候选人。</w:t>
      </w:r>
    </w:p>
    <w:p>
      <w:pPr>
        <w:spacing w:line="440" w:lineRule="exact"/>
        <w:rPr>
          <w:rFonts w:hint="eastAsia" w:ascii="宋体" w:hAnsi="宋体"/>
          <w:sz w:val="24"/>
          <w:szCs w:val="24"/>
        </w:rPr>
      </w:pPr>
      <w:r>
        <w:rPr>
          <w:rFonts w:hint="eastAsia" w:ascii="宋体" w:hAnsi="宋体"/>
          <w:sz w:val="24"/>
          <w:szCs w:val="24"/>
        </w:rPr>
        <w:t>非单一产品采购项目，多家供应商提供的全部核心产品品牌相同的，按前款规定处理。</w:t>
      </w:r>
    </w:p>
    <w:p>
      <w:pPr>
        <w:spacing w:line="440" w:lineRule="exact"/>
        <w:rPr>
          <w:rFonts w:ascii="宋体" w:hAnsi="宋体"/>
          <w:b/>
          <w:sz w:val="24"/>
          <w:szCs w:val="24"/>
        </w:rPr>
      </w:pPr>
      <w:r>
        <w:rPr>
          <w:rFonts w:hint="eastAsia" w:ascii="宋体" w:hAnsi="宋体"/>
          <w:b/>
          <w:sz w:val="24"/>
          <w:szCs w:val="24"/>
        </w:rPr>
        <w:t>4. 供应商代表</w:t>
      </w:r>
    </w:p>
    <w:p>
      <w:pPr>
        <w:spacing w:line="440" w:lineRule="exact"/>
        <w:ind w:left="510" w:hanging="510"/>
        <w:rPr>
          <w:rFonts w:hint="eastAsia"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指全权代表供应商参加</w:t>
      </w:r>
      <w:r>
        <w:rPr>
          <w:rFonts w:hint="eastAsia" w:ascii="宋体" w:hAnsi="宋体"/>
          <w:sz w:val="24"/>
          <w:szCs w:val="24"/>
          <w:lang w:eastAsia="zh-CN"/>
        </w:rPr>
        <w:t>谈判</w:t>
      </w:r>
      <w:r>
        <w:rPr>
          <w:rFonts w:hint="eastAsia" w:ascii="宋体" w:hAnsi="宋体"/>
          <w:sz w:val="24"/>
          <w:szCs w:val="24"/>
        </w:rPr>
        <w:t>活动并签署响应文件的人。如果供应商代表不是法人代表，须持有《法人代表授权书》（格式详见响应文件格式）。</w:t>
      </w:r>
    </w:p>
    <w:p>
      <w:pPr>
        <w:pStyle w:val="3"/>
        <w:spacing w:before="0" w:after="0" w:line="440" w:lineRule="exact"/>
        <w:jc w:val="center"/>
        <w:rPr>
          <w:rFonts w:ascii="宋体" w:hAnsi="宋体" w:eastAsia="宋体"/>
          <w:sz w:val="24"/>
          <w:szCs w:val="24"/>
        </w:rPr>
      </w:pPr>
      <w:bookmarkStart w:id="49" w:name="_Toc454272166"/>
      <w:bookmarkStart w:id="50" w:name="_Toc523902224"/>
      <w:bookmarkStart w:id="51" w:name="_Toc4054"/>
      <w:r>
        <w:rPr>
          <w:rFonts w:hint="eastAsia" w:ascii="宋体" w:hAnsi="宋体" w:eastAsia="宋体"/>
          <w:sz w:val="24"/>
          <w:szCs w:val="24"/>
        </w:rPr>
        <w:t>三、</w:t>
      </w:r>
      <w:r>
        <w:rPr>
          <w:rFonts w:ascii="宋体" w:hAnsi="宋体" w:eastAsia="宋体"/>
          <w:sz w:val="24"/>
          <w:szCs w:val="24"/>
        </w:rPr>
        <w:t xml:space="preserve"> </w:t>
      </w:r>
      <w:r>
        <w:rPr>
          <w:rFonts w:hint="eastAsia" w:ascii="宋体" w:hAnsi="宋体" w:eastAsia="宋体"/>
          <w:sz w:val="24"/>
          <w:szCs w:val="24"/>
          <w:lang w:eastAsia="zh-CN"/>
        </w:rPr>
        <w:t xml:space="preserve">谈判 </w:t>
      </w:r>
      <w:r>
        <w:rPr>
          <w:rFonts w:hint="eastAsia" w:ascii="宋体" w:hAnsi="宋体" w:eastAsia="宋体"/>
          <w:sz w:val="24"/>
          <w:szCs w:val="24"/>
        </w:rPr>
        <w:t>文件</w:t>
      </w:r>
      <w:bookmarkEnd w:id="49"/>
      <w:bookmarkEnd w:id="50"/>
      <w:bookmarkEnd w:id="51"/>
    </w:p>
    <w:p>
      <w:pPr>
        <w:spacing w:line="440" w:lineRule="exact"/>
        <w:rPr>
          <w:rFonts w:ascii="宋体" w:hAnsi="宋体"/>
          <w:b/>
          <w:sz w:val="24"/>
          <w:szCs w:val="24"/>
        </w:rPr>
      </w:pPr>
      <w:r>
        <w:rPr>
          <w:rFonts w:hint="eastAsia" w:ascii="宋体" w:hAnsi="宋体"/>
          <w:b/>
          <w:sz w:val="24"/>
          <w:szCs w:val="24"/>
          <w:lang w:val="en-US" w:eastAsia="zh-CN"/>
        </w:rPr>
        <w:t>5</w:t>
      </w:r>
      <w:r>
        <w:rPr>
          <w:rFonts w:hint="eastAsia" w:ascii="宋体" w:hAnsi="宋体"/>
          <w:b/>
          <w:sz w:val="24"/>
          <w:szCs w:val="24"/>
        </w:rPr>
        <w:t xml:space="preserve">. </w:t>
      </w:r>
      <w:r>
        <w:rPr>
          <w:rFonts w:hint="eastAsia" w:ascii="宋体" w:hAnsi="宋体"/>
          <w:b/>
          <w:sz w:val="24"/>
          <w:szCs w:val="24"/>
          <w:lang w:eastAsia="zh-CN"/>
        </w:rPr>
        <w:t xml:space="preserve">谈判 </w:t>
      </w:r>
      <w:r>
        <w:rPr>
          <w:rFonts w:hint="eastAsia" w:ascii="宋体" w:hAnsi="宋体"/>
          <w:b/>
          <w:sz w:val="24"/>
          <w:szCs w:val="24"/>
        </w:rPr>
        <w:t>文件的构成</w:t>
      </w:r>
    </w:p>
    <w:p>
      <w:pPr>
        <w:spacing w:line="440" w:lineRule="exact"/>
        <w:ind w:left="510" w:hanging="51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1</w:t>
      </w:r>
      <w:r>
        <w:rPr>
          <w:rFonts w:hint="eastAsia" w:ascii="宋体" w:hAnsi="宋体"/>
          <w:sz w:val="24"/>
          <w:szCs w:val="24"/>
        </w:rPr>
        <w:t xml:space="preserve"> 要求提供的货物和服务、</w:t>
      </w:r>
      <w:r>
        <w:rPr>
          <w:rFonts w:hint="eastAsia" w:ascii="宋体" w:hAnsi="宋体"/>
          <w:sz w:val="24"/>
          <w:szCs w:val="24"/>
          <w:lang w:eastAsia="zh-CN"/>
        </w:rPr>
        <w:t xml:space="preserve">谈判 </w:t>
      </w:r>
      <w:r>
        <w:rPr>
          <w:rFonts w:hint="eastAsia" w:ascii="宋体" w:hAnsi="宋体"/>
          <w:sz w:val="24"/>
          <w:szCs w:val="24"/>
        </w:rPr>
        <w:t>过程和合同条款在</w:t>
      </w:r>
      <w:r>
        <w:rPr>
          <w:rFonts w:hint="eastAsia" w:ascii="宋体" w:hAnsi="宋体"/>
          <w:sz w:val="24"/>
          <w:szCs w:val="24"/>
          <w:lang w:eastAsia="zh-CN"/>
        </w:rPr>
        <w:t xml:space="preserve">谈判 </w:t>
      </w:r>
      <w:r>
        <w:rPr>
          <w:rFonts w:hint="eastAsia" w:ascii="宋体" w:hAnsi="宋体"/>
          <w:sz w:val="24"/>
          <w:szCs w:val="24"/>
        </w:rPr>
        <w:t>文件中均有说明。</w:t>
      </w:r>
      <w:r>
        <w:rPr>
          <w:rFonts w:hint="eastAsia" w:ascii="宋体" w:hAnsi="宋体"/>
          <w:sz w:val="24"/>
          <w:szCs w:val="24"/>
          <w:lang w:eastAsia="zh-CN"/>
        </w:rPr>
        <w:t xml:space="preserve">谈判 </w:t>
      </w:r>
      <w:r>
        <w:rPr>
          <w:rFonts w:hint="eastAsia" w:ascii="宋体" w:hAnsi="宋体"/>
          <w:sz w:val="24"/>
          <w:szCs w:val="24"/>
        </w:rPr>
        <w:t>文件共六章，各章的内容如下：</w:t>
      </w:r>
    </w:p>
    <w:p>
      <w:pPr>
        <w:spacing w:line="440" w:lineRule="exact"/>
        <w:ind w:left="507" w:leftChars="228" w:hanging="28" w:hangingChars="12"/>
        <w:rPr>
          <w:rFonts w:hint="eastAsia" w:ascii="宋体" w:hAnsi="宋体"/>
          <w:sz w:val="24"/>
          <w:szCs w:val="24"/>
        </w:rPr>
      </w:pPr>
      <w:r>
        <w:rPr>
          <w:rFonts w:hint="eastAsia" w:ascii="宋体" w:hAnsi="宋体"/>
          <w:sz w:val="24"/>
          <w:szCs w:val="24"/>
        </w:rPr>
        <w:t xml:space="preserve">第一章  </w:t>
      </w:r>
      <w:r>
        <w:rPr>
          <w:rFonts w:hint="eastAsia" w:ascii="宋体" w:hAnsi="宋体"/>
          <w:sz w:val="24"/>
          <w:szCs w:val="24"/>
          <w:lang w:eastAsia="zh-CN"/>
        </w:rPr>
        <w:t xml:space="preserve">谈判 </w:t>
      </w:r>
      <w:r>
        <w:rPr>
          <w:rFonts w:hint="eastAsia" w:ascii="宋体" w:hAnsi="宋体"/>
          <w:sz w:val="24"/>
          <w:szCs w:val="24"/>
        </w:rPr>
        <w:t>邀请</w:t>
      </w:r>
    </w:p>
    <w:p>
      <w:pPr>
        <w:spacing w:line="440" w:lineRule="exact"/>
        <w:ind w:left="507" w:leftChars="228" w:hanging="28" w:hangingChars="12"/>
        <w:rPr>
          <w:rFonts w:hint="eastAsia" w:ascii="宋体" w:hAnsi="宋体"/>
          <w:sz w:val="24"/>
          <w:szCs w:val="24"/>
        </w:rPr>
      </w:pPr>
      <w:r>
        <w:rPr>
          <w:rFonts w:hint="eastAsia" w:ascii="宋体" w:hAnsi="宋体"/>
          <w:sz w:val="24"/>
          <w:szCs w:val="24"/>
        </w:rPr>
        <w:t>第二章  供应商须知</w:t>
      </w:r>
    </w:p>
    <w:p>
      <w:pPr>
        <w:spacing w:line="440" w:lineRule="exact"/>
        <w:ind w:left="507" w:leftChars="228" w:hanging="28" w:hangingChars="12"/>
        <w:rPr>
          <w:rFonts w:hint="eastAsia" w:ascii="宋体" w:hAnsi="宋体"/>
          <w:sz w:val="24"/>
          <w:szCs w:val="24"/>
        </w:rPr>
      </w:pPr>
      <w:r>
        <w:rPr>
          <w:rFonts w:hint="eastAsia" w:ascii="宋体" w:hAnsi="宋体"/>
          <w:sz w:val="24"/>
          <w:szCs w:val="24"/>
        </w:rPr>
        <w:t>第三章  拟签订的合同文本</w:t>
      </w:r>
    </w:p>
    <w:p>
      <w:pPr>
        <w:spacing w:line="440" w:lineRule="exact"/>
        <w:ind w:left="507" w:leftChars="228" w:hanging="28" w:hangingChars="12"/>
        <w:rPr>
          <w:rFonts w:hint="eastAsia" w:ascii="宋体" w:hAnsi="宋体"/>
          <w:sz w:val="24"/>
          <w:szCs w:val="24"/>
        </w:rPr>
      </w:pPr>
      <w:r>
        <w:rPr>
          <w:rFonts w:hint="eastAsia" w:ascii="宋体" w:hAnsi="宋体"/>
          <w:sz w:val="24"/>
          <w:szCs w:val="24"/>
        </w:rPr>
        <w:t>第四章  响应文件格式</w:t>
      </w:r>
    </w:p>
    <w:p>
      <w:pPr>
        <w:spacing w:line="440" w:lineRule="exact"/>
        <w:ind w:left="507" w:leftChars="228" w:hanging="28" w:hangingChars="12"/>
        <w:rPr>
          <w:rFonts w:hint="eastAsia" w:ascii="宋体" w:hAnsi="宋体"/>
          <w:sz w:val="24"/>
          <w:szCs w:val="24"/>
        </w:rPr>
      </w:pPr>
      <w:r>
        <w:rPr>
          <w:rFonts w:hint="eastAsia" w:ascii="宋体" w:hAnsi="宋体"/>
          <w:sz w:val="24"/>
          <w:szCs w:val="24"/>
        </w:rPr>
        <w:t>第五章  项目需求</w:t>
      </w:r>
    </w:p>
    <w:p>
      <w:pPr>
        <w:spacing w:line="440" w:lineRule="exact"/>
        <w:ind w:left="507" w:leftChars="228" w:hanging="28" w:hangingChars="12"/>
        <w:rPr>
          <w:rFonts w:hint="eastAsia" w:ascii="宋体" w:hAnsi="宋体"/>
          <w:sz w:val="24"/>
          <w:szCs w:val="24"/>
        </w:rPr>
      </w:pPr>
      <w:r>
        <w:rPr>
          <w:rFonts w:hint="eastAsia" w:ascii="宋体" w:hAnsi="宋体"/>
          <w:sz w:val="24"/>
          <w:szCs w:val="24"/>
        </w:rPr>
        <w:t>第六章  评审办法</w:t>
      </w:r>
    </w:p>
    <w:p>
      <w:pPr>
        <w:spacing w:line="440" w:lineRule="exact"/>
        <w:ind w:left="454" w:hanging="454"/>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2</w:t>
      </w:r>
      <w:r>
        <w:rPr>
          <w:rFonts w:hint="eastAsia" w:ascii="宋体" w:hAnsi="宋体"/>
          <w:sz w:val="24"/>
          <w:szCs w:val="24"/>
        </w:rPr>
        <w:t xml:space="preserve"> 除非有特殊要求，</w:t>
      </w:r>
      <w:r>
        <w:rPr>
          <w:rFonts w:hint="eastAsia" w:ascii="宋体" w:hAnsi="宋体"/>
          <w:sz w:val="24"/>
          <w:szCs w:val="24"/>
          <w:lang w:eastAsia="zh-CN"/>
        </w:rPr>
        <w:t xml:space="preserve">谈判 </w:t>
      </w:r>
      <w:r>
        <w:rPr>
          <w:rFonts w:hint="eastAsia" w:ascii="宋体" w:hAnsi="宋体"/>
          <w:sz w:val="24"/>
          <w:szCs w:val="24"/>
        </w:rPr>
        <w:t>文件不单独提供</w:t>
      </w:r>
      <w:r>
        <w:rPr>
          <w:rFonts w:hint="eastAsia" w:ascii="宋体" w:hAnsi="宋体"/>
          <w:sz w:val="24"/>
          <w:szCs w:val="24"/>
          <w:lang w:eastAsia="zh-CN"/>
        </w:rPr>
        <w:t xml:space="preserve">谈判 </w:t>
      </w:r>
      <w:r>
        <w:rPr>
          <w:rFonts w:hint="eastAsia" w:ascii="宋体" w:hAnsi="宋体"/>
          <w:sz w:val="24"/>
          <w:szCs w:val="24"/>
        </w:rPr>
        <w:t>货物使用地的自然环境、气候条件、公用设施等情况，供应商被视为熟悉上述与履行合同有关的一切情况。</w:t>
      </w:r>
    </w:p>
    <w:p>
      <w:pPr>
        <w:spacing w:line="440" w:lineRule="exact"/>
        <w:rPr>
          <w:rFonts w:ascii="宋体" w:hAnsi="宋体"/>
          <w:b/>
          <w:sz w:val="24"/>
          <w:szCs w:val="24"/>
        </w:rPr>
      </w:pPr>
      <w:r>
        <w:rPr>
          <w:rFonts w:hint="eastAsia" w:ascii="宋体" w:hAnsi="宋体"/>
          <w:b/>
          <w:sz w:val="24"/>
          <w:szCs w:val="24"/>
          <w:lang w:val="en-US" w:eastAsia="zh-CN"/>
        </w:rPr>
        <w:t>6</w:t>
      </w:r>
      <w:r>
        <w:rPr>
          <w:rFonts w:hint="eastAsia" w:ascii="宋体" w:hAnsi="宋体"/>
          <w:b/>
          <w:sz w:val="24"/>
          <w:szCs w:val="24"/>
        </w:rPr>
        <w:t xml:space="preserve">. </w:t>
      </w:r>
      <w:r>
        <w:rPr>
          <w:rFonts w:hint="eastAsia" w:ascii="宋体" w:hAnsi="宋体"/>
          <w:b/>
          <w:sz w:val="24"/>
          <w:szCs w:val="24"/>
          <w:lang w:eastAsia="zh-CN"/>
        </w:rPr>
        <w:t>谈判</w:t>
      </w:r>
      <w:r>
        <w:rPr>
          <w:rFonts w:hint="eastAsia" w:ascii="宋体" w:hAnsi="宋体"/>
          <w:b/>
          <w:sz w:val="24"/>
          <w:szCs w:val="24"/>
        </w:rPr>
        <w:t>文件的澄清和修改</w:t>
      </w:r>
    </w:p>
    <w:p>
      <w:pPr>
        <w:spacing w:line="440" w:lineRule="exact"/>
        <w:ind w:left="510" w:hanging="51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.1 提交首次响应文件截止时间前的任何时候，采购人、采购代理机构或者</w:t>
      </w:r>
      <w:r>
        <w:rPr>
          <w:rFonts w:hint="eastAsia" w:ascii="宋体" w:hAnsi="宋体"/>
          <w:sz w:val="24"/>
          <w:szCs w:val="24"/>
          <w:lang w:eastAsia="zh-CN"/>
        </w:rPr>
        <w:t xml:space="preserve">谈判 </w:t>
      </w:r>
      <w:r>
        <w:rPr>
          <w:rFonts w:hint="eastAsia" w:ascii="宋体" w:hAnsi="宋体"/>
          <w:sz w:val="24"/>
          <w:szCs w:val="24"/>
        </w:rPr>
        <w:t>小组可以对已发出的</w:t>
      </w:r>
      <w:r>
        <w:rPr>
          <w:rFonts w:hint="eastAsia" w:ascii="宋体" w:hAnsi="宋体"/>
          <w:sz w:val="24"/>
          <w:szCs w:val="24"/>
          <w:lang w:eastAsia="zh-CN"/>
        </w:rPr>
        <w:t xml:space="preserve">谈判 </w:t>
      </w:r>
      <w:r>
        <w:rPr>
          <w:rFonts w:hint="eastAsia" w:ascii="宋体" w:hAnsi="宋体"/>
          <w:sz w:val="24"/>
          <w:szCs w:val="24"/>
        </w:rPr>
        <w:t>文件进行必要的澄清或者修改，澄清或者修改的内容作为</w:t>
      </w:r>
      <w:r>
        <w:rPr>
          <w:rFonts w:hint="eastAsia" w:ascii="宋体" w:hAnsi="宋体"/>
          <w:sz w:val="24"/>
          <w:szCs w:val="24"/>
          <w:lang w:eastAsia="zh-CN"/>
        </w:rPr>
        <w:t xml:space="preserve">谈判 </w:t>
      </w:r>
      <w:r>
        <w:rPr>
          <w:rFonts w:hint="eastAsia" w:ascii="宋体" w:hAnsi="宋体"/>
          <w:sz w:val="24"/>
          <w:szCs w:val="24"/>
        </w:rPr>
        <w:t>文件的组成部分。</w:t>
      </w:r>
    </w:p>
    <w:p>
      <w:pPr>
        <w:spacing w:line="440" w:lineRule="exact"/>
        <w:ind w:left="480" w:hanging="480" w:hangingChars="200"/>
        <w:rPr>
          <w:rFonts w:hint="eastAsia" w:ascii="宋体" w:hAnsi="宋体"/>
          <w:sz w:val="24"/>
          <w:szCs w:val="24"/>
        </w:rPr>
      </w:pPr>
      <w:r>
        <w:rPr>
          <w:rFonts w:hint="eastAsia" w:ascii="宋体" w:hAnsi="宋体"/>
          <w:color w:val="FF0000"/>
          <w:sz w:val="24"/>
          <w:szCs w:val="24"/>
        </w:rPr>
        <w:t xml:space="preserve"> </w:t>
      </w:r>
      <w:r>
        <w:rPr>
          <w:rFonts w:hint="eastAsia" w:ascii="宋体" w:hAnsi="宋体"/>
          <w:sz w:val="24"/>
          <w:szCs w:val="24"/>
          <w:lang w:val="en-US" w:eastAsia="zh-CN"/>
        </w:rPr>
        <w:t>6</w:t>
      </w:r>
      <w:r>
        <w:rPr>
          <w:rFonts w:hint="eastAsia" w:ascii="宋体" w:hAnsi="宋体"/>
          <w:sz w:val="24"/>
          <w:szCs w:val="24"/>
        </w:rPr>
        <w:t>.2澄清或者修改的内容可能影响响应文件编制的，采购人、采购代理机构应当在提交首次响应文件截止时间至少5日前，以公告形式通知所有下载</w:t>
      </w:r>
      <w:r>
        <w:rPr>
          <w:rFonts w:hint="eastAsia" w:ascii="宋体" w:hAnsi="宋体"/>
          <w:sz w:val="24"/>
          <w:szCs w:val="24"/>
          <w:lang w:eastAsia="zh-CN"/>
        </w:rPr>
        <w:t>谈判</w:t>
      </w:r>
      <w:r>
        <w:rPr>
          <w:rFonts w:hint="eastAsia" w:ascii="宋体" w:hAnsi="宋体"/>
          <w:sz w:val="24"/>
          <w:szCs w:val="24"/>
        </w:rPr>
        <w:t>文件的供应商；不足5日的，应当顺延提交首次响应文件截止时间。</w:t>
      </w:r>
    </w:p>
    <w:p>
      <w:pPr>
        <w:pStyle w:val="3"/>
        <w:spacing w:before="0" w:after="0" w:line="440" w:lineRule="exact"/>
        <w:jc w:val="center"/>
        <w:rPr>
          <w:rFonts w:hint="eastAsia" w:ascii="宋体" w:hAnsi="宋体" w:eastAsia="宋体"/>
          <w:sz w:val="24"/>
          <w:szCs w:val="24"/>
        </w:rPr>
      </w:pPr>
      <w:bookmarkStart w:id="52" w:name="_Toc454272167"/>
      <w:bookmarkStart w:id="53" w:name="_Toc523902225"/>
    </w:p>
    <w:p>
      <w:pPr>
        <w:rPr>
          <w:rFonts w:hint="eastAsia" w:ascii="宋体" w:hAnsi="宋体" w:eastAsia="宋体"/>
          <w:sz w:val="24"/>
          <w:szCs w:val="24"/>
        </w:rPr>
      </w:pPr>
    </w:p>
    <w:p>
      <w:pPr>
        <w:pStyle w:val="46"/>
        <w:rPr>
          <w:rFonts w:hint="eastAsia"/>
        </w:rPr>
      </w:pPr>
    </w:p>
    <w:p>
      <w:pPr>
        <w:pStyle w:val="3"/>
        <w:spacing w:before="0" w:after="0" w:line="440" w:lineRule="exact"/>
        <w:jc w:val="center"/>
        <w:rPr>
          <w:rFonts w:hint="eastAsia" w:ascii="宋体" w:hAnsi="宋体" w:eastAsia="宋体"/>
          <w:sz w:val="24"/>
          <w:szCs w:val="24"/>
        </w:rPr>
      </w:pPr>
    </w:p>
    <w:p>
      <w:pPr>
        <w:pStyle w:val="3"/>
        <w:spacing w:before="0" w:after="0" w:line="440" w:lineRule="exact"/>
        <w:jc w:val="center"/>
        <w:rPr>
          <w:rFonts w:hint="eastAsia" w:ascii="宋体" w:hAnsi="宋体" w:eastAsia="宋体"/>
          <w:sz w:val="24"/>
          <w:szCs w:val="24"/>
        </w:rPr>
      </w:pPr>
      <w:bookmarkStart w:id="54" w:name="_Toc7697"/>
      <w:r>
        <w:rPr>
          <w:rFonts w:hint="eastAsia" w:ascii="宋体" w:hAnsi="宋体" w:eastAsia="宋体"/>
          <w:sz w:val="24"/>
          <w:szCs w:val="24"/>
        </w:rPr>
        <w:t>四、响应文件的编制</w:t>
      </w:r>
      <w:bookmarkEnd w:id="52"/>
      <w:bookmarkEnd w:id="53"/>
      <w:bookmarkEnd w:id="54"/>
    </w:p>
    <w:p>
      <w:pPr>
        <w:spacing w:line="440" w:lineRule="exact"/>
        <w:rPr>
          <w:rFonts w:hint="eastAsia" w:ascii="宋体" w:hAnsi="宋体"/>
          <w:b/>
          <w:sz w:val="24"/>
          <w:szCs w:val="24"/>
        </w:rPr>
      </w:pPr>
      <w:bookmarkStart w:id="55" w:name="_Toc262628454"/>
      <w:r>
        <w:rPr>
          <w:rFonts w:hint="eastAsia" w:ascii="宋体" w:hAnsi="宋体"/>
          <w:b/>
          <w:sz w:val="24"/>
          <w:szCs w:val="24"/>
          <w:lang w:val="en-US" w:eastAsia="zh-CN"/>
        </w:rPr>
        <w:t>7</w:t>
      </w:r>
      <w:r>
        <w:rPr>
          <w:rFonts w:hint="eastAsia" w:ascii="宋体" w:hAnsi="宋体"/>
          <w:b/>
          <w:sz w:val="24"/>
          <w:szCs w:val="24"/>
        </w:rPr>
        <w:t>.响应文件的构成</w:t>
      </w:r>
      <w:bookmarkEnd w:id="55"/>
    </w:p>
    <w:p>
      <w:pPr>
        <w:spacing w:line="440" w:lineRule="exact"/>
        <w:ind w:left="567" w:hanging="567"/>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.1响应文件应由下列部分构成：</w:t>
      </w:r>
    </w:p>
    <w:p>
      <w:pPr>
        <w:spacing w:line="440" w:lineRule="exact"/>
        <w:ind w:left="567" w:hanging="87"/>
        <w:rPr>
          <w:rFonts w:ascii="宋体" w:hAnsi="宋体"/>
          <w:sz w:val="24"/>
          <w:szCs w:val="24"/>
        </w:rPr>
      </w:pPr>
      <w:r>
        <w:rPr>
          <w:rFonts w:ascii="宋体" w:hAnsi="宋体"/>
          <w:sz w:val="24"/>
          <w:szCs w:val="24"/>
        </w:rPr>
        <w:t>(1)</w:t>
      </w:r>
      <w:r>
        <w:rPr>
          <w:rFonts w:hint="eastAsia" w:ascii="宋体" w:hAnsi="宋体"/>
          <w:sz w:val="24"/>
          <w:szCs w:val="24"/>
        </w:rPr>
        <w:t xml:space="preserve"> </w:t>
      </w:r>
      <w:r>
        <w:rPr>
          <w:rFonts w:hint="eastAsia" w:ascii="宋体" w:hAnsi="宋体"/>
          <w:sz w:val="24"/>
          <w:szCs w:val="24"/>
          <w:lang w:eastAsia="zh-CN"/>
        </w:rPr>
        <w:t xml:space="preserve">谈判 </w:t>
      </w:r>
      <w:r>
        <w:rPr>
          <w:rFonts w:hint="eastAsia" w:ascii="宋体" w:hAnsi="宋体"/>
          <w:sz w:val="24"/>
          <w:szCs w:val="24"/>
        </w:rPr>
        <w:t>响应书</w:t>
      </w:r>
    </w:p>
    <w:p>
      <w:pPr>
        <w:spacing w:line="440" w:lineRule="exact"/>
        <w:ind w:left="567" w:hanging="87"/>
        <w:rPr>
          <w:rFonts w:ascii="宋体" w:hAnsi="宋体"/>
          <w:sz w:val="24"/>
          <w:szCs w:val="24"/>
        </w:rPr>
      </w:pPr>
      <w:r>
        <w:rPr>
          <w:rFonts w:ascii="宋体" w:hAnsi="宋体"/>
          <w:sz w:val="24"/>
          <w:szCs w:val="24"/>
        </w:rPr>
        <w:t>(2)</w:t>
      </w:r>
      <w:r>
        <w:rPr>
          <w:rFonts w:hint="eastAsia" w:ascii="宋体" w:hAnsi="宋体"/>
          <w:sz w:val="24"/>
          <w:szCs w:val="24"/>
        </w:rPr>
        <w:t xml:space="preserve"> 报价表</w:t>
      </w:r>
    </w:p>
    <w:p>
      <w:pPr>
        <w:spacing w:line="440" w:lineRule="exact"/>
        <w:ind w:left="567" w:hanging="87"/>
        <w:rPr>
          <w:rFonts w:hint="eastAsia" w:ascii="宋体" w:hAnsi="宋体"/>
          <w:sz w:val="24"/>
          <w:szCs w:val="24"/>
        </w:rPr>
      </w:pPr>
      <w:r>
        <w:rPr>
          <w:rFonts w:ascii="宋体" w:hAnsi="宋体"/>
          <w:sz w:val="24"/>
          <w:szCs w:val="24"/>
        </w:rPr>
        <w:t>(</w:t>
      </w:r>
      <w:r>
        <w:rPr>
          <w:rFonts w:hint="eastAsia" w:ascii="宋体" w:hAnsi="宋体"/>
          <w:sz w:val="24"/>
          <w:szCs w:val="24"/>
        </w:rPr>
        <w:t>3</w:t>
      </w:r>
      <w:r>
        <w:rPr>
          <w:rFonts w:ascii="宋体" w:hAnsi="宋体"/>
          <w:sz w:val="24"/>
          <w:szCs w:val="24"/>
        </w:rPr>
        <w:t>)</w:t>
      </w:r>
      <w:r>
        <w:rPr>
          <w:rFonts w:hint="eastAsia" w:ascii="宋体" w:hAnsi="宋体"/>
          <w:sz w:val="24"/>
          <w:szCs w:val="24"/>
        </w:rPr>
        <w:t xml:space="preserve"> 分项报价表</w:t>
      </w:r>
    </w:p>
    <w:p>
      <w:pPr>
        <w:spacing w:line="440" w:lineRule="exact"/>
        <w:ind w:left="567" w:hanging="87"/>
        <w:rPr>
          <w:rFonts w:hint="eastAsia" w:ascii="宋体" w:hAnsi="宋体"/>
          <w:sz w:val="24"/>
          <w:szCs w:val="24"/>
        </w:rPr>
      </w:pPr>
      <w:r>
        <w:rPr>
          <w:rFonts w:hint="eastAsia" w:ascii="宋体" w:hAnsi="宋体"/>
          <w:sz w:val="24"/>
          <w:szCs w:val="24"/>
        </w:rPr>
        <w:t>(4) 技术规格</w:t>
      </w:r>
      <w:r>
        <w:rPr>
          <w:rFonts w:hint="eastAsia" w:ascii="宋体" w:hAnsi="宋体"/>
          <w:sz w:val="24"/>
          <w:szCs w:val="24"/>
          <w:lang w:val="en-GB"/>
        </w:rPr>
        <w:t>响应/偏离</w:t>
      </w:r>
      <w:r>
        <w:rPr>
          <w:rFonts w:hint="eastAsia" w:ascii="宋体" w:hAnsi="宋体"/>
          <w:sz w:val="24"/>
          <w:szCs w:val="24"/>
        </w:rPr>
        <w:t>表</w:t>
      </w:r>
    </w:p>
    <w:p>
      <w:pPr>
        <w:spacing w:line="440" w:lineRule="exact"/>
        <w:ind w:left="567" w:hanging="87"/>
        <w:rPr>
          <w:rFonts w:hint="eastAsia" w:ascii="宋体" w:hAnsi="宋体"/>
          <w:sz w:val="24"/>
          <w:szCs w:val="24"/>
        </w:rPr>
      </w:pPr>
      <w:r>
        <w:rPr>
          <w:rFonts w:ascii="宋体" w:hAnsi="宋体"/>
          <w:sz w:val="24"/>
          <w:szCs w:val="24"/>
        </w:rPr>
        <w:t>(</w:t>
      </w:r>
      <w:r>
        <w:rPr>
          <w:rFonts w:hint="eastAsia" w:ascii="宋体" w:hAnsi="宋体"/>
          <w:sz w:val="24"/>
          <w:szCs w:val="24"/>
        </w:rPr>
        <w:t>5) 商务条款响应/偏离表</w:t>
      </w:r>
    </w:p>
    <w:p>
      <w:pPr>
        <w:spacing w:line="440" w:lineRule="exact"/>
        <w:ind w:left="567" w:hanging="87"/>
        <w:rPr>
          <w:rFonts w:hint="eastAsia" w:ascii="宋体" w:hAnsi="宋体"/>
          <w:sz w:val="24"/>
          <w:szCs w:val="24"/>
        </w:rPr>
      </w:pPr>
      <w:r>
        <w:rPr>
          <w:rFonts w:ascii="宋体" w:hAnsi="宋体"/>
          <w:sz w:val="24"/>
          <w:szCs w:val="24"/>
        </w:rPr>
        <w:t>(</w:t>
      </w:r>
      <w:r>
        <w:rPr>
          <w:rFonts w:hint="eastAsia" w:ascii="宋体" w:hAnsi="宋体"/>
          <w:sz w:val="24"/>
          <w:szCs w:val="24"/>
        </w:rPr>
        <w:t>6) 技术文件</w:t>
      </w:r>
    </w:p>
    <w:p>
      <w:pPr>
        <w:spacing w:line="440" w:lineRule="exact"/>
        <w:ind w:left="567" w:hanging="87"/>
        <w:rPr>
          <w:rFonts w:hint="eastAsia" w:ascii="宋体" w:hAnsi="宋体"/>
          <w:sz w:val="24"/>
          <w:szCs w:val="24"/>
        </w:rPr>
      </w:pPr>
      <w:r>
        <w:rPr>
          <w:rFonts w:ascii="宋体" w:hAnsi="宋体"/>
          <w:sz w:val="24"/>
          <w:szCs w:val="24"/>
        </w:rPr>
        <w:t>(</w:t>
      </w:r>
      <w:r>
        <w:rPr>
          <w:rFonts w:hint="eastAsia" w:ascii="宋体" w:hAnsi="宋体"/>
          <w:sz w:val="24"/>
          <w:szCs w:val="24"/>
        </w:rPr>
        <w:t>7</w:t>
      </w:r>
      <w:r>
        <w:rPr>
          <w:rFonts w:ascii="宋体" w:hAnsi="宋体"/>
          <w:sz w:val="24"/>
          <w:szCs w:val="24"/>
        </w:rPr>
        <w:t xml:space="preserve">) </w:t>
      </w:r>
      <w:r>
        <w:rPr>
          <w:rFonts w:hint="eastAsia" w:ascii="宋体" w:hAnsi="宋体"/>
          <w:sz w:val="24"/>
          <w:szCs w:val="24"/>
        </w:rPr>
        <w:t>资格证明文件</w:t>
      </w:r>
    </w:p>
    <w:p>
      <w:pPr>
        <w:spacing w:line="440" w:lineRule="exact"/>
        <w:ind w:left="567" w:hanging="87"/>
        <w:rPr>
          <w:rFonts w:hint="eastAsia" w:ascii="宋体" w:hAnsi="宋体"/>
          <w:sz w:val="24"/>
          <w:szCs w:val="24"/>
        </w:rPr>
      </w:pPr>
      <w:r>
        <w:rPr>
          <w:rFonts w:ascii="宋体" w:hAnsi="宋体"/>
          <w:sz w:val="24"/>
          <w:szCs w:val="24"/>
        </w:rPr>
        <w:t>(</w:t>
      </w:r>
      <w:r>
        <w:rPr>
          <w:rFonts w:hint="eastAsia" w:ascii="宋体" w:hAnsi="宋体"/>
          <w:sz w:val="24"/>
          <w:szCs w:val="24"/>
        </w:rPr>
        <w:t>8</w:t>
      </w:r>
      <w:r>
        <w:rPr>
          <w:rFonts w:ascii="宋体" w:hAnsi="宋体"/>
          <w:sz w:val="24"/>
          <w:szCs w:val="24"/>
        </w:rPr>
        <w:t>)</w:t>
      </w:r>
      <w:r>
        <w:rPr>
          <w:rFonts w:hint="eastAsia" w:ascii="宋体" w:hAnsi="宋体"/>
          <w:sz w:val="24"/>
          <w:szCs w:val="24"/>
        </w:rPr>
        <w:t xml:space="preserve"> 项目符合</w:t>
      </w:r>
      <w:r>
        <w:rPr>
          <w:rFonts w:hint="eastAsia" w:ascii="宋体" w:hAnsi="宋体"/>
          <w:sz w:val="24"/>
          <w:szCs w:val="24"/>
          <w:lang w:eastAsia="zh-CN"/>
        </w:rPr>
        <w:t xml:space="preserve">谈判 </w:t>
      </w:r>
      <w:r>
        <w:rPr>
          <w:rFonts w:hint="eastAsia" w:ascii="宋体" w:hAnsi="宋体"/>
          <w:sz w:val="24"/>
          <w:szCs w:val="24"/>
        </w:rPr>
        <w:t>文件规定的证明文件及供应商认为需要说明的其他内容</w:t>
      </w:r>
    </w:p>
    <w:p>
      <w:pPr>
        <w:spacing w:line="440" w:lineRule="exact"/>
        <w:ind w:left="567" w:hanging="567"/>
        <w:rPr>
          <w:rFonts w:hint="eastAsia" w:ascii="宋体" w:hAnsi="宋体"/>
          <w:sz w:val="24"/>
          <w:szCs w:val="24"/>
        </w:rPr>
      </w:pPr>
      <w:r>
        <w:rPr>
          <w:rFonts w:hint="eastAsia" w:ascii="宋体" w:hAnsi="宋体"/>
          <w:sz w:val="24"/>
          <w:szCs w:val="24"/>
          <w:lang w:val="en-US" w:eastAsia="zh-CN"/>
        </w:rPr>
        <w:t>8</w:t>
      </w:r>
      <w:r>
        <w:rPr>
          <w:rFonts w:hint="eastAsia" w:ascii="宋体" w:hAnsi="宋体"/>
          <w:sz w:val="24"/>
          <w:szCs w:val="24"/>
        </w:rPr>
        <w:t>.2供应商应将响应文件</w:t>
      </w:r>
      <w:r>
        <w:rPr>
          <w:rFonts w:hint="eastAsia" w:ascii="宋体" w:hAnsi="宋体"/>
          <w:b/>
          <w:sz w:val="24"/>
          <w:szCs w:val="24"/>
        </w:rPr>
        <w:t>胶装</w:t>
      </w:r>
      <w:r>
        <w:rPr>
          <w:rFonts w:hint="eastAsia" w:ascii="宋体" w:hAnsi="宋体"/>
          <w:sz w:val="24"/>
          <w:szCs w:val="24"/>
        </w:rPr>
        <w:t>成册，并编写响应文件目录及页码。</w:t>
      </w:r>
    </w:p>
    <w:p>
      <w:pPr>
        <w:spacing w:line="440" w:lineRule="exact"/>
        <w:rPr>
          <w:rFonts w:hint="eastAsia" w:ascii="宋体" w:hAnsi="宋体"/>
          <w:sz w:val="24"/>
          <w:szCs w:val="24"/>
        </w:rPr>
      </w:pPr>
      <w:bookmarkStart w:id="56" w:name="_Toc262628455"/>
      <w:r>
        <w:rPr>
          <w:rFonts w:hint="eastAsia" w:ascii="宋体" w:hAnsi="宋体"/>
          <w:b/>
          <w:sz w:val="24"/>
          <w:szCs w:val="24"/>
          <w:lang w:val="en-US" w:eastAsia="zh-CN"/>
        </w:rPr>
        <w:t>9</w:t>
      </w:r>
      <w:r>
        <w:rPr>
          <w:rFonts w:hint="eastAsia" w:ascii="宋体" w:hAnsi="宋体"/>
          <w:b/>
          <w:sz w:val="24"/>
          <w:szCs w:val="24"/>
        </w:rPr>
        <w:t>. 证明供应商合格的资格文件</w:t>
      </w:r>
      <w:bookmarkEnd w:id="56"/>
    </w:p>
    <w:p>
      <w:pPr>
        <w:spacing w:line="440" w:lineRule="exact"/>
        <w:ind w:left="454" w:hanging="454"/>
        <w:rPr>
          <w:rFonts w:hint="eastAsia" w:ascii="宋体" w:hAnsi="宋体"/>
          <w:color w:val="000000"/>
          <w:sz w:val="24"/>
          <w:szCs w:val="24"/>
        </w:rPr>
      </w:pPr>
      <w:r>
        <w:rPr>
          <w:rFonts w:hint="eastAsia" w:ascii="宋体" w:hAnsi="宋体"/>
          <w:color w:val="000000"/>
          <w:sz w:val="24"/>
          <w:szCs w:val="24"/>
          <w:lang w:val="en-US" w:eastAsia="zh-CN"/>
        </w:rPr>
        <w:t>9</w:t>
      </w:r>
      <w:r>
        <w:rPr>
          <w:rFonts w:hint="eastAsia" w:ascii="宋体" w:hAnsi="宋体"/>
          <w:color w:val="000000"/>
          <w:sz w:val="24"/>
          <w:szCs w:val="24"/>
        </w:rPr>
        <w:t>.1 供应商应提供证明其合格的所有证明文件。</w:t>
      </w:r>
    </w:p>
    <w:p>
      <w:pPr>
        <w:spacing w:line="440" w:lineRule="exact"/>
        <w:rPr>
          <w:rFonts w:hint="eastAsia" w:ascii="宋体" w:hAnsi="宋体"/>
          <w:b/>
          <w:sz w:val="24"/>
          <w:szCs w:val="24"/>
        </w:rPr>
      </w:pPr>
      <w:bookmarkStart w:id="57" w:name="_Toc262628456"/>
      <w:r>
        <w:rPr>
          <w:rFonts w:hint="eastAsia" w:ascii="宋体" w:hAnsi="宋体"/>
          <w:b/>
          <w:sz w:val="24"/>
          <w:szCs w:val="24"/>
        </w:rPr>
        <w:t>1</w:t>
      </w:r>
      <w:r>
        <w:rPr>
          <w:rFonts w:hint="eastAsia" w:ascii="宋体" w:hAnsi="宋体"/>
          <w:b/>
          <w:sz w:val="24"/>
          <w:szCs w:val="24"/>
          <w:lang w:val="en-US" w:eastAsia="zh-CN"/>
        </w:rPr>
        <w:t>0</w:t>
      </w:r>
      <w:r>
        <w:rPr>
          <w:rFonts w:hint="eastAsia" w:ascii="宋体" w:hAnsi="宋体"/>
          <w:b/>
          <w:sz w:val="24"/>
          <w:szCs w:val="24"/>
        </w:rPr>
        <w:t>. 证明货物符合</w:t>
      </w:r>
      <w:r>
        <w:rPr>
          <w:rFonts w:hint="eastAsia" w:ascii="宋体" w:hAnsi="宋体"/>
          <w:b/>
          <w:sz w:val="24"/>
          <w:szCs w:val="24"/>
          <w:lang w:eastAsia="zh-CN"/>
        </w:rPr>
        <w:t xml:space="preserve">谈判 </w:t>
      </w:r>
      <w:r>
        <w:rPr>
          <w:rFonts w:hint="eastAsia" w:ascii="宋体" w:hAnsi="宋体"/>
          <w:b/>
          <w:sz w:val="24"/>
          <w:szCs w:val="24"/>
        </w:rPr>
        <w:t>文件规定的文件</w:t>
      </w:r>
      <w:bookmarkEnd w:id="57"/>
    </w:p>
    <w:p>
      <w:pPr>
        <w:spacing w:line="440" w:lineRule="exact"/>
        <w:ind w:left="567" w:hanging="567"/>
        <w:rPr>
          <w:rFonts w:hint="eastAsia" w:ascii="宋体" w:hAnsi="宋体"/>
          <w:sz w:val="24"/>
          <w:szCs w:val="24"/>
        </w:rPr>
      </w:pPr>
      <w:bookmarkStart w:id="58" w:name="_Toc262628457"/>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w:t>
      </w:r>
      <w:r>
        <w:rPr>
          <w:rFonts w:ascii="宋体" w:hAnsi="宋体"/>
          <w:sz w:val="24"/>
          <w:szCs w:val="24"/>
        </w:rPr>
        <w:t>1</w:t>
      </w:r>
      <w:r>
        <w:rPr>
          <w:rFonts w:hint="eastAsia" w:ascii="宋体" w:hAnsi="宋体"/>
          <w:sz w:val="24"/>
          <w:szCs w:val="24"/>
        </w:rPr>
        <w:t>供应商应提交其货物和服务符合</w:t>
      </w:r>
      <w:r>
        <w:rPr>
          <w:rFonts w:hint="eastAsia" w:ascii="宋体" w:hAnsi="宋体"/>
          <w:sz w:val="24"/>
          <w:szCs w:val="24"/>
          <w:lang w:eastAsia="zh-CN"/>
        </w:rPr>
        <w:t xml:space="preserve">谈判 </w:t>
      </w:r>
      <w:r>
        <w:rPr>
          <w:rFonts w:hint="eastAsia" w:ascii="宋体" w:hAnsi="宋体"/>
          <w:sz w:val="24"/>
          <w:szCs w:val="24"/>
        </w:rPr>
        <w:t>文件规定的证明，作为响应文件的一部分。</w:t>
      </w:r>
    </w:p>
    <w:p>
      <w:pPr>
        <w:spacing w:line="440" w:lineRule="exact"/>
        <w:ind w:left="567" w:hanging="56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0</w:t>
      </w:r>
      <w:r>
        <w:rPr>
          <w:rFonts w:hint="eastAsia" w:ascii="宋体" w:hAnsi="宋体"/>
          <w:sz w:val="24"/>
          <w:szCs w:val="24"/>
        </w:rPr>
        <w:t>.2 货物和有关服务与</w:t>
      </w:r>
      <w:r>
        <w:rPr>
          <w:rFonts w:hint="eastAsia" w:ascii="宋体" w:hAnsi="宋体"/>
          <w:sz w:val="24"/>
          <w:szCs w:val="24"/>
          <w:lang w:eastAsia="zh-CN"/>
        </w:rPr>
        <w:t xml:space="preserve">谈判 </w:t>
      </w:r>
      <w:r>
        <w:rPr>
          <w:rFonts w:hint="eastAsia" w:ascii="宋体" w:hAnsi="宋体"/>
          <w:sz w:val="24"/>
          <w:szCs w:val="24"/>
        </w:rPr>
        <w:t>文件的要求相一致的证明，可以是文字资料、图纸和数据，包括：</w:t>
      </w:r>
    </w:p>
    <w:p>
      <w:pPr>
        <w:spacing w:line="440" w:lineRule="exact"/>
        <w:ind w:left="563" w:leftChars="228" w:hanging="84" w:hangingChars="35"/>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货物主要技术指标和性能的详细说明。</w:t>
      </w:r>
    </w:p>
    <w:p>
      <w:pPr>
        <w:spacing w:line="440" w:lineRule="exact"/>
        <w:ind w:left="563" w:leftChars="228" w:hanging="84" w:hangingChars="35"/>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货物配送、验收方案。</w:t>
      </w:r>
    </w:p>
    <w:p>
      <w:pPr>
        <w:spacing w:line="440" w:lineRule="exact"/>
        <w:ind w:left="563" w:leftChars="228" w:hanging="84" w:hangingChars="35"/>
        <w:rPr>
          <w:rFonts w:hint="eastAsia"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对照</w:t>
      </w:r>
      <w:r>
        <w:rPr>
          <w:rFonts w:hint="eastAsia" w:ascii="宋体" w:hAnsi="宋体"/>
          <w:sz w:val="24"/>
          <w:szCs w:val="24"/>
          <w:lang w:eastAsia="zh-CN"/>
        </w:rPr>
        <w:t xml:space="preserve">谈判 </w:t>
      </w:r>
      <w:r>
        <w:rPr>
          <w:rFonts w:hint="eastAsia" w:ascii="宋体" w:hAnsi="宋体"/>
          <w:sz w:val="24"/>
          <w:szCs w:val="24"/>
        </w:rPr>
        <w:t>文件技术规格，逐条说明所提供货物和有关服务已对</w:t>
      </w:r>
      <w:r>
        <w:rPr>
          <w:rFonts w:hint="eastAsia" w:ascii="宋体" w:hAnsi="宋体"/>
          <w:sz w:val="24"/>
          <w:szCs w:val="24"/>
          <w:lang w:eastAsia="zh-CN"/>
        </w:rPr>
        <w:t xml:space="preserve">谈判 </w:t>
      </w:r>
      <w:r>
        <w:rPr>
          <w:rFonts w:hint="eastAsia" w:ascii="宋体" w:hAnsi="宋体"/>
          <w:sz w:val="24"/>
          <w:szCs w:val="24"/>
        </w:rPr>
        <w:t>文件的技术规格做出了实质性响应，或申明与技术规格的偏差和例外。特别对于有具体参数要求的指标，供应商必须提供所供设备的具体参数。</w:t>
      </w:r>
    </w:p>
    <w:p>
      <w:pPr>
        <w:spacing w:line="440" w:lineRule="exact"/>
        <w:ind w:left="563" w:leftChars="228" w:hanging="84" w:hangingChars="35"/>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商务条款的偏差和例外。</w:t>
      </w:r>
    </w:p>
    <w:p>
      <w:pPr>
        <w:spacing w:line="440" w:lineRule="exact"/>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1</w:t>
      </w:r>
      <w:r>
        <w:rPr>
          <w:rFonts w:hint="eastAsia" w:ascii="宋体" w:hAnsi="宋体"/>
          <w:b/>
          <w:sz w:val="24"/>
          <w:szCs w:val="24"/>
        </w:rPr>
        <w:t xml:space="preserve">. </w:t>
      </w:r>
      <w:r>
        <w:rPr>
          <w:rFonts w:hint="eastAsia" w:ascii="宋体" w:hAnsi="宋体"/>
          <w:b/>
          <w:sz w:val="24"/>
          <w:szCs w:val="24"/>
          <w:lang w:eastAsia="zh-CN"/>
        </w:rPr>
        <w:t xml:space="preserve">谈判 </w:t>
      </w:r>
      <w:r>
        <w:rPr>
          <w:rFonts w:hint="eastAsia" w:ascii="宋体" w:hAnsi="宋体"/>
          <w:b/>
          <w:sz w:val="24"/>
          <w:szCs w:val="24"/>
        </w:rPr>
        <w:t>报价</w:t>
      </w:r>
      <w:bookmarkEnd w:id="58"/>
    </w:p>
    <w:p>
      <w:pPr>
        <w:spacing w:line="440" w:lineRule="exact"/>
        <w:ind w:left="567" w:hanging="56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.1 供应商要按报价表（统一格式）和分项报价表（统一格式）的内容填写产品单价、总价及其他事项。</w:t>
      </w:r>
    </w:p>
    <w:p>
      <w:pPr>
        <w:spacing w:line="440" w:lineRule="exact"/>
        <w:ind w:left="567" w:hanging="56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.2 供应商如需用外汇购入某些货物，须折合人民币(包含进口环节税)计入总报价中。</w:t>
      </w:r>
    </w:p>
    <w:p>
      <w:pPr>
        <w:spacing w:line="440" w:lineRule="exact"/>
        <w:rPr>
          <w:rFonts w:hint="eastAsia" w:ascii="宋体" w:hAnsi="宋体"/>
          <w:b/>
          <w:sz w:val="24"/>
          <w:szCs w:val="24"/>
        </w:rPr>
      </w:pPr>
      <w:bookmarkStart w:id="59" w:name="_Toc262628459"/>
      <w:r>
        <w:rPr>
          <w:rFonts w:hint="eastAsia" w:ascii="宋体" w:hAnsi="宋体"/>
          <w:b/>
          <w:sz w:val="24"/>
          <w:szCs w:val="24"/>
        </w:rPr>
        <w:t>1</w:t>
      </w:r>
      <w:r>
        <w:rPr>
          <w:rFonts w:hint="eastAsia" w:ascii="宋体" w:hAnsi="宋体"/>
          <w:b/>
          <w:sz w:val="24"/>
          <w:szCs w:val="24"/>
          <w:lang w:val="en-US" w:eastAsia="zh-CN"/>
        </w:rPr>
        <w:t>2</w:t>
      </w:r>
      <w:r>
        <w:rPr>
          <w:rFonts w:hint="eastAsia" w:ascii="宋体" w:hAnsi="宋体"/>
          <w:b/>
          <w:sz w:val="24"/>
          <w:szCs w:val="24"/>
        </w:rPr>
        <w:t xml:space="preserve">. </w:t>
      </w:r>
      <w:r>
        <w:rPr>
          <w:rFonts w:hint="eastAsia" w:ascii="宋体" w:hAnsi="宋体"/>
          <w:b/>
          <w:sz w:val="24"/>
          <w:szCs w:val="24"/>
          <w:lang w:eastAsia="zh-CN"/>
        </w:rPr>
        <w:t>谈判</w:t>
      </w:r>
      <w:r>
        <w:rPr>
          <w:rFonts w:hint="eastAsia" w:ascii="宋体" w:hAnsi="宋体"/>
          <w:b/>
          <w:sz w:val="24"/>
          <w:szCs w:val="24"/>
        </w:rPr>
        <w:t>有效期</w:t>
      </w:r>
      <w:bookmarkEnd w:id="59"/>
    </w:p>
    <w:p>
      <w:pPr>
        <w:spacing w:line="440" w:lineRule="exact"/>
        <w:ind w:left="567" w:hanging="56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ascii="宋体" w:hAnsi="宋体"/>
          <w:sz w:val="24"/>
          <w:szCs w:val="24"/>
        </w:rPr>
        <w:t>.1</w:t>
      </w:r>
      <w:r>
        <w:rPr>
          <w:rFonts w:hint="eastAsia" w:ascii="宋体" w:hAnsi="宋体"/>
          <w:sz w:val="24"/>
          <w:szCs w:val="24"/>
          <w:lang w:eastAsia="zh-CN"/>
        </w:rPr>
        <w:t xml:space="preserve">谈判 </w:t>
      </w:r>
      <w:r>
        <w:rPr>
          <w:rFonts w:hint="eastAsia" w:ascii="宋体" w:hAnsi="宋体"/>
          <w:sz w:val="24"/>
          <w:szCs w:val="24"/>
        </w:rPr>
        <w:t>有效期为自</w:t>
      </w:r>
      <w:r>
        <w:rPr>
          <w:rFonts w:hint="eastAsia" w:ascii="宋体" w:hAnsi="宋体"/>
          <w:sz w:val="24"/>
          <w:szCs w:val="24"/>
          <w:lang w:eastAsia="zh-CN"/>
        </w:rPr>
        <w:t xml:space="preserve">谈判 </w:t>
      </w:r>
      <w:r>
        <w:rPr>
          <w:rFonts w:hint="eastAsia" w:ascii="宋体" w:hAnsi="宋体"/>
          <w:sz w:val="24"/>
          <w:szCs w:val="24"/>
        </w:rPr>
        <w:t>之日起不少于“供应商须知前附表”规定的时间保持有效。</w:t>
      </w:r>
      <w:r>
        <w:rPr>
          <w:rFonts w:hint="eastAsia" w:ascii="宋体" w:hAnsi="宋体"/>
          <w:sz w:val="24"/>
          <w:szCs w:val="24"/>
          <w:lang w:eastAsia="zh-CN"/>
        </w:rPr>
        <w:t xml:space="preserve">谈判 </w:t>
      </w:r>
      <w:r>
        <w:rPr>
          <w:rFonts w:hint="eastAsia" w:ascii="宋体" w:hAnsi="宋体"/>
          <w:sz w:val="24"/>
          <w:szCs w:val="24"/>
        </w:rPr>
        <w:t>有效期不足的响应文件</w:t>
      </w:r>
      <w:r>
        <w:rPr>
          <w:rFonts w:hint="eastAsia" w:ascii="宋体" w:hAnsi="宋体"/>
          <w:b/>
          <w:sz w:val="24"/>
          <w:szCs w:val="24"/>
        </w:rPr>
        <w:t>被视为无效响应文件。</w:t>
      </w:r>
    </w:p>
    <w:p>
      <w:pPr>
        <w:spacing w:line="440" w:lineRule="exact"/>
        <w:rPr>
          <w:rFonts w:ascii="宋体" w:hAnsi="宋体"/>
          <w:sz w:val="24"/>
          <w:szCs w:val="24"/>
        </w:rPr>
      </w:pPr>
      <w:bookmarkStart w:id="60" w:name="_Toc262628460"/>
      <w:r>
        <w:rPr>
          <w:rFonts w:hint="eastAsia" w:ascii="宋体" w:hAnsi="宋体"/>
          <w:b/>
          <w:sz w:val="24"/>
          <w:szCs w:val="24"/>
        </w:rPr>
        <w:t>1</w:t>
      </w:r>
      <w:r>
        <w:rPr>
          <w:rFonts w:hint="eastAsia" w:ascii="宋体" w:hAnsi="宋体"/>
          <w:b/>
          <w:sz w:val="24"/>
          <w:szCs w:val="24"/>
          <w:lang w:val="en-US" w:eastAsia="zh-CN"/>
        </w:rPr>
        <w:t>3</w:t>
      </w:r>
      <w:r>
        <w:rPr>
          <w:rFonts w:hint="eastAsia" w:ascii="宋体" w:hAnsi="宋体"/>
          <w:b/>
          <w:sz w:val="24"/>
          <w:szCs w:val="24"/>
        </w:rPr>
        <w:t>. 响应文件的签署及规定</w:t>
      </w:r>
      <w:bookmarkEnd w:id="60"/>
    </w:p>
    <w:p>
      <w:pPr>
        <w:spacing w:line="440" w:lineRule="exact"/>
        <w:ind w:left="567" w:hanging="567"/>
        <w:rPr>
          <w:rFonts w:hint="eastAsia" w:ascii="宋体" w:hAnsi="宋体"/>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 xml:space="preserve">.1 </w:t>
      </w:r>
      <w:r>
        <w:rPr>
          <w:rFonts w:hint="eastAsia" w:ascii="宋体" w:hAnsi="宋体"/>
          <w:b/>
          <w:sz w:val="24"/>
          <w:szCs w:val="24"/>
        </w:rPr>
        <w:t>响应文件的正本必须打印，并按</w:t>
      </w:r>
      <w:r>
        <w:rPr>
          <w:rFonts w:hint="eastAsia" w:ascii="宋体" w:hAnsi="宋体"/>
          <w:b/>
          <w:sz w:val="24"/>
          <w:szCs w:val="24"/>
          <w:lang w:eastAsia="zh-CN"/>
        </w:rPr>
        <w:t xml:space="preserve">谈判 </w:t>
      </w:r>
      <w:r>
        <w:rPr>
          <w:rFonts w:hint="eastAsia" w:ascii="宋体" w:hAnsi="宋体"/>
          <w:b/>
          <w:sz w:val="24"/>
          <w:szCs w:val="24"/>
        </w:rPr>
        <w:t>文件的要求签字、签章，副本必须采用正本的复印件（或按照正本要求），正、副本响应文件内容缺失，可被视为无效响应文件。响应文件正、副本均须胶装，否则被视为无效响应文件。</w:t>
      </w:r>
    </w:p>
    <w:p>
      <w:pPr>
        <w:spacing w:line="440" w:lineRule="exact"/>
        <w:ind w:left="567" w:hanging="56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ascii="宋体" w:hAnsi="宋体"/>
          <w:sz w:val="24"/>
          <w:szCs w:val="24"/>
        </w:rPr>
        <w:t>.3</w:t>
      </w:r>
      <w:r>
        <w:rPr>
          <w:rFonts w:hint="eastAsia" w:ascii="宋体" w:hAnsi="宋体"/>
          <w:sz w:val="24"/>
          <w:szCs w:val="24"/>
        </w:rPr>
        <w:t xml:space="preserve"> 响应文件不得涂改和增删，如有修改，必须由响应文件签字人签字或盖章。</w:t>
      </w:r>
    </w:p>
    <w:p>
      <w:pPr>
        <w:spacing w:line="440" w:lineRule="exact"/>
        <w:ind w:left="567" w:hanging="56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.4 响应文件因字迹潦草或表达后果由供应商负责。</w:t>
      </w:r>
    </w:p>
    <w:p>
      <w:pPr>
        <w:spacing w:line="440" w:lineRule="exact"/>
        <w:ind w:left="567" w:hanging="56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.5 电报、电传、传真形式的响应文件概不接受。</w:t>
      </w:r>
    </w:p>
    <w:p>
      <w:pPr>
        <w:pStyle w:val="3"/>
        <w:spacing w:before="0" w:after="0" w:line="440" w:lineRule="exact"/>
        <w:jc w:val="center"/>
        <w:rPr>
          <w:rFonts w:ascii="宋体" w:hAnsi="宋体" w:eastAsia="宋体"/>
          <w:sz w:val="24"/>
          <w:szCs w:val="24"/>
        </w:rPr>
      </w:pPr>
      <w:bookmarkStart w:id="61" w:name="_Toc454272168"/>
      <w:bookmarkStart w:id="62" w:name="_Toc17854"/>
      <w:bookmarkStart w:id="63" w:name="_Toc523902226"/>
      <w:r>
        <w:rPr>
          <w:rFonts w:hint="eastAsia" w:ascii="宋体" w:hAnsi="宋体" w:eastAsia="宋体"/>
          <w:sz w:val="24"/>
          <w:szCs w:val="24"/>
        </w:rPr>
        <w:t>五、</w:t>
      </w:r>
      <w:r>
        <w:rPr>
          <w:rFonts w:ascii="宋体" w:hAnsi="宋体" w:eastAsia="宋体"/>
          <w:sz w:val="24"/>
          <w:szCs w:val="24"/>
        </w:rPr>
        <w:t xml:space="preserve"> </w:t>
      </w:r>
      <w:r>
        <w:rPr>
          <w:rFonts w:hint="eastAsia" w:ascii="宋体" w:hAnsi="宋体" w:eastAsia="宋体"/>
          <w:sz w:val="24"/>
          <w:szCs w:val="24"/>
        </w:rPr>
        <w:t>响应文件的递交</w:t>
      </w:r>
      <w:bookmarkEnd w:id="61"/>
      <w:bookmarkEnd w:id="62"/>
      <w:bookmarkEnd w:id="63"/>
    </w:p>
    <w:p>
      <w:pPr>
        <w:spacing w:line="440" w:lineRule="exact"/>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4</w:t>
      </w:r>
      <w:r>
        <w:rPr>
          <w:rFonts w:hint="eastAsia" w:ascii="宋体" w:hAnsi="宋体"/>
          <w:b/>
          <w:sz w:val="24"/>
          <w:szCs w:val="24"/>
        </w:rPr>
        <w:t>. 响应文件的密封及标记</w:t>
      </w:r>
    </w:p>
    <w:p>
      <w:pPr>
        <w:spacing w:line="440" w:lineRule="exact"/>
        <w:rPr>
          <w:rFonts w:hint="eastAsia"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 xml:space="preserve">.1 </w:t>
      </w:r>
      <w:r>
        <w:rPr>
          <w:rFonts w:hint="eastAsia" w:ascii="宋体" w:hAnsi="宋体"/>
          <w:b/>
          <w:sz w:val="24"/>
          <w:szCs w:val="24"/>
        </w:rPr>
        <w:t>供应商应将响应文件正、副本（正本 1 份、副本2 份）一并装入文件袋中加以密封，并在封口骑缝处盖章。文件袋（箱）写明：项目名称、采购编号、供应商名称（加盖公章），注明 “请勿于</w:t>
      </w:r>
      <w:r>
        <w:rPr>
          <w:rFonts w:hint="eastAsia" w:ascii="宋体" w:hAnsi="宋体"/>
          <w:b/>
          <w:sz w:val="24"/>
          <w:szCs w:val="24"/>
          <w:lang w:eastAsia="zh-CN"/>
        </w:rPr>
        <w:t xml:space="preserve">谈判 </w:t>
      </w:r>
      <w:r>
        <w:rPr>
          <w:rFonts w:hint="eastAsia" w:ascii="宋体" w:hAnsi="宋体"/>
          <w:b/>
          <w:sz w:val="24"/>
          <w:szCs w:val="24"/>
        </w:rPr>
        <w:t>时间之前启封”的字样，（原件提供说明：本项目中如有需要提供原件的，原件要求单独提供（附原件清单详细表）与响应文件一并递交，未提供原件的，自行承担后果。）</w:t>
      </w:r>
    </w:p>
    <w:p>
      <w:pPr>
        <w:spacing w:line="440" w:lineRule="exact"/>
        <w:rPr>
          <w:rFonts w:ascii="宋体" w:hAnsi="宋体"/>
          <w:spacing w:val="-4"/>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如果未按上述规定进行密封和标记，采购代理机构对</w:t>
      </w:r>
      <w:r>
        <w:rPr>
          <w:rFonts w:hint="eastAsia" w:ascii="宋体" w:hAnsi="宋体"/>
          <w:sz w:val="24"/>
          <w:szCs w:val="24"/>
          <w:lang w:eastAsia="zh-CN"/>
        </w:rPr>
        <w:t xml:space="preserve">谈判 </w:t>
      </w:r>
      <w:r>
        <w:rPr>
          <w:rFonts w:hint="eastAsia" w:ascii="宋体" w:hAnsi="宋体"/>
          <w:sz w:val="24"/>
          <w:szCs w:val="24"/>
        </w:rPr>
        <w:t>响应文件的误投或提前拆封不负责任。</w:t>
      </w:r>
    </w:p>
    <w:p>
      <w:pPr>
        <w:spacing w:line="440" w:lineRule="exact"/>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lang w:eastAsia="zh-CN"/>
        </w:rPr>
        <w:t xml:space="preserve">谈判 </w:t>
      </w:r>
      <w:r>
        <w:rPr>
          <w:rFonts w:hint="eastAsia" w:ascii="宋体" w:hAnsi="宋体"/>
          <w:sz w:val="24"/>
          <w:szCs w:val="24"/>
        </w:rPr>
        <w:t>响应文件应在</w:t>
      </w:r>
      <w:r>
        <w:rPr>
          <w:rFonts w:hint="eastAsia" w:ascii="宋体" w:hAnsi="宋体"/>
          <w:sz w:val="24"/>
          <w:szCs w:val="24"/>
          <w:lang w:eastAsia="zh-CN"/>
        </w:rPr>
        <w:t xml:space="preserve">谈判 </w:t>
      </w:r>
      <w:r>
        <w:rPr>
          <w:rFonts w:hint="eastAsia" w:ascii="宋体" w:hAnsi="宋体"/>
          <w:sz w:val="24"/>
          <w:szCs w:val="24"/>
        </w:rPr>
        <w:t>邀请中规定的截止时间前送达指定的地点，迟到的</w:t>
      </w:r>
      <w:r>
        <w:rPr>
          <w:rFonts w:hint="eastAsia" w:ascii="宋体" w:hAnsi="宋体"/>
          <w:sz w:val="24"/>
          <w:szCs w:val="24"/>
          <w:lang w:eastAsia="zh-CN"/>
        </w:rPr>
        <w:t xml:space="preserve">谈判 </w:t>
      </w:r>
      <w:r>
        <w:rPr>
          <w:rFonts w:hint="eastAsia" w:ascii="宋体" w:hAnsi="宋体"/>
          <w:sz w:val="24"/>
          <w:szCs w:val="24"/>
        </w:rPr>
        <w:t>响应文件将被拒绝。</w:t>
      </w:r>
    </w:p>
    <w:p>
      <w:pPr>
        <w:spacing w:line="440" w:lineRule="exact"/>
        <w:rPr>
          <w:rFonts w:ascii="宋体" w:hAnsi="宋体"/>
          <w:sz w:val="24"/>
          <w:szCs w:val="24"/>
        </w:rPr>
      </w:pPr>
      <w:r>
        <w:rPr>
          <w:rFonts w:ascii="宋体" w:hAnsi="宋体"/>
          <w:sz w:val="24"/>
          <w:szCs w:val="24"/>
        </w:rPr>
        <w:t>1</w:t>
      </w:r>
      <w:r>
        <w:rPr>
          <w:rFonts w:hint="eastAsia" w:ascii="宋体" w:hAnsi="宋体"/>
          <w:sz w:val="24"/>
          <w:szCs w:val="24"/>
          <w:lang w:val="en-US" w:eastAsia="zh-CN"/>
        </w:rPr>
        <w:t>4</w:t>
      </w:r>
      <w:r>
        <w:rPr>
          <w:rFonts w:ascii="宋体" w:hAnsi="宋体"/>
          <w:sz w:val="24"/>
          <w:szCs w:val="24"/>
        </w:rPr>
        <w:t>.</w:t>
      </w:r>
      <w:r>
        <w:rPr>
          <w:rFonts w:hint="eastAsia" w:ascii="宋体" w:hAnsi="宋体"/>
          <w:sz w:val="24"/>
          <w:szCs w:val="24"/>
        </w:rPr>
        <w:t>4供应商的</w:t>
      </w:r>
      <w:r>
        <w:rPr>
          <w:rFonts w:hint="eastAsia" w:ascii="宋体" w:hAnsi="宋体"/>
          <w:sz w:val="24"/>
          <w:szCs w:val="24"/>
          <w:lang w:eastAsia="zh-CN"/>
        </w:rPr>
        <w:t xml:space="preserve">谈判 </w:t>
      </w:r>
      <w:r>
        <w:rPr>
          <w:rFonts w:hint="eastAsia" w:ascii="宋体" w:hAnsi="宋体"/>
          <w:sz w:val="24"/>
          <w:szCs w:val="24"/>
        </w:rPr>
        <w:t>响应文件提交招标代理机构后，其处置权为采购代理机构所有。</w:t>
      </w:r>
    </w:p>
    <w:p>
      <w:pPr>
        <w:spacing w:line="440" w:lineRule="exact"/>
        <w:rPr>
          <w:rFonts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5</w:t>
      </w:r>
      <w:r>
        <w:rPr>
          <w:rFonts w:hint="eastAsia" w:ascii="宋体" w:hAnsi="宋体"/>
          <w:b/>
          <w:sz w:val="24"/>
          <w:szCs w:val="24"/>
        </w:rPr>
        <w:t xml:space="preserve">. </w:t>
      </w:r>
      <w:r>
        <w:rPr>
          <w:rFonts w:hint="eastAsia" w:ascii="宋体" w:hAnsi="宋体"/>
          <w:b/>
          <w:sz w:val="24"/>
          <w:szCs w:val="24"/>
          <w:lang w:eastAsia="zh-CN"/>
        </w:rPr>
        <w:t xml:space="preserve">谈判 </w:t>
      </w:r>
      <w:r>
        <w:rPr>
          <w:rFonts w:hint="eastAsia" w:ascii="宋体" w:hAnsi="宋体"/>
          <w:b/>
          <w:sz w:val="24"/>
          <w:szCs w:val="24"/>
        </w:rPr>
        <w:t>截止时间</w:t>
      </w:r>
    </w:p>
    <w:p>
      <w:pPr>
        <w:spacing w:line="440" w:lineRule="exact"/>
        <w:ind w:left="426" w:hanging="426"/>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5</w:t>
      </w:r>
      <w:r>
        <w:rPr>
          <w:rFonts w:ascii="宋体" w:hAnsi="宋体"/>
          <w:sz w:val="24"/>
          <w:szCs w:val="24"/>
        </w:rPr>
        <w:t>.1</w:t>
      </w:r>
      <w:r>
        <w:rPr>
          <w:rFonts w:hint="eastAsia" w:ascii="宋体" w:hAnsi="宋体"/>
          <w:sz w:val="24"/>
          <w:szCs w:val="24"/>
        </w:rPr>
        <w:t xml:space="preserve">供应商必须在“第一章 </w:t>
      </w:r>
      <w:r>
        <w:rPr>
          <w:rFonts w:hint="eastAsia" w:ascii="宋体" w:hAnsi="宋体"/>
          <w:sz w:val="24"/>
          <w:szCs w:val="24"/>
          <w:lang w:eastAsia="zh-CN"/>
        </w:rPr>
        <w:t xml:space="preserve">谈判 </w:t>
      </w:r>
      <w:r>
        <w:rPr>
          <w:rFonts w:hint="eastAsia" w:ascii="宋体" w:hAnsi="宋体"/>
          <w:sz w:val="24"/>
          <w:szCs w:val="24"/>
        </w:rPr>
        <w:t>邀请”规定的截止时间前，将响应文件密封送达指定地点。已购买</w:t>
      </w:r>
      <w:r>
        <w:rPr>
          <w:rFonts w:hint="eastAsia" w:ascii="宋体" w:hAnsi="宋体"/>
          <w:sz w:val="24"/>
          <w:szCs w:val="24"/>
          <w:lang w:eastAsia="zh-CN"/>
        </w:rPr>
        <w:t xml:space="preserve">谈判 </w:t>
      </w:r>
      <w:r>
        <w:rPr>
          <w:rFonts w:hint="eastAsia" w:ascii="宋体" w:hAnsi="宋体"/>
          <w:sz w:val="24"/>
          <w:szCs w:val="24"/>
        </w:rPr>
        <w:t>文件的供应商，在提交响应文件的截止时间一个工作日前，未书面通知代理机构放弃</w:t>
      </w:r>
      <w:r>
        <w:rPr>
          <w:rFonts w:hint="eastAsia" w:ascii="宋体" w:hAnsi="宋体"/>
          <w:sz w:val="24"/>
          <w:szCs w:val="24"/>
          <w:lang w:eastAsia="zh-CN"/>
        </w:rPr>
        <w:t xml:space="preserve">谈判 </w:t>
      </w:r>
      <w:r>
        <w:rPr>
          <w:rFonts w:hint="eastAsia" w:ascii="宋体" w:hAnsi="宋体"/>
          <w:sz w:val="24"/>
          <w:szCs w:val="24"/>
        </w:rPr>
        <w:t>的，不得再参加该项目的采购活动。</w:t>
      </w:r>
    </w:p>
    <w:p>
      <w:pPr>
        <w:spacing w:line="440" w:lineRule="exact"/>
        <w:rPr>
          <w:rFonts w:hint="eastAsia" w:ascii="宋体" w:hAnsi="宋体"/>
          <w:b/>
          <w:sz w:val="24"/>
          <w:szCs w:val="24"/>
        </w:rPr>
      </w:pPr>
      <w:r>
        <w:rPr>
          <w:rFonts w:hint="eastAsia" w:ascii="宋体" w:hAnsi="宋体"/>
          <w:b/>
          <w:sz w:val="24"/>
          <w:szCs w:val="24"/>
        </w:rPr>
        <w:t>1</w:t>
      </w:r>
      <w:r>
        <w:rPr>
          <w:rFonts w:hint="eastAsia" w:ascii="宋体" w:hAnsi="宋体"/>
          <w:b/>
          <w:sz w:val="24"/>
          <w:szCs w:val="24"/>
          <w:lang w:val="en-US" w:eastAsia="zh-CN"/>
        </w:rPr>
        <w:t>6</w:t>
      </w:r>
      <w:r>
        <w:rPr>
          <w:rFonts w:hint="eastAsia" w:ascii="宋体" w:hAnsi="宋体"/>
          <w:b/>
          <w:sz w:val="24"/>
          <w:szCs w:val="24"/>
        </w:rPr>
        <w:t>. 迟交的响应文件</w:t>
      </w:r>
    </w:p>
    <w:p>
      <w:pPr>
        <w:spacing w:line="440" w:lineRule="exact"/>
        <w:ind w:left="510" w:hanging="51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rPr>
        <w:t>1在响应文件递交截止时间以后送达的响应文件为无效响应文件，采购代理机构将拒收。</w:t>
      </w:r>
    </w:p>
    <w:p>
      <w:pPr>
        <w:spacing w:line="440" w:lineRule="exact"/>
        <w:rPr>
          <w:rFonts w:hint="eastAsia" w:ascii="宋体" w:hAnsi="宋体"/>
          <w:b/>
          <w:color w:val="000000"/>
          <w:sz w:val="24"/>
          <w:szCs w:val="24"/>
        </w:rPr>
      </w:pPr>
      <w:r>
        <w:rPr>
          <w:rFonts w:hint="eastAsia" w:ascii="宋体" w:hAnsi="宋体"/>
          <w:b/>
          <w:sz w:val="24"/>
          <w:szCs w:val="24"/>
          <w:lang w:val="en-US" w:eastAsia="zh-CN"/>
        </w:rPr>
        <w:t>17</w:t>
      </w:r>
      <w:r>
        <w:rPr>
          <w:rFonts w:hint="eastAsia" w:ascii="宋体" w:hAnsi="宋体"/>
          <w:b/>
          <w:sz w:val="24"/>
          <w:szCs w:val="24"/>
        </w:rPr>
        <w:t xml:space="preserve">. </w:t>
      </w:r>
      <w:r>
        <w:rPr>
          <w:rFonts w:hint="eastAsia" w:ascii="宋体" w:hAnsi="宋体"/>
          <w:b/>
          <w:color w:val="000000"/>
          <w:sz w:val="24"/>
          <w:szCs w:val="24"/>
        </w:rPr>
        <w:t>响应文件的补充、修改或撤回</w:t>
      </w:r>
    </w:p>
    <w:p>
      <w:pPr>
        <w:spacing w:line="440" w:lineRule="exact"/>
        <w:ind w:left="567" w:hanging="567"/>
        <w:rPr>
          <w:rFonts w:hint="eastAsia" w:ascii="宋体" w:hAnsi="宋体"/>
          <w:color w:val="000000"/>
          <w:sz w:val="24"/>
          <w:szCs w:val="24"/>
        </w:rPr>
      </w:pPr>
      <w:r>
        <w:rPr>
          <w:rFonts w:hint="eastAsia" w:ascii="宋体" w:hAnsi="宋体"/>
          <w:color w:val="000000"/>
          <w:sz w:val="24"/>
          <w:szCs w:val="24"/>
          <w:lang w:val="en-US" w:eastAsia="zh-CN"/>
        </w:rPr>
        <w:t>17</w:t>
      </w:r>
      <w:r>
        <w:rPr>
          <w:rFonts w:hint="eastAsia" w:ascii="宋体" w:hAnsi="宋体"/>
          <w:color w:val="000000"/>
          <w:sz w:val="24"/>
          <w:szCs w:val="24"/>
        </w:rPr>
        <w:t>.1 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40" w:lineRule="exact"/>
        <w:ind w:left="567" w:hanging="567"/>
        <w:rPr>
          <w:rFonts w:hint="eastAsia" w:ascii="宋体" w:hAnsi="宋体"/>
          <w:color w:val="000000"/>
          <w:sz w:val="24"/>
          <w:szCs w:val="24"/>
        </w:rPr>
      </w:pPr>
      <w:r>
        <w:rPr>
          <w:rFonts w:hint="eastAsia" w:ascii="宋体" w:hAnsi="宋体"/>
          <w:color w:val="000000"/>
          <w:sz w:val="24"/>
          <w:szCs w:val="24"/>
          <w:lang w:val="en-US" w:eastAsia="zh-CN"/>
        </w:rPr>
        <w:t>17</w:t>
      </w:r>
      <w:r>
        <w:rPr>
          <w:rFonts w:hint="eastAsia" w:ascii="宋体" w:hAnsi="宋体"/>
          <w:color w:val="000000"/>
          <w:sz w:val="24"/>
          <w:szCs w:val="24"/>
        </w:rPr>
        <w:t>.2 从响应文件递交截止期至</w:t>
      </w:r>
      <w:r>
        <w:rPr>
          <w:rFonts w:hint="eastAsia" w:ascii="宋体" w:hAnsi="宋体"/>
          <w:color w:val="000000"/>
          <w:sz w:val="24"/>
          <w:szCs w:val="24"/>
          <w:lang w:eastAsia="zh-CN"/>
        </w:rPr>
        <w:t xml:space="preserve">谈判 </w:t>
      </w:r>
      <w:r>
        <w:rPr>
          <w:rFonts w:hint="eastAsia" w:ascii="宋体" w:hAnsi="宋体"/>
          <w:color w:val="000000"/>
          <w:sz w:val="24"/>
          <w:szCs w:val="24"/>
        </w:rPr>
        <w:t>有效期期满这段时间内，供应商不得撤回其响应文件，否则不予退还其交纳的</w:t>
      </w:r>
      <w:r>
        <w:rPr>
          <w:rFonts w:hint="eastAsia" w:ascii="宋体" w:hAnsi="宋体"/>
          <w:color w:val="000000"/>
          <w:sz w:val="24"/>
          <w:szCs w:val="24"/>
          <w:lang w:eastAsia="zh-CN"/>
        </w:rPr>
        <w:t xml:space="preserve">谈判 </w:t>
      </w:r>
      <w:r>
        <w:rPr>
          <w:rFonts w:hint="eastAsia" w:ascii="宋体" w:hAnsi="宋体"/>
          <w:color w:val="000000"/>
          <w:sz w:val="24"/>
          <w:szCs w:val="24"/>
        </w:rPr>
        <w:t>保证金。</w:t>
      </w:r>
    </w:p>
    <w:p>
      <w:pPr>
        <w:pStyle w:val="3"/>
        <w:spacing w:before="0" w:after="0" w:line="440" w:lineRule="exact"/>
        <w:jc w:val="center"/>
        <w:rPr>
          <w:rFonts w:hint="eastAsia" w:ascii="宋体" w:hAnsi="宋体" w:eastAsia="宋体"/>
          <w:sz w:val="24"/>
          <w:szCs w:val="24"/>
          <w:lang w:eastAsia="zh-CN"/>
        </w:rPr>
      </w:pPr>
      <w:bookmarkStart w:id="64" w:name="_Toc454272169"/>
      <w:bookmarkStart w:id="65" w:name="_Toc523902227"/>
      <w:bookmarkStart w:id="66" w:name="_Toc6991"/>
      <w:r>
        <w:rPr>
          <w:rFonts w:hint="eastAsia" w:ascii="宋体" w:hAnsi="宋体" w:eastAsia="宋体"/>
          <w:sz w:val="24"/>
          <w:szCs w:val="24"/>
        </w:rPr>
        <w:t>六、</w:t>
      </w:r>
      <w:r>
        <w:rPr>
          <w:rFonts w:ascii="宋体" w:hAnsi="宋体" w:eastAsia="宋体"/>
          <w:sz w:val="24"/>
          <w:szCs w:val="24"/>
        </w:rPr>
        <w:t xml:space="preserve"> </w:t>
      </w:r>
      <w:bookmarkEnd w:id="64"/>
      <w:bookmarkEnd w:id="65"/>
      <w:r>
        <w:rPr>
          <w:rFonts w:hint="eastAsia" w:ascii="宋体" w:hAnsi="宋体" w:eastAsia="宋体"/>
          <w:sz w:val="24"/>
          <w:szCs w:val="24"/>
          <w:lang w:eastAsia="zh-CN"/>
        </w:rPr>
        <w:t>谈判</w:t>
      </w:r>
      <w:bookmarkEnd w:id="66"/>
      <w:r>
        <w:rPr>
          <w:rFonts w:hint="eastAsia" w:ascii="宋体" w:hAnsi="宋体" w:eastAsia="宋体"/>
          <w:sz w:val="24"/>
          <w:szCs w:val="24"/>
          <w:lang w:eastAsia="zh-CN"/>
        </w:rPr>
        <w:t xml:space="preserve"> </w:t>
      </w:r>
    </w:p>
    <w:p>
      <w:pPr>
        <w:spacing w:line="440" w:lineRule="exact"/>
        <w:rPr>
          <w:rFonts w:hint="eastAsia" w:ascii="宋体" w:hAnsi="宋体"/>
          <w:b/>
          <w:sz w:val="24"/>
          <w:szCs w:val="24"/>
        </w:rPr>
      </w:pPr>
      <w:r>
        <w:rPr>
          <w:rFonts w:hint="eastAsia" w:ascii="宋体" w:hAnsi="宋体"/>
          <w:b/>
          <w:sz w:val="24"/>
          <w:szCs w:val="24"/>
          <w:lang w:val="en-US" w:eastAsia="zh-CN"/>
        </w:rPr>
        <w:t>18</w:t>
      </w:r>
      <w:r>
        <w:rPr>
          <w:rFonts w:hint="eastAsia" w:ascii="宋体" w:hAnsi="宋体"/>
          <w:b/>
          <w:sz w:val="24"/>
          <w:szCs w:val="24"/>
        </w:rPr>
        <w:t>.</w:t>
      </w:r>
      <w:r>
        <w:rPr>
          <w:rFonts w:hint="eastAsia" w:ascii="宋体" w:hAnsi="宋体"/>
          <w:b/>
          <w:sz w:val="24"/>
          <w:szCs w:val="24"/>
          <w:lang w:eastAsia="zh-CN"/>
        </w:rPr>
        <w:t xml:space="preserve">谈判 </w:t>
      </w:r>
      <w:r>
        <w:rPr>
          <w:rFonts w:hint="eastAsia" w:ascii="宋体" w:hAnsi="宋体"/>
          <w:b/>
          <w:sz w:val="24"/>
          <w:szCs w:val="24"/>
        </w:rPr>
        <w:t>组织</w:t>
      </w:r>
    </w:p>
    <w:p>
      <w:pPr>
        <w:spacing w:line="440" w:lineRule="exact"/>
        <w:rPr>
          <w:rFonts w:hint="eastAsia" w:ascii="宋体" w:hAnsi="宋体"/>
          <w:color w:val="000000"/>
          <w:sz w:val="24"/>
          <w:szCs w:val="24"/>
        </w:rPr>
      </w:pPr>
      <w:r>
        <w:rPr>
          <w:rFonts w:hint="eastAsia" w:ascii="宋体" w:hAnsi="宋体"/>
          <w:color w:val="000000"/>
          <w:sz w:val="24"/>
          <w:szCs w:val="24"/>
          <w:lang w:val="en-US" w:eastAsia="zh-CN"/>
        </w:rPr>
        <w:t>18</w:t>
      </w:r>
      <w:r>
        <w:rPr>
          <w:rFonts w:hint="eastAsia" w:ascii="宋体" w:hAnsi="宋体"/>
          <w:color w:val="000000"/>
          <w:sz w:val="24"/>
          <w:szCs w:val="24"/>
        </w:rPr>
        <w:t xml:space="preserve">.1采购代理机构在“第一章 </w:t>
      </w:r>
      <w:r>
        <w:rPr>
          <w:rFonts w:hint="eastAsia" w:ascii="宋体" w:hAnsi="宋体"/>
          <w:color w:val="000000"/>
          <w:sz w:val="24"/>
          <w:szCs w:val="24"/>
          <w:lang w:eastAsia="zh-CN"/>
        </w:rPr>
        <w:t xml:space="preserve">谈判 </w:t>
      </w:r>
      <w:r>
        <w:rPr>
          <w:rFonts w:hint="eastAsia" w:ascii="宋体" w:hAnsi="宋体"/>
          <w:color w:val="000000"/>
          <w:sz w:val="24"/>
          <w:szCs w:val="24"/>
        </w:rPr>
        <w:t>邀请”中规定的时间、地点组织</w:t>
      </w:r>
      <w:r>
        <w:rPr>
          <w:rFonts w:hint="eastAsia" w:ascii="宋体" w:hAnsi="宋体"/>
          <w:color w:val="000000"/>
          <w:sz w:val="24"/>
          <w:szCs w:val="24"/>
          <w:lang w:eastAsia="zh-CN"/>
        </w:rPr>
        <w:t xml:space="preserve">谈判 </w:t>
      </w:r>
      <w:r>
        <w:rPr>
          <w:rFonts w:hint="eastAsia" w:ascii="宋体" w:hAnsi="宋体"/>
          <w:color w:val="000000"/>
          <w:sz w:val="24"/>
          <w:szCs w:val="24"/>
        </w:rPr>
        <w:t>活动。</w:t>
      </w:r>
      <w:r>
        <w:rPr>
          <w:rFonts w:hint="eastAsia" w:ascii="宋体" w:hAnsi="宋体"/>
          <w:b/>
          <w:sz w:val="24"/>
          <w:szCs w:val="24"/>
        </w:rPr>
        <w:t>参加</w:t>
      </w:r>
      <w:r>
        <w:rPr>
          <w:rFonts w:hint="eastAsia" w:ascii="宋体" w:hAnsi="宋体"/>
          <w:b/>
          <w:sz w:val="24"/>
          <w:szCs w:val="24"/>
          <w:lang w:eastAsia="zh-CN"/>
        </w:rPr>
        <w:t xml:space="preserve">谈判 </w:t>
      </w:r>
      <w:r>
        <w:rPr>
          <w:rFonts w:hint="eastAsia" w:ascii="宋体" w:hAnsi="宋体"/>
          <w:b/>
          <w:sz w:val="24"/>
          <w:szCs w:val="24"/>
        </w:rPr>
        <w:t>的供应商授权代表[须携带响应文件、法定代表人身份证原件（或法定代表人授权书及授权代表身份证原件）、原件]应签名报到以证明其出席。</w:t>
      </w:r>
    </w:p>
    <w:p>
      <w:pPr>
        <w:spacing w:line="440" w:lineRule="exact"/>
        <w:rPr>
          <w:rFonts w:hint="eastAsia" w:ascii="宋体" w:hAnsi="宋体"/>
          <w:color w:val="000000"/>
          <w:sz w:val="24"/>
          <w:szCs w:val="24"/>
        </w:rPr>
      </w:pPr>
      <w:r>
        <w:rPr>
          <w:rFonts w:hint="eastAsia" w:ascii="宋体" w:hAnsi="宋体"/>
          <w:color w:val="000000"/>
          <w:sz w:val="24"/>
          <w:szCs w:val="24"/>
          <w:lang w:val="en-US" w:eastAsia="zh-CN"/>
        </w:rPr>
        <w:t>18</w:t>
      </w:r>
      <w:r>
        <w:rPr>
          <w:rFonts w:hint="eastAsia" w:ascii="宋体" w:hAnsi="宋体"/>
          <w:color w:val="000000"/>
          <w:sz w:val="24"/>
          <w:szCs w:val="24"/>
        </w:rPr>
        <w:t xml:space="preserve">.2. </w:t>
      </w:r>
      <w:r>
        <w:rPr>
          <w:rFonts w:hint="eastAsia" w:ascii="宋体" w:hAnsi="宋体"/>
          <w:color w:val="000000"/>
          <w:sz w:val="24"/>
          <w:szCs w:val="24"/>
          <w:lang w:eastAsia="zh-CN"/>
        </w:rPr>
        <w:t xml:space="preserve">谈判 </w:t>
      </w:r>
      <w:r>
        <w:rPr>
          <w:rFonts w:hint="eastAsia" w:ascii="宋体" w:hAnsi="宋体"/>
          <w:color w:val="000000"/>
          <w:sz w:val="24"/>
          <w:szCs w:val="24"/>
        </w:rPr>
        <w:t>仪式由采购代理机构主持，竞争性</w:t>
      </w:r>
      <w:r>
        <w:rPr>
          <w:rFonts w:hint="eastAsia" w:ascii="宋体" w:hAnsi="宋体"/>
          <w:color w:val="000000"/>
          <w:sz w:val="24"/>
          <w:szCs w:val="24"/>
          <w:lang w:eastAsia="zh-CN"/>
        </w:rPr>
        <w:t xml:space="preserve">谈判 </w:t>
      </w:r>
      <w:r>
        <w:rPr>
          <w:rFonts w:hint="eastAsia" w:ascii="宋体" w:hAnsi="宋体"/>
          <w:color w:val="000000"/>
          <w:sz w:val="24"/>
          <w:szCs w:val="24"/>
        </w:rPr>
        <w:t>小组成员、采购人代表、监督代表、供应商代表以及有关工作人员参加。</w:t>
      </w:r>
    </w:p>
    <w:p>
      <w:pPr>
        <w:spacing w:line="440" w:lineRule="exact"/>
        <w:rPr>
          <w:rFonts w:hint="eastAsia" w:ascii="宋体" w:hAnsi="宋体"/>
          <w:b/>
          <w:sz w:val="24"/>
          <w:szCs w:val="24"/>
        </w:rPr>
      </w:pPr>
      <w:r>
        <w:rPr>
          <w:rFonts w:hint="eastAsia" w:ascii="宋体" w:hAnsi="宋体"/>
          <w:b/>
          <w:sz w:val="24"/>
          <w:szCs w:val="24"/>
          <w:lang w:val="en-US" w:eastAsia="zh-CN"/>
        </w:rPr>
        <w:t>19</w:t>
      </w:r>
      <w:r>
        <w:rPr>
          <w:rFonts w:hint="eastAsia" w:ascii="宋体" w:hAnsi="宋体"/>
          <w:b/>
          <w:sz w:val="24"/>
          <w:szCs w:val="24"/>
        </w:rPr>
        <w:t xml:space="preserve">. </w:t>
      </w:r>
      <w:r>
        <w:rPr>
          <w:rFonts w:hint="eastAsia" w:ascii="宋体" w:hAnsi="宋体"/>
          <w:b/>
          <w:sz w:val="24"/>
          <w:szCs w:val="24"/>
          <w:lang w:eastAsia="zh-CN"/>
        </w:rPr>
        <w:t xml:space="preserve">谈判 </w:t>
      </w:r>
      <w:r>
        <w:rPr>
          <w:rFonts w:hint="eastAsia" w:ascii="宋体" w:hAnsi="宋体"/>
          <w:b/>
          <w:sz w:val="24"/>
          <w:szCs w:val="24"/>
        </w:rPr>
        <w:t>小组</w:t>
      </w:r>
    </w:p>
    <w:p>
      <w:pPr>
        <w:spacing w:line="440" w:lineRule="exact"/>
        <w:rPr>
          <w:rFonts w:hint="eastAsia" w:ascii="宋体" w:hAnsi="宋体"/>
          <w:sz w:val="24"/>
          <w:szCs w:val="24"/>
        </w:rPr>
      </w:pPr>
      <w:r>
        <w:rPr>
          <w:rFonts w:hint="eastAsia" w:ascii="宋体" w:hAnsi="宋体"/>
          <w:sz w:val="24"/>
          <w:szCs w:val="24"/>
          <w:lang w:val="en-US" w:eastAsia="zh-CN"/>
        </w:rPr>
        <w:t>在纪检委员监督下</w:t>
      </w:r>
      <w:r>
        <w:rPr>
          <w:rFonts w:hint="eastAsia" w:ascii="宋体" w:hAnsi="宋体"/>
          <w:sz w:val="24"/>
          <w:szCs w:val="24"/>
        </w:rPr>
        <w:t>，依法成立</w:t>
      </w:r>
      <w:r>
        <w:rPr>
          <w:rFonts w:hint="eastAsia" w:ascii="宋体" w:hAnsi="宋体"/>
          <w:sz w:val="24"/>
          <w:szCs w:val="24"/>
          <w:lang w:eastAsia="zh-CN"/>
        </w:rPr>
        <w:t>谈判</w:t>
      </w:r>
      <w:r>
        <w:rPr>
          <w:rFonts w:hint="eastAsia" w:ascii="宋体" w:hAnsi="宋体"/>
          <w:sz w:val="24"/>
          <w:szCs w:val="24"/>
        </w:rPr>
        <w:t>小组。评审工作由</w:t>
      </w:r>
      <w:r>
        <w:rPr>
          <w:rFonts w:hint="eastAsia" w:ascii="宋体" w:hAnsi="宋体"/>
          <w:sz w:val="24"/>
          <w:szCs w:val="24"/>
          <w:lang w:eastAsia="zh-CN"/>
        </w:rPr>
        <w:t>谈判</w:t>
      </w:r>
      <w:r>
        <w:rPr>
          <w:rFonts w:hint="eastAsia" w:ascii="宋体" w:hAnsi="宋体"/>
          <w:sz w:val="24"/>
          <w:szCs w:val="24"/>
        </w:rPr>
        <w:t>小组负责。</w:t>
      </w:r>
    </w:p>
    <w:p>
      <w:pPr>
        <w:spacing w:line="440" w:lineRule="exact"/>
        <w:rPr>
          <w:rFonts w:ascii="宋体" w:hAnsi="宋体"/>
          <w:b/>
          <w:sz w:val="24"/>
          <w:szCs w:val="24"/>
        </w:rPr>
      </w:pPr>
      <w:r>
        <w:rPr>
          <w:rFonts w:hint="eastAsia" w:ascii="宋体" w:hAnsi="宋体"/>
          <w:b/>
          <w:sz w:val="24"/>
          <w:szCs w:val="24"/>
          <w:lang w:val="en-US" w:eastAsia="zh-CN"/>
        </w:rPr>
        <w:t>20</w:t>
      </w:r>
      <w:r>
        <w:rPr>
          <w:rFonts w:hint="eastAsia" w:ascii="宋体" w:hAnsi="宋体"/>
          <w:b/>
          <w:sz w:val="24"/>
          <w:szCs w:val="24"/>
        </w:rPr>
        <w:t xml:space="preserve">. </w:t>
      </w:r>
      <w:r>
        <w:rPr>
          <w:rFonts w:hint="eastAsia" w:ascii="宋体" w:hAnsi="宋体"/>
          <w:b/>
          <w:sz w:val="24"/>
          <w:szCs w:val="24"/>
          <w:lang w:eastAsia="zh-CN"/>
        </w:rPr>
        <w:t xml:space="preserve">谈判 </w:t>
      </w:r>
      <w:r>
        <w:rPr>
          <w:rFonts w:hint="eastAsia" w:ascii="宋体" w:hAnsi="宋体"/>
          <w:b/>
          <w:sz w:val="24"/>
          <w:szCs w:val="24"/>
        </w:rPr>
        <w:t>程序</w:t>
      </w:r>
    </w:p>
    <w:p>
      <w:pPr>
        <w:spacing w:line="440" w:lineRule="exact"/>
        <w:ind w:left="510" w:hanging="51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0</w:t>
      </w:r>
      <w:r>
        <w:rPr>
          <w:rFonts w:hint="eastAsia" w:ascii="宋体" w:hAnsi="宋体"/>
          <w:sz w:val="24"/>
          <w:szCs w:val="24"/>
        </w:rPr>
        <w:t>.1响应供应商在有关人员的监督下，在</w:t>
      </w:r>
      <w:r>
        <w:rPr>
          <w:rFonts w:hint="eastAsia" w:ascii="宋体" w:hAnsi="宋体"/>
          <w:sz w:val="24"/>
          <w:szCs w:val="24"/>
          <w:lang w:eastAsia="zh-CN"/>
        </w:rPr>
        <w:t xml:space="preserve">谈判 </w:t>
      </w:r>
      <w:r>
        <w:rPr>
          <w:rFonts w:hint="eastAsia" w:ascii="宋体" w:hAnsi="宋体"/>
          <w:sz w:val="24"/>
          <w:szCs w:val="24"/>
        </w:rPr>
        <w:t>现场检查响应文件的密封情况并签字确认。</w:t>
      </w:r>
    </w:p>
    <w:p>
      <w:pPr>
        <w:spacing w:line="440" w:lineRule="exact"/>
        <w:ind w:left="480" w:hanging="480" w:hanging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0</w:t>
      </w:r>
      <w:r>
        <w:rPr>
          <w:rFonts w:hint="eastAsia" w:ascii="宋体" w:hAnsi="宋体"/>
          <w:sz w:val="24"/>
          <w:szCs w:val="24"/>
        </w:rPr>
        <w:t>.2 响应文件的审查</w:t>
      </w:r>
    </w:p>
    <w:p>
      <w:pPr>
        <w:spacing w:line="440" w:lineRule="exact"/>
        <w:ind w:left="480" w:hanging="480" w:hangingChars="200"/>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 xml:space="preserve">谈判 </w:t>
      </w:r>
      <w:r>
        <w:rPr>
          <w:rFonts w:hint="eastAsia" w:ascii="宋体" w:hAnsi="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480" w:hanging="480" w:hanging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 xml:space="preserve">谈判 </w:t>
      </w:r>
      <w:r>
        <w:rPr>
          <w:rFonts w:hint="eastAsia" w:ascii="宋体" w:hAnsi="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ind w:left="480" w:hanging="480" w:hangingChars="200"/>
        <w:rPr>
          <w:rFonts w:hint="eastAsia" w:ascii="宋体" w:hAnsi="宋体"/>
          <w:sz w:val="24"/>
          <w:szCs w:val="24"/>
        </w:rPr>
      </w:pPr>
      <w:r>
        <w:rPr>
          <w:rFonts w:hint="eastAsia" w:ascii="宋体" w:hAnsi="宋体"/>
          <w:sz w:val="24"/>
          <w:szCs w:val="24"/>
        </w:rPr>
        <w:t xml:space="preserve">  2</w:t>
      </w:r>
      <w:r>
        <w:rPr>
          <w:rFonts w:hint="eastAsia" w:ascii="宋体" w:hAnsi="宋体"/>
          <w:sz w:val="24"/>
          <w:szCs w:val="24"/>
          <w:lang w:val="en-US" w:eastAsia="zh-CN"/>
        </w:rPr>
        <w:t>0</w:t>
      </w:r>
      <w:r>
        <w:rPr>
          <w:rFonts w:hint="eastAsia" w:ascii="宋体" w:hAnsi="宋体"/>
          <w:sz w:val="24"/>
          <w:szCs w:val="24"/>
        </w:rPr>
        <w:t>.3</w:t>
      </w:r>
      <w:r>
        <w:rPr>
          <w:rFonts w:hint="eastAsia" w:ascii="宋体" w:hAnsi="宋体"/>
          <w:sz w:val="24"/>
          <w:szCs w:val="24"/>
          <w:lang w:eastAsia="zh-CN"/>
        </w:rPr>
        <w:t>谈判</w:t>
      </w:r>
      <w:r>
        <w:rPr>
          <w:rFonts w:hint="eastAsia" w:ascii="宋体" w:hAnsi="宋体"/>
          <w:sz w:val="24"/>
          <w:szCs w:val="24"/>
        </w:rPr>
        <w:t>小组对各供应商的响应文件进行审查，并确定</w:t>
      </w:r>
      <w:r>
        <w:rPr>
          <w:rFonts w:hint="eastAsia" w:ascii="宋体" w:hAnsi="宋体"/>
          <w:sz w:val="24"/>
          <w:szCs w:val="24"/>
          <w:lang w:eastAsia="zh-CN"/>
        </w:rPr>
        <w:t xml:space="preserve">谈判 </w:t>
      </w:r>
      <w:r>
        <w:rPr>
          <w:rFonts w:hint="eastAsia" w:ascii="宋体" w:hAnsi="宋体"/>
          <w:sz w:val="24"/>
          <w:szCs w:val="24"/>
        </w:rPr>
        <w:t>内容。在有效性审查中出现下列情况者，响应文件被视为无效</w:t>
      </w:r>
    </w:p>
    <w:p>
      <w:pPr>
        <w:numPr>
          <w:ilvl w:val="1"/>
          <w:numId w:val="18"/>
        </w:numPr>
        <w:spacing w:line="440" w:lineRule="exact"/>
        <w:rPr>
          <w:rFonts w:hint="eastAsia" w:ascii="宋体" w:hAnsi="宋体"/>
          <w:sz w:val="24"/>
          <w:szCs w:val="24"/>
        </w:rPr>
      </w:pPr>
      <w:r>
        <w:rPr>
          <w:rFonts w:hint="eastAsia" w:ascii="宋体" w:hAnsi="宋体"/>
          <w:sz w:val="24"/>
          <w:szCs w:val="24"/>
        </w:rPr>
        <w:t>未提交</w:t>
      </w:r>
      <w:r>
        <w:rPr>
          <w:rFonts w:hint="eastAsia" w:ascii="宋体" w:hAnsi="宋体"/>
          <w:sz w:val="24"/>
          <w:szCs w:val="24"/>
          <w:lang w:eastAsia="zh-CN"/>
        </w:rPr>
        <w:t xml:space="preserve">谈判 </w:t>
      </w:r>
      <w:r>
        <w:rPr>
          <w:rFonts w:hint="eastAsia" w:ascii="宋体" w:hAnsi="宋体"/>
          <w:sz w:val="24"/>
          <w:szCs w:val="24"/>
        </w:rPr>
        <w:t>响应书；</w:t>
      </w:r>
    </w:p>
    <w:p>
      <w:pPr>
        <w:numPr>
          <w:ilvl w:val="1"/>
          <w:numId w:val="18"/>
        </w:numPr>
        <w:spacing w:line="440" w:lineRule="exact"/>
        <w:rPr>
          <w:rFonts w:hint="eastAsia" w:ascii="宋体" w:hAnsi="宋体"/>
          <w:sz w:val="24"/>
          <w:szCs w:val="24"/>
        </w:rPr>
      </w:pPr>
      <w:r>
        <w:rPr>
          <w:rFonts w:hint="eastAsia" w:ascii="宋体" w:hAnsi="宋体"/>
          <w:sz w:val="24"/>
          <w:szCs w:val="24"/>
        </w:rPr>
        <w:t>未提交报价表；</w:t>
      </w:r>
    </w:p>
    <w:p>
      <w:pPr>
        <w:numPr>
          <w:ilvl w:val="1"/>
          <w:numId w:val="18"/>
        </w:numPr>
        <w:spacing w:line="440" w:lineRule="exact"/>
        <w:rPr>
          <w:rFonts w:hint="eastAsia" w:ascii="宋体" w:hAnsi="宋体"/>
          <w:sz w:val="24"/>
          <w:szCs w:val="24"/>
        </w:rPr>
      </w:pPr>
      <w:r>
        <w:rPr>
          <w:rFonts w:hint="eastAsia" w:ascii="宋体" w:hAnsi="宋体"/>
          <w:sz w:val="24"/>
          <w:szCs w:val="24"/>
        </w:rPr>
        <w:t>资格证明文件不全的；</w:t>
      </w:r>
    </w:p>
    <w:p>
      <w:pPr>
        <w:numPr>
          <w:ilvl w:val="1"/>
          <w:numId w:val="18"/>
        </w:numPr>
        <w:spacing w:line="440" w:lineRule="exact"/>
        <w:rPr>
          <w:rFonts w:hint="eastAsia" w:ascii="宋体" w:hAnsi="宋体"/>
          <w:sz w:val="24"/>
          <w:szCs w:val="24"/>
        </w:rPr>
      </w:pPr>
      <w:r>
        <w:rPr>
          <w:rFonts w:hint="eastAsia" w:ascii="宋体" w:hAnsi="宋体"/>
          <w:sz w:val="24"/>
          <w:szCs w:val="24"/>
        </w:rPr>
        <w:t>响应文件无法定代表人签字或签字人无法定代表人有效委托的；</w:t>
      </w:r>
    </w:p>
    <w:p>
      <w:pPr>
        <w:tabs>
          <w:tab w:val="left" w:pos="709"/>
        </w:tabs>
        <w:spacing w:line="440" w:lineRule="exact"/>
        <w:ind w:firstLine="808" w:firstLineChars="337"/>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）技术文件技术规格中的响应与事实不符或虚假响应的；</w:t>
      </w:r>
    </w:p>
    <w:p>
      <w:pPr>
        <w:tabs>
          <w:tab w:val="left" w:pos="709"/>
        </w:tabs>
        <w:spacing w:line="440" w:lineRule="exact"/>
        <w:ind w:firstLine="808" w:firstLineChars="337"/>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）超过了采购项目预算的；</w:t>
      </w:r>
    </w:p>
    <w:p>
      <w:pPr>
        <w:tabs>
          <w:tab w:val="left" w:pos="709"/>
        </w:tabs>
        <w:spacing w:line="440" w:lineRule="exact"/>
        <w:ind w:firstLine="808" w:firstLineChars="337"/>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w:t>
      </w:r>
      <w:r>
        <w:rPr>
          <w:rFonts w:hint="eastAsia" w:ascii="宋体" w:hAnsi="宋体"/>
          <w:sz w:val="24"/>
          <w:szCs w:val="24"/>
          <w:lang w:eastAsia="zh-CN"/>
        </w:rPr>
        <w:t xml:space="preserve">谈判 </w:t>
      </w:r>
      <w:r>
        <w:rPr>
          <w:rFonts w:hint="eastAsia" w:ascii="宋体" w:hAnsi="宋体"/>
          <w:sz w:val="24"/>
          <w:szCs w:val="24"/>
        </w:rPr>
        <w:t>文件规定的其他响应无效条款</w:t>
      </w:r>
    </w:p>
    <w:p>
      <w:pPr>
        <w:spacing w:line="440" w:lineRule="exact"/>
        <w:rPr>
          <w:rFonts w:hint="eastAsia"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0</w:t>
      </w:r>
      <w:r>
        <w:rPr>
          <w:rFonts w:hint="eastAsia" w:ascii="宋体" w:hAnsi="宋体"/>
          <w:b/>
          <w:sz w:val="24"/>
          <w:szCs w:val="24"/>
        </w:rPr>
        <w:t>.4</w:t>
      </w:r>
      <w:r>
        <w:rPr>
          <w:rFonts w:hint="eastAsia" w:ascii="宋体" w:hAnsi="宋体"/>
          <w:sz w:val="24"/>
          <w:szCs w:val="24"/>
          <w:lang w:eastAsia="zh-CN"/>
        </w:rPr>
        <w:t xml:space="preserve">谈判 </w:t>
      </w:r>
      <w:r>
        <w:rPr>
          <w:rFonts w:hint="eastAsia" w:ascii="宋体" w:hAnsi="宋体"/>
          <w:sz w:val="24"/>
          <w:szCs w:val="24"/>
        </w:rPr>
        <w:t>小组</w:t>
      </w:r>
      <w:r>
        <w:rPr>
          <w:rFonts w:hint="eastAsia" w:ascii="宋体" w:hAnsi="宋体"/>
          <w:sz w:val="24"/>
          <w:szCs w:val="24"/>
          <w:lang w:val="en-GB"/>
        </w:rPr>
        <w:t>按照递交响应文件的先后顺序，与通过初审的供应商分别进行技术和商务上的</w:t>
      </w:r>
      <w:r>
        <w:rPr>
          <w:rFonts w:hint="eastAsia" w:ascii="宋体" w:hAnsi="宋体"/>
          <w:sz w:val="24"/>
          <w:szCs w:val="24"/>
          <w:lang w:val="en-GB" w:eastAsia="zh-CN"/>
        </w:rPr>
        <w:t xml:space="preserve">谈判 </w:t>
      </w:r>
      <w:r>
        <w:rPr>
          <w:rFonts w:hint="eastAsia" w:ascii="宋体" w:hAnsi="宋体"/>
          <w:sz w:val="24"/>
          <w:szCs w:val="24"/>
          <w:lang w:val="en-GB"/>
        </w:rPr>
        <w:t>。</w:t>
      </w:r>
      <w:r>
        <w:rPr>
          <w:rFonts w:hint="eastAsia" w:ascii="宋体" w:hAnsi="宋体"/>
          <w:sz w:val="24"/>
          <w:szCs w:val="24"/>
          <w:lang w:val="en-GB" w:eastAsia="zh-CN"/>
        </w:rPr>
        <w:t xml:space="preserve">谈判 </w:t>
      </w:r>
      <w:r>
        <w:rPr>
          <w:rFonts w:hint="eastAsia" w:ascii="宋体" w:hAnsi="宋体"/>
          <w:sz w:val="24"/>
          <w:szCs w:val="24"/>
          <w:lang w:val="en-GB"/>
        </w:rPr>
        <w:t>小组所有成员按照递交响应文件时间的顺序，集中与单一供应商分别进行</w:t>
      </w:r>
      <w:r>
        <w:rPr>
          <w:rFonts w:hint="eastAsia" w:ascii="宋体" w:hAnsi="宋体"/>
          <w:sz w:val="24"/>
          <w:szCs w:val="24"/>
          <w:lang w:val="en-GB" w:eastAsia="zh-CN"/>
        </w:rPr>
        <w:t xml:space="preserve">谈判 </w:t>
      </w:r>
      <w:r>
        <w:rPr>
          <w:rFonts w:hint="eastAsia" w:ascii="宋体" w:hAnsi="宋体"/>
          <w:sz w:val="24"/>
          <w:szCs w:val="24"/>
          <w:lang w:val="en-GB"/>
        </w:rPr>
        <w:t>，并给予所有参加</w:t>
      </w:r>
      <w:r>
        <w:rPr>
          <w:rFonts w:hint="eastAsia" w:ascii="宋体" w:hAnsi="宋体"/>
          <w:sz w:val="24"/>
          <w:szCs w:val="24"/>
          <w:lang w:val="en-GB" w:eastAsia="zh-CN"/>
        </w:rPr>
        <w:t xml:space="preserve">谈判 </w:t>
      </w:r>
      <w:r>
        <w:rPr>
          <w:rFonts w:hint="eastAsia" w:ascii="宋体" w:hAnsi="宋体"/>
          <w:sz w:val="24"/>
          <w:szCs w:val="24"/>
          <w:lang w:val="en-GB"/>
        </w:rPr>
        <w:t>的供应商平等的</w:t>
      </w:r>
      <w:r>
        <w:rPr>
          <w:rFonts w:hint="eastAsia" w:ascii="宋体" w:hAnsi="宋体"/>
          <w:sz w:val="24"/>
          <w:szCs w:val="24"/>
          <w:lang w:val="en-GB" w:eastAsia="zh-CN"/>
        </w:rPr>
        <w:t xml:space="preserve">谈判 </w:t>
      </w:r>
      <w:r>
        <w:rPr>
          <w:rFonts w:hint="eastAsia" w:ascii="宋体" w:hAnsi="宋体"/>
          <w:sz w:val="24"/>
          <w:szCs w:val="24"/>
          <w:lang w:val="en-GB"/>
        </w:rPr>
        <w:t>机会。</w:t>
      </w:r>
    </w:p>
    <w:p>
      <w:pPr>
        <w:spacing w:line="440" w:lineRule="exact"/>
        <w:ind w:left="480" w:hanging="480" w:hangingChars="200"/>
        <w:rPr>
          <w:rFonts w:hint="eastAsia" w:ascii="宋体" w:hAnsi="宋体"/>
          <w:sz w:val="24"/>
          <w:szCs w:val="24"/>
          <w:lang w:val="en-GB"/>
        </w:rPr>
      </w:pPr>
      <w:r>
        <w:rPr>
          <w:rFonts w:hint="eastAsia" w:ascii="宋体" w:hAnsi="宋体"/>
          <w:sz w:val="24"/>
          <w:szCs w:val="24"/>
        </w:rPr>
        <w:t>2</w:t>
      </w:r>
      <w:r>
        <w:rPr>
          <w:rFonts w:hint="eastAsia" w:ascii="宋体" w:hAnsi="宋体"/>
          <w:sz w:val="24"/>
          <w:szCs w:val="24"/>
          <w:lang w:val="en-US" w:eastAsia="zh-CN"/>
        </w:rPr>
        <w:t>0</w:t>
      </w:r>
      <w:r>
        <w:rPr>
          <w:rFonts w:hint="eastAsia" w:ascii="宋体" w:hAnsi="宋体"/>
          <w:sz w:val="24"/>
          <w:szCs w:val="24"/>
        </w:rPr>
        <w:t>.5</w:t>
      </w:r>
      <w:r>
        <w:rPr>
          <w:rFonts w:hint="eastAsia" w:ascii="宋体" w:hAnsi="宋体"/>
          <w:sz w:val="24"/>
          <w:szCs w:val="24"/>
          <w:lang w:val="en-GB"/>
        </w:rPr>
        <w:t>在</w:t>
      </w:r>
      <w:r>
        <w:rPr>
          <w:rFonts w:hint="eastAsia" w:ascii="宋体" w:hAnsi="宋体"/>
          <w:sz w:val="24"/>
          <w:szCs w:val="24"/>
          <w:lang w:val="en-GB" w:eastAsia="zh-CN"/>
        </w:rPr>
        <w:t xml:space="preserve">谈判 </w:t>
      </w:r>
      <w:r>
        <w:rPr>
          <w:rFonts w:hint="eastAsia" w:ascii="宋体" w:hAnsi="宋体"/>
          <w:sz w:val="24"/>
          <w:szCs w:val="24"/>
          <w:lang w:val="en-GB"/>
        </w:rPr>
        <w:t>过程中，</w:t>
      </w:r>
      <w:r>
        <w:rPr>
          <w:rFonts w:hint="eastAsia" w:ascii="宋体" w:hAnsi="宋体"/>
          <w:sz w:val="24"/>
          <w:szCs w:val="24"/>
          <w:lang w:val="en-GB" w:eastAsia="zh-CN"/>
        </w:rPr>
        <w:t xml:space="preserve">谈判 </w:t>
      </w:r>
      <w:r>
        <w:rPr>
          <w:rFonts w:hint="eastAsia" w:ascii="宋体" w:hAnsi="宋体"/>
          <w:sz w:val="24"/>
          <w:szCs w:val="24"/>
          <w:lang w:val="en-GB"/>
        </w:rPr>
        <w:t>小组可以根据</w:t>
      </w:r>
      <w:r>
        <w:rPr>
          <w:rFonts w:hint="eastAsia" w:ascii="宋体" w:hAnsi="宋体"/>
          <w:sz w:val="24"/>
          <w:szCs w:val="24"/>
          <w:lang w:val="en-GB" w:eastAsia="zh-CN"/>
        </w:rPr>
        <w:t xml:space="preserve">谈判 </w:t>
      </w:r>
      <w:r>
        <w:rPr>
          <w:rFonts w:hint="eastAsia" w:ascii="宋体" w:hAnsi="宋体"/>
          <w:sz w:val="24"/>
          <w:szCs w:val="24"/>
          <w:lang w:val="en-GB"/>
        </w:rPr>
        <w:t>文件和</w:t>
      </w:r>
      <w:r>
        <w:rPr>
          <w:rFonts w:hint="eastAsia" w:ascii="宋体" w:hAnsi="宋体"/>
          <w:sz w:val="24"/>
          <w:szCs w:val="24"/>
          <w:lang w:val="en-GB" w:eastAsia="zh-CN"/>
        </w:rPr>
        <w:t xml:space="preserve">谈判 </w:t>
      </w:r>
      <w:r>
        <w:rPr>
          <w:rFonts w:hint="eastAsia" w:ascii="宋体" w:hAnsi="宋体"/>
          <w:sz w:val="24"/>
          <w:szCs w:val="24"/>
          <w:lang w:val="en-GB"/>
        </w:rPr>
        <w:t>情况实质性变动采购需求中的技术、服务要求以及合同草案条款，但不得变动</w:t>
      </w:r>
      <w:r>
        <w:rPr>
          <w:rFonts w:hint="eastAsia" w:ascii="宋体" w:hAnsi="宋体"/>
          <w:sz w:val="24"/>
          <w:szCs w:val="24"/>
          <w:lang w:val="en-GB" w:eastAsia="zh-CN"/>
        </w:rPr>
        <w:t xml:space="preserve">谈判 </w:t>
      </w:r>
      <w:r>
        <w:rPr>
          <w:rFonts w:hint="eastAsia" w:ascii="宋体" w:hAnsi="宋体"/>
          <w:sz w:val="24"/>
          <w:szCs w:val="24"/>
          <w:lang w:val="en-GB"/>
        </w:rPr>
        <w:t>文件中的其他内容。实质性变动的内容，须经采购人代表确认。</w:t>
      </w:r>
    </w:p>
    <w:p>
      <w:pPr>
        <w:spacing w:line="440" w:lineRule="exact"/>
        <w:ind w:left="480" w:hanging="480" w:hangingChars="200"/>
        <w:rPr>
          <w:rFonts w:hint="eastAsia" w:ascii="宋体" w:hAnsi="宋体"/>
          <w:sz w:val="24"/>
          <w:szCs w:val="24"/>
          <w:lang w:val="en-GB"/>
        </w:rPr>
      </w:pPr>
      <w:r>
        <w:rPr>
          <w:rFonts w:hint="eastAsia" w:ascii="宋体" w:hAnsi="宋体"/>
          <w:sz w:val="24"/>
          <w:szCs w:val="24"/>
          <w:lang w:val="en-GB"/>
        </w:rPr>
        <w:t>（1）对</w:t>
      </w:r>
      <w:r>
        <w:rPr>
          <w:rFonts w:hint="eastAsia" w:ascii="宋体" w:hAnsi="宋体"/>
          <w:sz w:val="24"/>
          <w:szCs w:val="24"/>
          <w:lang w:val="en-GB" w:eastAsia="zh-CN"/>
        </w:rPr>
        <w:t xml:space="preserve">谈判 </w:t>
      </w:r>
      <w:r>
        <w:rPr>
          <w:rFonts w:hint="eastAsia" w:ascii="宋体" w:hAnsi="宋体"/>
          <w:sz w:val="24"/>
          <w:szCs w:val="24"/>
          <w:lang w:val="en-GB"/>
        </w:rPr>
        <w:t>文件做出的实质性变动是</w:t>
      </w:r>
      <w:r>
        <w:rPr>
          <w:rFonts w:hint="eastAsia" w:ascii="宋体" w:hAnsi="宋体"/>
          <w:sz w:val="24"/>
          <w:szCs w:val="24"/>
          <w:lang w:val="en-GB" w:eastAsia="zh-CN"/>
        </w:rPr>
        <w:t xml:space="preserve">谈判 </w:t>
      </w:r>
      <w:r>
        <w:rPr>
          <w:rFonts w:hint="eastAsia" w:ascii="宋体" w:hAnsi="宋体"/>
          <w:sz w:val="24"/>
          <w:szCs w:val="24"/>
          <w:lang w:val="en-GB"/>
        </w:rPr>
        <w:t>文件的有效组成部分，</w:t>
      </w:r>
      <w:r>
        <w:rPr>
          <w:rFonts w:hint="eastAsia" w:ascii="宋体" w:hAnsi="宋体"/>
          <w:sz w:val="24"/>
          <w:szCs w:val="24"/>
          <w:lang w:val="en-GB" w:eastAsia="zh-CN"/>
        </w:rPr>
        <w:t xml:space="preserve">谈判 </w:t>
      </w:r>
      <w:r>
        <w:rPr>
          <w:rFonts w:hint="eastAsia" w:ascii="宋体" w:hAnsi="宋体"/>
          <w:sz w:val="24"/>
          <w:szCs w:val="24"/>
          <w:lang w:val="en-GB"/>
        </w:rPr>
        <w:t>小组应当及时以书面形式同时通知所有参加</w:t>
      </w:r>
      <w:r>
        <w:rPr>
          <w:rFonts w:hint="eastAsia" w:ascii="宋体" w:hAnsi="宋体"/>
          <w:sz w:val="24"/>
          <w:szCs w:val="24"/>
          <w:lang w:val="en-GB" w:eastAsia="zh-CN"/>
        </w:rPr>
        <w:t xml:space="preserve">谈判 </w:t>
      </w:r>
      <w:r>
        <w:rPr>
          <w:rFonts w:hint="eastAsia" w:ascii="宋体" w:hAnsi="宋体"/>
          <w:sz w:val="24"/>
          <w:szCs w:val="24"/>
          <w:lang w:val="en-GB"/>
        </w:rPr>
        <w:t>的供应商。</w:t>
      </w:r>
    </w:p>
    <w:p>
      <w:pPr>
        <w:spacing w:line="440" w:lineRule="exact"/>
        <w:ind w:left="480" w:hanging="480" w:hangingChars="200"/>
        <w:rPr>
          <w:rFonts w:hint="eastAsia" w:ascii="宋体" w:hAnsi="宋体"/>
          <w:color w:val="FF0000"/>
          <w:sz w:val="24"/>
          <w:szCs w:val="24"/>
          <w:lang w:val="en-GB"/>
        </w:rPr>
      </w:pPr>
      <w:r>
        <w:rPr>
          <w:rFonts w:hint="eastAsia" w:ascii="宋体" w:hAnsi="宋体"/>
          <w:sz w:val="24"/>
          <w:szCs w:val="24"/>
          <w:lang w:val="en-GB"/>
        </w:rPr>
        <w:t>（2）供应商应当按照</w:t>
      </w:r>
      <w:r>
        <w:rPr>
          <w:rFonts w:hint="eastAsia" w:ascii="宋体" w:hAnsi="宋体"/>
          <w:sz w:val="24"/>
          <w:szCs w:val="24"/>
          <w:lang w:val="en-GB" w:eastAsia="zh-CN"/>
        </w:rPr>
        <w:t xml:space="preserve">谈判 </w:t>
      </w:r>
      <w:r>
        <w:rPr>
          <w:rFonts w:hint="eastAsia" w:ascii="宋体" w:hAnsi="宋体"/>
          <w:sz w:val="24"/>
          <w:szCs w:val="24"/>
          <w:lang w:val="en-GB"/>
        </w:rPr>
        <w:t>采购文件的变动情况和</w:t>
      </w:r>
      <w:r>
        <w:rPr>
          <w:rFonts w:hint="eastAsia" w:ascii="宋体" w:hAnsi="宋体"/>
          <w:sz w:val="24"/>
          <w:szCs w:val="24"/>
          <w:lang w:val="en-GB" w:eastAsia="zh-CN"/>
        </w:rPr>
        <w:t xml:space="preserve">谈判 </w:t>
      </w:r>
      <w:r>
        <w:rPr>
          <w:rFonts w:hint="eastAsia" w:ascii="宋体" w:hAnsi="宋体"/>
          <w:sz w:val="24"/>
          <w:szCs w:val="24"/>
          <w:lang w:val="en-GB"/>
        </w:rPr>
        <w:t>采购小组的要求重新提交</w:t>
      </w:r>
      <w:r>
        <w:rPr>
          <w:rFonts w:hint="eastAsia" w:ascii="宋体" w:hAnsi="宋体"/>
          <w:sz w:val="24"/>
          <w:szCs w:val="24"/>
          <w:lang w:val="en-GB" w:eastAsia="zh-CN"/>
        </w:rPr>
        <w:t xml:space="preserve">谈判 </w:t>
      </w:r>
      <w:r>
        <w:rPr>
          <w:rFonts w:hint="eastAsia" w:ascii="宋体" w:hAnsi="宋体"/>
          <w:sz w:val="24"/>
          <w:szCs w:val="24"/>
          <w:lang w:val="en-GB"/>
        </w:rPr>
        <w:t>采购响应文件，并由其法定代表人或授权代表签字或者加盖公章。由授权代表签字的，应当附法定代表人授权书。供应商为自然人的，应当由本人签字并附身份证明。</w:t>
      </w:r>
    </w:p>
    <w:p>
      <w:pPr>
        <w:spacing w:line="440" w:lineRule="exact"/>
        <w:ind w:left="510" w:hanging="510"/>
        <w:rPr>
          <w:rFonts w:hint="eastAsia"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0</w:t>
      </w:r>
      <w:r>
        <w:rPr>
          <w:rFonts w:hint="eastAsia" w:ascii="宋体" w:hAnsi="宋体"/>
          <w:b/>
          <w:sz w:val="24"/>
          <w:szCs w:val="24"/>
        </w:rPr>
        <w:t>.6 最后报价</w:t>
      </w:r>
    </w:p>
    <w:p>
      <w:pPr>
        <w:spacing w:line="440" w:lineRule="exact"/>
        <w:ind w:left="510" w:hanging="510"/>
        <w:rPr>
          <w:rFonts w:ascii="宋体" w:hAnsi="宋体"/>
          <w:sz w:val="24"/>
          <w:szCs w:val="24"/>
        </w:rPr>
      </w:pPr>
      <w:r>
        <w:rPr>
          <w:rFonts w:hint="eastAsia" w:ascii="宋体" w:hAnsi="宋体"/>
          <w:sz w:val="24"/>
          <w:szCs w:val="24"/>
        </w:rPr>
        <w:t>（1）</w:t>
      </w:r>
      <w:r>
        <w:rPr>
          <w:rFonts w:hint="eastAsia" w:ascii="宋体" w:hAnsi="宋体"/>
          <w:sz w:val="24"/>
          <w:szCs w:val="24"/>
          <w:lang w:eastAsia="zh-CN"/>
        </w:rPr>
        <w:t xml:space="preserve">谈判 </w:t>
      </w:r>
      <w:r>
        <w:rPr>
          <w:rFonts w:hint="eastAsia" w:ascii="宋体" w:hAnsi="宋体"/>
          <w:sz w:val="24"/>
          <w:szCs w:val="24"/>
        </w:rPr>
        <w:t>文件能够详细列明采购标的技术、服务要求的，</w:t>
      </w:r>
      <w:r>
        <w:rPr>
          <w:rFonts w:hint="eastAsia" w:ascii="宋体" w:hAnsi="宋体"/>
          <w:sz w:val="24"/>
          <w:szCs w:val="24"/>
          <w:lang w:eastAsia="zh-CN"/>
        </w:rPr>
        <w:t xml:space="preserve">谈判 </w:t>
      </w:r>
      <w:r>
        <w:rPr>
          <w:rFonts w:hint="eastAsia" w:ascii="宋体" w:hAnsi="宋体"/>
          <w:sz w:val="24"/>
          <w:szCs w:val="24"/>
        </w:rPr>
        <w:t>结束后，</w:t>
      </w:r>
      <w:r>
        <w:rPr>
          <w:rFonts w:hint="eastAsia" w:ascii="宋体" w:hAnsi="宋体"/>
          <w:sz w:val="24"/>
          <w:szCs w:val="24"/>
          <w:lang w:eastAsia="zh-CN"/>
        </w:rPr>
        <w:t xml:space="preserve">谈判 </w:t>
      </w:r>
      <w:r>
        <w:rPr>
          <w:rFonts w:hint="eastAsia" w:ascii="宋体" w:hAnsi="宋体"/>
          <w:sz w:val="24"/>
          <w:szCs w:val="24"/>
        </w:rPr>
        <w:t>小组应当要求所有实质性响应的供应商在规定时间内提交最后报价，提交最后报价的供应商不得少于 3 家；</w:t>
      </w:r>
    </w:p>
    <w:p>
      <w:pPr>
        <w:spacing w:line="440" w:lineRule="exact"/>
        <w:ind w:left="510" w:hanging="51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 xml:space="preserve">谈判 </w:t>
      </w:r>
      <w:r>
        <w:rPr>
          <w:rFonts w:hint="eastAsia" w:ascii="宋体" w:hAnsi="宋体"/>
          <w:sz w:val="24"/>
          <w:szCs w:val="24"/>
        </w:rPr>
        <w:t>文件不能详细列明采购标的技术、服务要求，需经</w:t>
      </w:r>
      <w:r>
        <w:rPr>
          <w:rFonts w:hint="eastAsia" w:ascii="宋体" w:hAnsi="宋体"/>
          <w:sz w:val="24"/>
          <w:szCs w:val="24"/>
          <w:lang w:eastAsia="zh-CN"/>
        </w:rPr>
        <w:t xml:space="preserve">谈判 </w:t>
      </w:r>
      <w:r>
        <w:rPr>
          <w:rFonts w:hint="eastAsia" w:ascii="宋体" w:hAnsi="宋体"/>
          <w:sz w:val="24"/>
          <w:szCs w:val="24"/>
        </w:rPr>
        <w:t>由供应商提供最终设计方案或解决方案的，</w:t>
      </w:r>
      <w:r>
        <w:rPr>
          <w:rFonts w:hint="eastAsia" w:ascii="宋体" w:hAnsi="宋体"/>
          <w:sz w:val="24"/>
          <w:szCs w:val="24"/>
          <w:lang w:eastAsia="zh-CN"/>
        </w:rPr>
        <w:t xml:space="preserve">谈判 </w:t>
      </w:r>
      <w:r>
        <w:rPr>
          <w:rFonts w:hint="eastAsia" w:ascii="宋体" w:hAnsi="宋体"/>
          <w:sz w:val="24"/>
          <w:szCs w:val="24"/>
        </w:rPr>
        <w:t>结束后，</w:t>
      </w:r>
      <w:r>
        <w:rPr>
          <w:rFonts w:hint="eastAsia" w:ascii="宋体" w:hAnsi="宋体"/>
          <w:sz w:val="24"/>
          <w:szCs w:val="24"/>
          <w:lang w:eastAsia="zh-CN"/>
        </w:rPr>
        <w:t xml:space="preserve">谈判 </w:t>
      </w:r>
      <w:r>
        <w:rPr>
          <w:rFonts w:hint="eastAsia" w:ascii="宋体" w:hAnsi="宋体"/>
          <w:sz w:val="24"/>
          <w:szCs w:val="24"/>
        </w:rPr>
        <w:t>小组应当按照少数服从多数的原则投票推荐 3 家以上供应商的设计方案或者解决方案，并要求其在规定时间内提交最后报价。</w:t>
      </w:r>
    </w:p>
    <w:p>
      <w:pPr>
        <w:spacing w:line="440" w:lineRule="exact"/>
        <w:ind w:left="510" w:hanging="510"/>
        <w:rPr>
          <w:rFonts w:hint="eastAsia" w:ascii="宋体" w:hAnsi="宋体"/>
          <w:sz w:val="24"/>
          <w:szCs w:val="24"/>
        </w:rPr>
      </w:pPr>
      <w:r>
        <w:rPr>
          <w:rFonts w:hint="eastAsia" w:ascii="宋体" w:hAnsi="宋体"/>
          <w:sz w:val="24"/>
          <w:szCs w:val="24"/>
        </w:rPr>
        <w:t>（3）最后报价是供应商响应文件的有效组成部分。最后报价即为合同成交价，在合同履行过程中不得更改，并作为评审依据。</w:t>
      </w:r>
    </w:p>
    <w:p>
      <w:pPr>
        <w:spacing w:line="440" w:lineRule="exact"/>
        <w:ind w:left="510" w:hanging="510"/>
        <w:rPr>
          <w:rFonts w:hint="eastAsia" w:ascii="宋体" w:hAnsi="宋体"/>
          <w:sz w:val="24"/>
          <w:szCs w:val="24"/>
        </w:rPr>
      </w:pPr>
      <w:r>
        <w:rPr>
          <w:rFonts w:hint="eastAsia" w:ascii="宋体" w:hAnsi="宋体"/>
          <w:sz w:val="24"/>
          <w:szCs w:val="24"/>
        </w:rPr>
        <w:t>（4）最后报价未作分项报价的，其分项报价则按总报价的降价比例计算。</w:t>
      </w:r>
    </w:p>
    <w:p>
      <w:pPr>
        <w:spacing w:line="440" w:lineRule="exact"/>
        <w:ind w:left="510" w:hanging="510"/>
        <w:rPr>
          <w:rFonts w:hint="eastAsia" w:ascii="宋体" w:hAnsi="宋体"/>
          <w:sz w:val="24"/>
          <w:szCs w:val="24"/>
        </w:rPr>
      </w:pPr>
      <w:r>
        <w:rPr>
          <w:rFonts w:hint="eastAsia" w:ascii="宋体" w:hAnsi="宋体"/>
          <w:sz w:val="24"/>
          <w:szCs w:val="24"/>
        </w:rPr>
        <w:t>（5）已提交响应文件的供应商，在提交最后报价之前，可以根据</w:t>
      </w:r>
      <w:r>
        <w:rPr>
          <w:rFonts w:hint="eastAsia" w:ascii="宋体" w:hAnsi="宋体"/>
          <w:sz w:val="24"/>
          <w:szCs w:val="24"/>
          <w:lang w:eastAsia="zh-CN"/>
        </w:rPr>
        <w:t xml:space="preserve">谈判 </w:t>
      </w:r>
      <w:r>
        <w:rPr>
          <w:rFonts w:hint="eastAsia" w:ascii="宋体" w:hAnsi="宋体"/>
          <w:sz w:val="24"/>
          <w:szCs w:val="24"/>
        </w:rPr>
        <w:t>情况退出</w:t>
      </w:r>
      <w:r>
        <w:rPr>
          <w:rFonts w:hint="eastAsia" w:ascii="宋体" w:hAnsi="宋体"/>
          <w:sz w:val="24"/>
          <w:szCs w:val="24"/>
          <w:lang w:eastAsia="zh-CN"/>
        </w:rPr>
        <w:t xml:space="preserve">谈判 </w:t>
      </w:r>
      <w:r>
        <w:rPr>
          <w:rFonts w:hint="eastAsia" w:ascii="宋体" w:hAnsi="宋体"/>
          <w:sz w:val="24"/>
          <w:szCs w:val="24"/>
        </w:rPr>
        <w:t>。采购人、采购代理机构应当退还退出</w:t>
      </w:r>
      <w:r>
        <w:rPr>
          <w:rFonts w:hint="eastAsia" w:ascii="宋体" w:hAnsi="宋体"/>
          <w:sz w:val="24"/>
          <w:szCs w:val="24"/>
          <w:lang w:eastAsia="zh-CN"/>
        </w:rPr>
        <w:t xml:space="preserve">谈判 </w:t>
      </w:r>
      <w:r>
        <w:rPr>
          <w:rFonts w:hint="eastAsia" w:ascii="宋体" w:hAnsi="宋体"/>
          <w:sz w:val="24"/>
          <w:szCs w:val="24"/>
        </w:rPr>
        <w:t>的供应商的保证金。</w:t>
      </w:r>
    </w:p>
    <w:p>
      <w:pPr>
        <w:spacing w:line="440" w:lineRule="exact"/>
        <w:rPr>
          <w:rFonts w:hint="eastAsia" w:ascii="宋体" w:hAnsi="宋体"/>
          <w:b/>
          <w:sz w:val="24"/>
          <w:szCs w:val="24"/>
        </w:rPr>
      </w:pPr>
      <w:bookmarkStart w:id="67" w:name="_Toc262628470"/>
      <w:bookmarkStart w:id="68" w:name="_Toc286758337"/>
      <w:bookmarkStart w:id="69" w:name="_Toc286760740"/>
      <w:r>
        <w:rPr>
          <w:rFonts w:hint="eastAsia" w:ascii="宋体" w:hAnsi="宋体"/>
          <w:b/>
          <w:sz w:val="24"/>
          <w:szCs w:val="24"/>
        </w:rPr>
        <w:t>2</w:t>
      </w:r>
      <w:r>
        <w:rPr>
          <w:rFonts w:hint="eastAsia" w:ascii="宋体" w:hAnsi="宋体"/>
          <w:b/>
          <w:sz w:val="24"/>
          <w:szCs w:val="24"/>
          <w:lang w:val="en-US" w:eastAsia="zh-CN"/>
        </w:rPr>
        <w:t>0</w:t>
      </w:r>
      <w:r>
        <w:rPr>
          <w:rFonts w:hint="eastAsia" w:ascii="宋体" w:hAnsi="宋体"/>
          <w:b/>
          <w:sz w:val="24"/>
          <w:szCs w:val="24"/>
        </w:rPr>
        <w:t>.7 评审</w:t>
      </w:r>
      <w:bookmarkEnd w:id="67"/>
      <w:r>
        <w:rPr>
          <w:rFonts w:hint="eastAsia" w:ascii="宋体" w:hAnsi="宋体"/>
          <w:b/>
          <w:sz w:val="24"/>
          <w:szCs w:val="24"/>
        </w:rPr>
        <w:t>方法</w:t>
      </w:r>
    </w:p>
    <w:p>
      <w:pPr>
        <w:spacing w:line="440" w:lineRule="exact"/>
        <w:rPr>
          <w:rFonts w:hint="eastAsia" w:ascii="宋体" w:hAnsi="宋体"/>
          <w:sz w:val="24"/>
          <w:szCs w:val="24"/>
        </w:rPr>
      </w:pPr>
      <w:r>
        <w:rPr>
          <w:rFonts w:hint="eastAsia" w:ascii="宋体" w:hAnsi="宋体"/>
          <w:sz w:val="24"/>
          <w:szCs w:val="24"/>
        </w:rPr>
        <w:t>（1）评审采取</w:t>
      </w:r>
      <w:r>
        <w:rPr>
          <w:rFonts w:hint="eastAsia" w:ascii="宋体" w:hAnsi="宋体"/>
          <w:sz w:val="24"/>
          <w:szCs w:val="24"/>
          <w:lang w:val="en-US" w:eastAsia="zh-CN"/>
        </w:rPr>
        <w:t>最低价</w:t>
      </w:r>
      <w:r>
        <w:rPr>
          <w:rFonts w:hint="eastAsia" w:ascii="宋体" w:hAnsi="宋体"/>
          <w:sz w:val="24"/>
          <w:szCs w:val="24"/>
        </w:rPr>
        <w:t>法</w:t>
      </w:r>
    </w:p>
    <w:p>
      <w:pPr>
        <w:spacing w:line="440" w:lineRule="exact"/>
        <w:rPr>
          <w:rFonts w:hint="eastAsia" w:ascii="宋体" w:hAnsi="宋体"/>
          <w:b/>
          <w:sz w:val="24"/>
          <w:szCs w:val="24"/>
        </w:rPr>
      </w:pPr>
      <w:r>
        <w:rPr>
          <w:rFonts w:hint="eastAsia" w:ascii="宋体" w:hAnsi="宋体"/>
          <w:b/>
          <w:sz w:val="24"/>
          <w:szCs w:val="24"/>
        </w:rPr>
        <w:t>（2）</w:t>
      </w:r>
      <w:r>
        <w:rPr>
          <w:rFonts w:hint="eastAsia" w:ascii="宋体" w:hAnsi="宋体"/>
          <w:sz w:val="24"/>
          <w:szCs w:val="24"/>
          <w:lang w:val="en-US" w:eastAsia="zh-CN"/>
        </w:rPr>
        <w:t>最低价</w:t>
      </w:r>
      <w:r>
        <w:rPr>
          <w:rFonts w:hint="eastAsia" w:ascii="宋体" w:hAnsi="宋体"/>
          <w:sz w:val="24"/>
          <w:szCs w:val="24"/>
        </w:rPr>
        <w:t>法</w:t>
      </w:r>
      <w:r>
        <w:rPr>
          <w:rFonts w:hint="eastAsia" w:ascii="宋体" w:hAnsi="宋体"/>
          <w:b/>
          <w:sz w:val="24"/>
          <w:szCs w:val="24"/>
        </w:rPr>
        <w:t>，是指响应文件满足</w:t>
      </w:r>
      <w:r>
        <w:rPr>
          <w:rFonts w:hint="eastAsia" w:ascii="宋体" w:hAnsi="宋体"/>
          <w:b/>
          <w:sz w:val="24"/>
          <w:szCs w:val="24"/>
          <w:lang w:eastAsia="zh-CN"/>
        </w:rPr>
        <w:t xml:space="preserve">谈判 </w:t>
      </w:r>
      <w:r>
        <w:rPr>
          <w:rFonts w:hint="eastAsia" w:ascii="宋体" w:hAnsi="宋体"/>
          <w:b/>
          <w:sz w:val="24"/>
          <w:szCs w:val="24"/>
        </w:rPr>
        <w:t>文件全部实质性要求</w:t>
      </w:r>
      <w:r>
        <w:rPr>
          <w:rFonts w:hint="eastAsia" w:ascii="宋体" w:hAnsi="宋体"/>
          <w:b/>
          <w:sz w:val="24"/>
          <w:szCs w:val="24"/>
          <w:lang w:eastAsia="zh-CN"/>
        </w:rPr>
        <w:t>，</w:t>
      </w:r>
      <w:r>
        <w:rPr>
          <w:rFonts w:hint="eastAsia" w:ascii="宋体" w:hAnsi="宋体"/>
          <w:b/>
          <w:sz w:val="24"/>
          <w:szCs w:val="24"/>
          <w:lang w:val="en-US" w:eastAsia="zh-CN"/>
        </w:rPr>
        <w:t>价格最低</w:t>
      </w:r>
      <w:r>
        <w:rPr>
          <w:rFonts w:hint="eastAsia" w:ascii="宋体" w:hAnsi="宋体"/>
          <w:b/>
          <w:sz w:val="24"/>
          <w:szCs w:val="24"/>
        </w:rPr>
        <w:t>的供应商为成交候选供应商的评审方法。</w:t>
      </w:r>
    </w:p>
    <w:p>
      <w:pPr>
        <w:spacing w:line="440" w:lineRule="exact"/>
        <w:rPr>
          <w:rFonts w:hint="eastAsia" w:ascii="宋体" w:hAnsi="宋体"/>
          <w:sz w:val="24"/>
          <w:szCs w:val="24"/>
        </w:rPr>
      </w:pPr>
      <w:r>
        <w:rPr>
          <w:rFonts w:hint="eastAsia" w:ascii="宋体" w:hAnsi="宋体"/>
          <w:sz w:val="24"/>
          <w:szCs w:val="24"/>
        </w:rPr>
        <w:t>（3）经</w:t>
      </w:r>
      <w:r>
        <w:rPr>
          <w:rFonts w:hint="eastAsia" w:ascii="宋体" w:hAnsi="宋体"/>
          <w:sz w:val="24"/>
          <w:szCs w:val="24"/>
          <w:lang w:eastAsia="zh-CN"/>
        </w:rPr>
        <w:t xml:space="preserve">谈判 </w:t>
      </w:r>
      <w:r>
        <w:rPr>
          <w:rFonts w:hint="eastAsia" w:ascii="宋体" w:hAnsi="宋体"/>
          <w:sz w:val="24"/>
          <w:szCs w:val="24"/>
        </w:rPr>
        <w:t>确定最终采购需求和提交最后报价的供应商后，由</w:t>
      </w:r>
      <w:r>
        <w:rPr>
          <w:rFonts w:hint="eastAsia" w:ascii="宋体" w:hAnsi="宋体"/>
          <w:sz w:val="24"/>
          <w:szCs w:val="24"/>
          <w:lang w:eastAsia="zh-CN"/>
        </w:rPr>
        <w:t xml:space="preserve">谈判 </w:t>
      </w:r>
      <w:r>
        <w:rPr>
          <w:rFonts w:hint="eastAsia" w:ascii="宋体" w:hAnsi="宋体"/>
          <w:sz w:val="24"/>
          <w:szCs w:val="24"/>
        </w:rPr>
        <w:t>小组采用</w:t>
      </w:r>
      <w:r>
        <w:rPr>
          <w:rFonts w:hint="eastAsia" w:ascii="宋体" w:hAnsi="宋体"/>
          <w:sz w:val="24"/>
          <w:szCs w:val="24"/>
          <w:lang w:eastAsia="zh-CN"/>
        </w:rPr>
        <w:t>最低价法</w:t>
      </w:r>
      <w:r>
        <w:rPr>
          <w:rFonts w:hint="eastAsia" w:ascii="宋体" w:hAnsi="宋体"/>
          <w:sz w:val="24"/>
          <w:szCs w:val="24"/>
        </w:rPr>
        <w:t>对提交最后报价的供应商的响应文件和最后报价进行</w:t>
      </w:r>
      <w:r>
        <w:rPr>
          <w:rFonts w:hint="eastAsia" w:ascii="宋体" w:hAnsi="宋体"/>
          <w:sz w:val="24"/>
          <w:szCs w:val="24"/>
          <w:lang w:val="en-US" w:eastAsia="zh-CN"/>
        </w:rPr>
        <w:t>评议</w:t>
      </w:r>
      <w:r>
        <w:rPr>
          <w:rFonts w:hint="eastAsia" w:ascii="宋体" w:hAnsi="宋体"/>
          <w:sz w:val="24"/>
          <w:szCs w:val="24"/>
        </w:rPr>
        <w:t>。</w:t>
      </w:r>
    </w:p>
    <w:p>
      <w:pPr>
        <w:spacing w:line="440" w:lineRule="exact"/>
        <w:rPr>
          <w:rFonts w:hint="eastAsia"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0</w:t>
      </w:r>
      <w:r>
        <w:rPr>
          <w:rFonts w:hint="eastAsia" w:ascii="宋体" w:hAnsi="宋体"/>
          <w:b/>
          <w:color w:val="auto"/>
          <w:sz w:val="24"/>
          <w:szCs w:val="24"/>
        </w:rPr>
        <w:t>.8 评审中，算术计算错误或前后不一致的，除</w:t>
      </w:r>
      <w:r>
        <w:rPr>
          <w:rFonts w:hint="eastAsia" w:ascii="宋体" w:hAnsi="宋体"/>
          <w:b/>
          <w:color w:val="auto"/>
          <w:sz w:val="24"/>
          <w:szCs w:val="24"/>
          <w:lang w:eastAsia="zh-CN"/>
        </w:rPr>
        <w:t xml:space="preserve">谈判 </w:t>
      </w:r>
      <w:r>
        <w:rPr>
          <w:rFonts w:hint="eastAsia" w:ascii="宋体" w:hAnsi="宋体"/>
          <w:b/>
          <w:color w:val="auto"/>
          <w:sz w:val="24"/>
          <w:szCs w:val="24"/>
        </w:rPr>
        <w:t>文件另有规定外，将按以下方法更正：</w:t>
      </w:r>
    </w:p>
    <w:p>
      <w:pPr>
        <w:spacing w:line="440" w:lineRule="exact"/>
        <w:rPr>
          <w:rFonts w:hint="eastAsia" w:ascii="宋体" w:hAnsi="宋体"/>
          <w:sz w:val="24"/>
          <w:szCs w:val="24"/>
        </w:rPr>
      </w:pPr>
      <w:r>
        <w:rPr>
          <w:rFonts w:hint="eastAsia" w:ascii="宋体" w:hAnsi="宋体"/>
          <w:sz w:val="24"/>
          <w:szCs w:val="24"/>
        </w:rPr>
        <w:t>（1）如果报价表内容与响应文件中分项报价表内容不一致的，以报价表为准；</w:t>
      </w:r>
    </w:p>
    <w:p>
      <w:pPr>
        <w:spacing w:line="440" w:lineRule="exact"/>
        <w:rPr>
          <w:rFonts w:hint="eastAsia" w:ascii="宋体" w:hAnsi="宋体"/>
          <w:sz w:val="24"/>
          <w:szCs w:val="24"/>
        </w:rPr>
      </w:pPr>
      <w:r>
        <w:rPr>
          <w:rFonts w:hint="eastAsia" w:ascii="宋体" w:hAnsi="宋体"/>
          <w:sz w:val="24"/>
          <w:szCs w:val="24"/>
        </w:rPr>
        <w:t>（2）响应文件的大写金额和小写金额不一致的，以大写金额为准；</w:t>
      </w:r>
    </w:p>
    <w:p>
      <w:pPr>
        <w:spacing w:line="440" w:lineRule="exact"/>
        <w:rPr>
          <w:rFonts w:hint="eastAsia" w:ascii="宋体" w:hAnsi="宋体"/>
          <w:sz w:val="24"/>
          <w:szCs w:val="24"/>
        </w:rPr>
      </w:pPr>
      <w:r>
        <w:rPr>
          <w:rFonts w:hint="eastAsia" w:ascii="宋体" w:hAnsi="宋体"/>
          <w:sz w:val="24"/>
          <w:szCs w:val="24"/>
        </w:rPr>
        <w:t>（3）单价金额小数点或者百分比有明显错位的，应以报价表中的总价为准，并修改单价；</w:t>
      </w:r>
    </w:p>
    <w:p>
      <w:pPr>
        <w:spacing w:line="440" w:lineRule="exact"/>
        <w:rPr>
          <w:rFonts w:hint="eastAsia" w:ascii="宋体" w:hAnsi="宋体"/>
          <w:sz w:val="24"/>
          <w:szCs w:val="24"/>
        </w:rPr>
      </w:pPr>
      <w:r>
        <w:rPr>
          <w:rFonts w:hint="eastAsia" w:ascii="宋体" w:hAnsi="宋体"/>
          <w:sz w:val="24"/>
          <w:szCs w:val="24"/>
        </w:rPr>
        <w:t>（4）总价金额与按单价汇总金额不一致的，以单价金额计算结果为准； 同时出现两种以上不一致的，按照前款规定的顺序修正。修正后的报价按照供应商的澄清、说明或者补正应当采用书面形式，并加盖公章，或者由法定代表人或其授权的代表签字。供应商的澄清、说明或者更正不得超出响应文件的范围或者改变响应文件的实质性内容的规定供应商确认后产生约束力，供应商不确认的，其报价将作无效报价处理。</w:t>
      </w:r>
    </w:p>
    <w:bookmarkEnd w:id="68"/>
    <w:bookmarkEnd w:id="69"/>
    <w:p>
      <w:pPr>
        <w:spacing w:line="440" w:lineRule="exact"/>
        <w:rPr>
          <w:rFonts w:hint="eastAsia" w:ascii="宋体" w:hAnsi="宋体"/>
          <w:b/>
          <w:sz w:val="24"/>
          <w:szCs w:val="24"/>
        </w:rPr>
      </w:pPr>
      <w:bookmarkStart w:id="70" w:name="_Toc262628471"/>
      <w:bookmarkStart w:id="71" w:name="_Toc262628473"/>
      <w:r>
        <w:rPr>
          <w:rFonts w:hint="eastAsia" w:ascii="宋体" w:hAnsi="宋体"/>
          <w:b/>
          <w:sz w:val="24"/>
          <w:szCs w:val="24"/>
        </w:rPr>
        <w:t>2</w:t>
      </w:r>
      <w:r>
        <w:rPr>
          <w:rFonts w:hint="eastAsia" w:ascii="宋体" w:hAnsi="宋体"/>
          <w:b/>
          <w:sz w:val="24"/>
          <w:szCs w:val="24"/>
          <w:lang w:val="en-US" w:eastAsia="zh-CN"/>
        </w:rPr>
        <w:t>1</w:t>
      </w:r>
      <w:r>
        <w:rPr>
          <w:rFonts w:hint="eastAsia" w:ascii="宋体" w:hAnsi="宋体"/>
          <w:b/>
          <w:sz w:val="24"/>
          <w:szCs w:val="24"/>
        </w:rPr>
        <w:t>. 与</w:t>
      </w:r>
      <w:r>
        <w:rPr>
          <w:rFonts w:hint="eastAsia" w:ascii="宋体" w:hAnsi="宋体"/>
          <w:b/>
          <w:sz w:val="24"/>
          <w:szCs w:val="24"/>
          <w:lang w:eastAsia="zh-CN"/>
        </w:rPr>
        <w:t xml:space="preserve">谈判 </w:t>
      </w:r>
      <w:r>
        <w:rPr>
          <w:rFonts w:hint="eastAsia" w:ascii="宋体" w:hAnsi="宋体"/>
          <w:b/>
          <w:sz w:val="24"/>
          <w:szCs w:val="24"/>
        </w:rPr>
        <w:t>小组的接触</w:t>
      </w:r>
      <w:bookmarkEnd w:id="70"/>
    </w:p>
    <w:bookmarkEnd w:id="71"/>
    <w:p>
      <w:pPr>
        <w:spacing w:line="440" w:lineRule="exact"/>
        <w:ind w:left="480" w:hanging="480" w:hangingChars="200"/>
        <w:rPr>
          <w:rFonts w:hint="eastAsia" w:ascii="宋体" w:hAnsi="宋体"/>
          <w:sz w:val="24"/>
          <w:szCs w:val="24"/>
        </w:rPr>
      </w:pPr>
      <w:r>
        <w:rPr>
          <w:rFonts w:hint="eastAsia" w:ascii="宋体" w:hAnsi="宋体"/>
          <w:sz w:val="24"/>
          <w:szCs w:val="24"/>
        </w:rPr>
        <w:t>（1）除按本须知“第 23 条”规定外，从</w:t>
      </w:r>
      <w:r>
        <w:rPr>
          <w:rFonts w:hint="eastAsia" w:ascii="宋体" w:hAnsi="宋体"/>
          <w:sz w:val="24"/>
          <w:szCs w:val="24"/>
          <w:lang w:eastAsia="zh-CN"/>
        </w:rPr>
        <w:t xml:space="preserve">谈判 </w:t>
      </w:r>
      <w:r>
        <w:rPr>
          <w:rFonts w:hint="eastAsia" w:ascii="宋体" w:hAnsi="宋体"/>
          <w:sz w:val="24"/>
          <w:szCs w:val="24"/>
        </w:rPr>
        <w:t>之日起至授予合同期间，供应商不得就其</w:t>
      </w:r>
      <w:r>
        <w:rPr>
          <w:rFonts w:hint="eastAsia" w:ascii="宋体" w:hAnsi="宋体"/>
          <w:sz w:val="24"/>
          <w:szCs w:val="24"/>
          <w:lang w:eastAsia="zh-CN"/>
        </w:rPr>
        <w:t xml:space="preserve">谈判 </w:t>
      </w:r>
      <w:r>
        <w:rPr>
          <w:rFonts w:hint="eastAsia" w:ascii="宋体" w:hAnsi="宋体"/>
          <w:sz w:val="24"/>
          <w:szCs w:val="24"/>
        </w:rPr>
        <w:t>有关事项与</w:t>
      </w:r>
      <w:r>
        <w:rPr>
          <w:rFonts w:hint="eastAsia" w:ascii="宋体" w:hAnsi="宋体"/>
          <w:sz w:val="24"/>
          <w:szCs w:val="24"/>
          <w:lang w:eastAsia="zh-CN"/>
        </w:rPr>
        <w:t xml:space="preserve">谈判 </w:t>
      </w:r>
      <w:r>
        <w:rPr>
          <w:rFonts w:hint="eastAsia" w:ascii="宋体" w:hAnsi="宋体"/>
          <w:sz w:val="24"/>
          <w:szCs w:val="24"/>
        </w:rPr>
        <w:t>小组私下接触。</w:t>
      </w:r>
    </w:p>
    <w:p>
      <w:pPr>
        <w:spacing w:line="440" w:lineRule="exact"/>
        <w:ind w:left="480" w:hanging="480" w:hangingChars="200"/>
        <w:rPr>
          <w:rFonts w:hint="eastAsia" w:ascii="宋体" w:hAnsi="宋体"/>
          <w:sz w:val="24"/>
          <w:szCs w:val="24"/>
        </w:rPr>
      </w:pPr>
      <w:r>
        <w:rPr>
          <w:rFonts w:hint="eastAsia" w:ascii="宋体" w:hAnsi="宋体"/>
          <w:sz w:val="24"/>
          <w:szCs w:val="24"/>
        </w:rPr>
        <w:t>（2）供应商试图对</w:t>
      </w:r>
      <w:r>
        <w:rPr>
          <w:rFonts w:hint="eastAsia" w:ascii="宋体" w:hAnsi="宋体"/>
          <w:sz w:val="24"/>
          <w:szCs w:val="24"/>
          <w:lang w:eastAsia="zh-CN"/>
        </w:rPr>
        <w:t xml:space="preserve">谈判 </w:t>
      </w:r>
      <w:r>
        <w:rPr>
          <w:rFonts w:hint="eastAsia" w:ascii="宋体" w:hAnsi="宋体"/>
          <w:sz w:val="24"/>
          <w:szCs w:val="24"/>
        </w:rPr>
        <w:t>小组的评审施加任何影响，都可能导致其响应文件作无效处理。</w:t>
      </w:r>
    </w:p>
    <w:p>
      <w:pPr>
        <w:spacing w:line="440" w:lineRule="exact"/>
        <w:ind w:left="482" w:hanging="482" w:hangingChars="200"/>
        <w:rPr>
          <w:rFonts w:hint="eastAsia"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2</w:t>
      </w:r>
      <w:r>
        <w:rPr>
          <w:rFonts w:hint="eastAsia" w:ascii="宋体" w:hAnsi="宋体"/>
          <w:b/>
          <w:sz w:val="24"/>
          <w:szCs w:val="24"/>
        </w:rPr>
        <w:t>. 终止</w:t>
      </w:r>
      <w:r>
        <w:rPr>
          <w:rFonts w:hint="eastAsia" w:ascii="宋体" w:hAnsi="宋体"/>
          <w:b/>
          <w:sz w:val="24"/>
          <w:szCs w:val="24"/>
          <w:lang w:eastAsia="zh-CN"/>
        </w:rPr>
        <w:t xml:space="preserve">谈判 </w:t>
      </w:r>
      <w:r>
        <w:rPr>
          <w:rFonts w:hint="eastAsia" w:ascii="宋体" w:hAnsi="宋体"/>
          <w:b/>
          <w:sz w:val="24"/>
          <w:szCs w:val="24"/>
        </w:rPr>
        <w:t>活动的情形</w:t>
      </w:r>
    </w:p>
    <w:p>
      <w:pPr>
        <w:spacing w:line="440" w:lineRule="exact"/>
        <w:ind w:left="480" w:hanging="480" w:hangingChars="200"/>
        <w:rPr>
          <w:rFonts w:hint="eastAsia" w:ascii="宋体" w:hAnsi="宋体"/>
          <w:sz w:val="24"/>
          <w:szCs w:val="24"/>
        </w:rPr>
      </w:pPr>
      <w:r>
        <w:rPr>
          <w:rFonts w:hint="eastAsia" w:ascii="宋体" w:hAnsi="宋体"/>
          <w:sz w:val="24"/>
          <w:szCs w:val="24"/>
        </w:rPr>
        <w:t>出现下列情形之一的，终止</w:t>
      </w:r>
      <w:r>
        <w:rPr>
          <w:rFonts w:hint="eastAsia" w:ascii="宋体" w:hAnsi="宋体"/>
          <w:sz w:val="24"/>
          <w:szCs w:val="24"/>
          <w:lang w:eastAsia="zh-CN"/>
        </w:rPr>
        <w:t xml:space="preserve">谈判 </w:t>
      </w:r>
      <w:r>
        <w:rPr>
          <w:rFonts w:hint="eastAsia" w:ascii="宋体" w:hAnsi="宋体"/>
          <w:sz w:val="24"/>
          <w:szCs w:val="24"/>
        </w:rPr>
        <w:t>采购活动：</w:t>
      </w:r>
    </w:p>
    <w:p>
      <w:pPr>
        <w:spacing w:line="440" w:lineRule="exact"/>
        <w:ind w:left="480" w:hanging="480" w:hangingChars="200"/>
        <w:rPr>
          <w:rFonts w:hint="eastAsia" w:ascii="宋体" w:hAnsi="宋体"/>
          <w:sz w:val="24"/>
          <w:szCs w:val="24"/>
        </w:rPr>
      </w:pPr>
      <w:r>
        <w:rPr>
          <w:rFonts w:hint="eastAsia" w:ascii="宋体" w:hAnsi="宋体"/>
          <w:sz w:val="24"/>
          <w:szCs w:val="24"/>
        </w:rPr>
        <w:t>（1）因情况变化，不再符合规定的竞争性</w:t>
      </w:r>
      <w:r>
        <w:rPr>
          <w:rFonts w:hint="eastAsia" w:ascii="宋体" w:hAnsi="宋体"/>
          <w:sz w:val="24"/>
          <w:szCs w:val="24"/>
          <w:lang w:eastAsia="zh-CN"/>
        </w:rPr>
        <w:t xml:space="preserve">谈判 </w:t>
      </w:r>
      <w:r>
        <w:rPr>
          <w:rFonts w:hint="eastAsia" w:ascii="宋体" w:hAnsi="宋体"/>
          <w:sz w:val="24"/>
          <w:szCs w:val="24"/>
        </w:rPr>
        <w:t>采购方式适用情形的；</w:t>
      </w:r>
    </w:p>
    <w:p>
      <w:pPr>
        <w:spacing w:line="440" w:lineRule="exact"/>
        <w:ind w:left="480" w:hanging="480" w:hangingChars="200"/>
        <w:rPr>
          <w:rFonts w:hint="eastAsia" w:ascii="宋体" w:hAnsi="宋体"/>
          <w:sz w:val="24"/>
          <w:szCs w:val="24"/>
        </w:rPr>
      </w:pPr>
      <w:r>
        <w:rPr>
          <w:rFonts w:hint="eastAsia" w:ascii="宋体" w:hAnsi="宋体"/>
          <w:sz w:val="24"/>
          <w:szCs w:val="24"/>
        </w:rPr>
        <w:t>（2）出现影响采购公正的违法、违规行为的。</w:t>
      </w:r>
    </w:p>
    <w:p>
      <w:pPr>
        <w:spacing w:line="440" w:lineRule="exact"/>
        <w:rPr>
          <w:rFonts w:hint="eastAsia" w:ascii="宋体" w:hAnsi="宋体"/>
          <w:sz w:val="24"/>
          <w:szCs w:val="24"/>
        </w:rPr>
      </w:pPr>
      <w:r>
        <w:rPr>
          <w:rFonts w:hint="eastAsia" w:ascii="宋体" w:hAnsi="宋体"/>
          <w:sz w:val="24"/>
          <w:szCs w:val="24"/>
        </w:rPr>
        <w:t>（3）除市场竞争不充分的科研项目，以及需要扶持的科技成果转化项目，在采购过程中符合竞争要求的供应商或者报价未超过采购预算的供应商不足 3 家的。</w:t>
      </w:r>
    </w:p>
    <w:p>
      <w:pPr>
        <w:pStyle w:val="3"/>
        <w:spacing w:before="0" w:after="0" w:line="440" w:lineRule="exact"/>
        <w:jc w:val="center"/>
        <w:rPr>
          <w:rFonts w:hint="eastAsia" w:ascii="宋体" w:hAnsi="宋体" w:eastAsia="宋体"/>
          <w:sz w:val="24"/>
          <w:szCs w:val="24"/>
        </w:rPr>
      </w:pPr>
      <w:bookmarkStart w:id="72" w:name="_Toc523902230"/>
      <w:bookmarkStart w:id="73" w:name="_Toc10689"/>
      <w:r>
        <w:rPr>
          <w:rFonts w:hint="eastAsia" w:ascii="宋体" w:hAnsi="宋体" w:eastAsia="宋体"/>
          <w:sz w:val="24"/>
          <w:szCs w:val="24"/>
          <w:lang w:val="en-US" w:eastAsia="zh-CN"/>
        </w:rPr>
        <w:t>七</w:t>
      </w:r>
      <w:r>
        <w:rPr>
          <w:rFonts w:hint="eastAsia" w:ascii="宋体" w:hAnsi="宋体" w:eastAsia="宋体"/>
          <w:sz w:val="24"/>
          <w:szCs w:val="24"/>
        </w:rPr>
        <w:t>、签订合同</w:t>
      </w:r>
      <w:bookmarkEnd w:id="72"/>
      <w:bookmarkEnd w:id="73"/>
    </w:p>
    <w:p>
      <w:pPr>
        <w:spacing w:line="440" w:lineRule="exact"/>
        <w:ind w:left="480" w:hanging="480" w:hangingChars="200"/>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.签订合同</w:t>
      </w:r>
    </w:p>
    <w:p>
      <w:pPr>
        <w:spacing w:line="440" w:lineRule="exact"/>
        <w:ind w:left="480" w:hanging="480" w:hangingChars="200"/>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.1 成交供应商应按成交通知书规定的时间、地点与采购人签订合同，否则按</w:t>
      </w:r>
      <w:r>
        <w:rPr>
          <w:rFonts w:hint="eastAsia" w:ascii="宋体" w:hAnsi="宋体"/>
          <w:sz w:val="24"/>
          <w:szCs w:val="24"/>
          <w:lang w:eastAsia="zh-CN"/>
        </w:rPr>
        <w:t xml:space="preserve">谈判 </w:t>
      </w:r>
      <w:r>
        <w:rPr>
          <w:rFonts w:hint="eastAsia" w:ascii="宋体" w:hAnsi="宋体"/>
          <w:sz w:val="24"/>
          <w:szCs w:val="24"/>
        </w:rPr>
        <w:t>后撤回</w:t>
      </w:r>
      <w:r>
        <w:rPr>
          <w:rFonts w:hint="eastAsia" w:ascii="宋体" w:hAnsi="宋体"/>
          <w:sz w:val="24"/>
          <w:szCs w:val="24"/>
          <w:lang w:eastAsia="zh-CN"/>
        </w:rPr>
        <w:t xml:space="preserve">谈判 </w:t>
      </w:r>
      <w:r>
        <w:rPr>
          <w:rFonts w:hint="eastAsia" w:ascii="宋体" w:hAnsi="宋体"/>
          <w:sz w:val="24"/>
          <w:szCs w:val="24"/>
        </w:rPr>
        <w:t>响应文件处理。</w:t>
      </w:r>
    </w:p>
    <w:p>
      <w:pPr>
        <w:spacing w:line="440" w:lineRule="exact"/>
        <w:ind w:left="480" w:hanging="480" w:hangingChars="200"/>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.2 </w:t>
      </w:r>
      <w:r>
        <w:rPr>
          <w:rFonts w:hint="eastAsia" w:ascii="宋体" w:hAnsi="宋体"/>
          <w:sz w:val="24"/>
          <w:szCs w:val="24"/>
          <w:lang w:eastAsia="zh-CN"/>
        </w:rPr>
        <w:t xml:space="preserve">谈判 </w:t>
      </w:r>
      <w:r>
        <w:rPr>
          <w:rFonts w:hint="eastAsia" w:ascii="宋体" w:hAnsi="宋体"/>
          <w:sz w:val="24"/>
          <w:szCs w:val="24"/>
        </w:rPr>
        <w:t>文件、成交供应商的响应文件及</w:t>
      </w:r>
      <w:r>
        <w:rPr>
          <w:rFonts w:hint="eastAsia" w:ascii="宋体" w:hAnsi="宋体"/>
          <w:sz w:val="24"/>
          <w:szCs w:val="24"/>
          <w:lang w:eastAsia="zh-CN"/>
        </w:rPr>
        <w:t xml:space="preserve">谈判 </w:t>
      </w:r>
      <w:r>
        <w:rPr>
          <w:rFonts w:hint="eastAsia" w:ascii="宋体" w:hAnsi="宋体"/>
          <w:sz w:val="24"/>
          <w:szCs w:val="24"/>
        </w:rPr>
        <w:t>过程中有关澄清文件均为签订合同的依据。</w:t>
      </w:r>
    </w:p>
    <w:p>
      <w:pPr>
        <w:spacing w:line="440" w:lineRule="exact"/>
        <w:ind w:left="480" w:hanging="480" w:hangingChars="200"/>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.3 合同履行中，采购人需追加与合同标的相同的货物的，在不改变合同其他条款的前提下，可以与供应商协商签订补充合同，但所有补充合同的采购金额不得超过原合同采购金额的百分之十。</w:t>
      </w:r>
    </w:p>
    <w:p>
      <w:pPr>
        <w:spacing w:line="440" w:lineRule="exact"/>
        <w:ind w:left="480" w:hanging="480" w:hangingChars="200"/>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.4 成交供应商拒绝签订采购合同的，采购人可以按本须知“第 28 条”规定的原则确定下一个候选人为成交供应商，也可以重新开展采购活动。拒绝签订采购合同的成交供应商不得参加该项目重新开展的采购活动。</w:t>
      </w:r>
    </w:p>
    <w:p>
      <w:pPr>
        <w:pStyle w:val="184"/>
        <w:ind w:firstLine="240"/>
        <w:rPr>
          <w:rFonts w:hint="eastAsia" w:ascii="宋体" w:hAnsi="宋体" w:eastAsia="宋体" w:cs="宋体"/>
          <w:sz w:val="24"/>
          <w:szCs w:val="24"/>
        </w:rPr>
      </w:pPr>
    </w:p>
    <w:p>
      <w:pPr>
        <w:pStyle w:val="2"/>
        <w:spacing w:line="276" w:lineRule="auto"/>
        <w:jc w:val="center"/>
        <w:rPr>
          <w:rFonts w:hint="eastAsia" w:ascii="宋体" w:hAnsi="宋体" w:eastAsia="宋体" w:cs="宋体"/>
          <w:b/>
          <w:sz w:val="24"/>
          <w:szCs w:val="24"/>
          <w:lang w:eastAsia="zh-CN"/>
        </w:rPr>
      </w:pPr>
      <w:bookmarkStart w:id="74" w:name="_Toc12840"/>
      <w:r>
        <w:rPr>
          <w:rFonts w:hint="eastAsia" w:ascii="宋体" w:hAnsi="宋体" w:eastAsia="宋体" w:cs="宋体"/>
          <w:b/>
          <w:bCs/>
          <w:sz w:val="24"/>
          <w:szCs w:val="24"/>
        </w:rPr>
        <w:t xml:space="preserve">第三章  </w:t>
      </w:r>
      <w:bookmarkStart w:id="75" w:name="_Toc497738544"/>
      <w:r>
        <w:rPr>
          <w:rFonts w:hint="eastAsia" w:ascii="宋体" w:hAnsi="宋体" w:eastAsia="宋体" w:cs="宋体"/>
          <w:b/>
          <w:bCs/>
          <w:kern w:val="0"/>
          <w:sz w:val="24"/>
          <w:szCs w:val="24"/>
        </w:rPr>
        <w:t>拟签订的</w:t>
      </w:r>
      <w:r>
        <w:rPr>
          <w:rFonts w:hint="eastAsia" w:ascii="宋体" w:hAnsi="宋体" w:eastAsia="宋体" w:cs="宋体"/>
          <w:b/>
          <w:sz w:val="24"/>
          <w:szCs w:val="24"/>
        </w:rPr>
        <w:t>合同文本</w:t>
      </w:r>
      <w:bookmarkEnd w:id="74"/>
      <w:bookmarkEnd w:id="75"/>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仅供参考</w:t>
      </w:r>
      <w:r>
        <w:rPr>
          <w:rFonts w:hint="eastAsia" w:ascii="宋体" w:hAnsi="宋体" w:eastAsia="宋体" w:cs="宋体"/>
          <w:b/>
          <w:sz w:val="24"/>
          <w:szCs w:val="24"/>
          <w:lang w:eastAsia="zh-CN"/>
        </w:rPr>
        <w:t>）</w:t>
      </w:r>
    </w:p>
    <w:p>
      <w:pPr>
        <w:spacing w:line="400" w:lineRule="exact"/>
        <w:rPr>
          <w:rFonts w:hint="eastAsia" w:ascii="宋体" w:hAnsi="宋体" w:eastAsia="宋体" w:cs="宋体"/>
          <w:b/>
          <w:bCs/>
          <w:color w:val="000000"/>
          <w:sz w:val="24"/>
          <w:szCs w:val="24"/>
          <w:lang w:eastAsia="zh-CN"/>
        </w:rPr>
      </w:pPr>
      <w:bookmarkStart w:id="76" w:name="_Toc6701"/>
      <w:r>
        <w:rPr>
          <w:rFonts w:hint="eastAsia" w:ascii="宋体" w:hAnsi="宋体" w:eastAsia="宋体" w:cs="宋体"/>
          <w:b/>
          <w:bCs/>
          <w:color w:val="000000"/>
          <w:sz w:val="24"/>
          <w:szCs w:val="24"/>
        </w:rPr>
        <w:t>甲方：</w:t>
      </w:r>
      <w:r>
        <w:rPr>
          <w:rFonts w:hint="eastAsia" w:ascii="宋体" w:hAnsi="宋体" w:eastAsia="宋体" w:cs="宋体"/>
          <w:b/>
          <w:bCs/>
          <w:color w:val="000000"/>
          <w:sz w:val="24"/>
          <w:szCs w:val="24"/>
          <w:lang w:val="en-US" w:eastAsia="zh-CN"/>
        </w:rPr>
        <w:t xml:space="preserve"> </w:t>
      </w:r>
    </w:p>
    <w:p>
      <w:pPr>
        <w:spacing w:line="4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lang w:val="en-US" w:eastAsia="zh-CN"/>
        </w:rPr>
        <w:t xml:space="preserve"> </w:t>
      </w:r>
    </w:p>
    <w:p>
      <w:pPr>
        <w:spacing w:line="4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eastAsia="zh-CN"/>
        </w:rPr>
        <w:t xml:space="preserve"> </w:t>
      </w:r>
    </w:p>
    <w:p>
      <w:pPr>
        <w:spacing w:line="4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val="en-US" w:eastAsia="zh-CN"/>
        </w:rPr>
        <w:t xml:space="preserve"> </w:t>
      </w:r>
    </w:p>
    <w:p>
      <w:pPr>
        <w:spacing w:line="400" w:lineRule="exact"/>
        <w:rPr>
          <w:rFonts w:hint="eastAsia" w:ascii="宋体" w:hAnsi="宋体" w:eastAsia="宋体" w:cs="宋体"/>
          <w:b/>
          <w:bCs/>
          <w:color w:val="000000"/>
          <w:sz w:val="24"/>
          <w:szCs w:val="24"/>
        </w:rPr>
      </w:pPr>
    </w:p>
    <w:p>
      <w:pPr>
        <w:spacing w:line="40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乙方：</w:t>
      </w:r>
      <w:r>
        <w:rPr>
          <w:rFonts w:hint="eastAsia" w:ascii="宋体" w:hAnsi="宋体" w:eastAsia="宋体" w:cs="宋体"/>
          <w:b/>
          <w:bCs/>
          <w:color w:val="000000"/>
          <w:sz w:val="24"/>
          <w:szCs w:val="24"/>
          <w:lang w:val="en-US" w:eastAsia="zh-CN"/>
        </w:rPr>
        <w:t xml:space="preserve"> </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统一社会信用代码：</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pPr>
        <w:spacing w:line="4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val="en-US" w:eastAsia="zh-CN"/>
        </w:rPr>
        <w:t xml:space="preserve"> </w:t>
      </w:r>
    </w:p>
    <w:p>
      <w:pPr>
        <w:spacing w:line="400" w:lineRule="exact"/>
        <w:rPr>
          <w:rFonts w:hint="eastAsia" w:ascii="宋体" w:hAnsi="宋体" w:eastAsia="宋体" w:cs="宋体"/>
          <w:color w:val="000000"/>
          <w:sz w:val="24"/>
          <w:szCs w:val="24"/>
        </w:rPr>
      </w:pP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乙双方充分发挥各自优势资源，本着互惠互利、优势互补、共同发展的原则，经友好协商，根据《中华人民共和国著作权法》、《中华人民共和国民法典》等相关法律、法规的规定，双方就甲方委托乙方提供直播服务和短视频制作服务的相关事宜，达成如下协议，以资共同遵守。</w:t>
      </w:r>
    </w:p>
    <w:p>
      <w:pPr>
        <w:pStyle w:val="64"/>
        <w:rPr>
          <w:rFonts w:hint="eastAsia"/>
        </w:rPr>
      </w:pPr>
    </w:p>
    <w:p>
      <w:pPr>
        <w:numPr>
          <w:ilvl w:val="0"/>
          <w:numId w:val="30"/>
        </w:numPr>
        <w:spacing w:line="400" w:lineRule="exact"/>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采购清单</w:t>
      </w:r>
    </w:p>
    <w:tbl>
      <w:tblPr>
        <w:tblStyle w:val="47"/>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841"/>
        <w:gridCol w:w="1275"/>
        <w:gridCol w:w="2971"/>
        <w:gridCol w:w="1027"/>
        <w:gridCol w:w="1027"/>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noWrap w:val="0"/>
            <w:vAlign w:val="center"/>
          </w:tcPr>
          <w:p>
            <w:pPr>
              <w:jc w:val="center"/>
              <w:rPr>
                <w:rFonts w:hint="eastAsia" w:ascii="宋体" w:hAnsi="宋体" w:cs="宋体"/>
                <w:b/>
                <w:color w:val="000000"/>
                <w:sz w:val="22"/>
                <w:szCs w:val="22"/>
              </w:rPr>
            </w:pPr>
            <w:r>
              <w:rPr>
                <w:rFonts w:hint="eastAsia" w:ascii="宋体" w:hAnsi="宋体" w:cs="宋体"/>
                <w:b/>
                <w:color w:val="000000"/>
                <w:sz w:val="22"/>
                <w:szCs w:val="22"/>
              </w:rPr>
              <w:t>序号</w:t>
            </w:r>
          </w:p>
        </w:tc>
        <w:tc>
          <w:tcPr>
            <w:tcW w:w="1841" w:type="dxa"/>
            <w:noWrap w:val="0"/>
            <w:vAlign w:val="center"/>
          </w:tcPr>
          <w:p>
            <w:pPr>
              <w:jc w:val="center"/>
              <w:rPr>
                <w:rFonts w:hint="eastAsia" w:ascii="宋体" w:hAnsi="宋体" w:cs="宋体"/>
                <w:b/>
                <w:color w:val="000000"/>
                <w:sz w:val="22"/>
                <w:szCs w:val="22"/>
              </w:rPr>
            </w:pPr>
            <w:r>
              <w:rPr>
                <w:rFonts w:hint="eastAsia" w:ascii="宋体" w:hAnsi="宋体" w:cs="宋体"/>
                <w:b/>
                <w:color w:val="000000"/>
                <w:sz w:val="22"/>
                <w:szCs w:val="22"/>
              </w:rPr>
              <w:t>名称</w:t>
            </w:r>
          </w:p>
        </w:tc>
        <w:tc>
          <w:tcPr>
            <w:tcW w:w="1275" w:type="dxa"/>
            <w:noWrap w:val="0"/>
            <w:vAlign w:val="center"/>
          </w:tcPr>
          <w:p>
            <w:pPr>
              <w:jc w:val="center"/>
              <w:rPr>
                <w:rFonts w:hint="default" w:ascii="宋体" w:hAnsi="宋体" w:eastAsia="宋体" w:cs="宋体"/>
                <w:b/>
                <w:color w:val="000000"/>
                <w:sz w:val="22"/>
                <w:szCs w:val="22"/>
                <w:lang w:val="en-US" w:eastAsia="zh-CN"/>
              </w:rPr>
            </w:pPr>
            <w:r>
              <w:rPr>
                <w:rFonts w:hint="eastAsia" w:ascii="宋体" w:hAnsi="宋体" w:cs="宋体"/>
                <w:b/>
                <w:color w:val="000000"/>
                <w:sz w:val="22"/>
                <w:szCs w:val="22"/>
                <w:lang w:val="en-US" w:eastAsia="zh-CN"/>
              </w:rPr>
              <w:t>品牌型号</w:t>
            </w:r>
          </w:p>
        </w:tc>
        <w:tc>
          <w:tcPr>
            <w:tcW w:w="2971" w:type="dxa"/>
            <w:noWrap w:val="0"/>
            <w:vAlign w:val="center"/>
          </w:tcPr>
          <w:p>
            <w:pPr>
              <w:jc w:val="center"/>
              <w:rPr>
                <w:rFonts w:hint="eastAsia" w:ascii="宋体" w:hAnsi="宋体" w:cs="宋体"/>
                <w:b/>
                <w:color w:val="000000"/>
                <w:sz w:val="22"/>
                <w:szCs w:val="22"/>
              </w:rPr>
            </w:pPr>
            <w:r>
              <w:rPr>
                <w:rFonts w:hint="eastAsia" w:ascii="宋体" w:hAnsi="宋体" w:cs="宋体"/>
                <w:b/>
                <w:color w:val="000000"/>
                <w:sz w:val="22"/>
                <w:szCs w:val="22"/>
              </w:rPr>
              <w:t xml:space="preserve"> 规格</w:t>
            </w:r>
          </w:p>
        </w:tc>
        <w:tc>
          <w:tcPr>
            <w:tcW w:w="1027" w:type="dxa"/>
            <w:noWrap w:val="0"/>
            <w:vAlign w:val="center"/>
          </w:tcPr>
          <w:p>
            <w:pPr>
              <w:jc w:val="center"/>
              <w:rPr>
                <w:rFonts w:hint="eastAsia" w:ascii="宋体" w:hAnsi="宋体" w:cs="宋体"/>
                <w:b/>
                <w:color w:val="000000"/>
                <w:sz w:val="22"/>
                <w:szCs w:val="22"/>
              </w:rPr>
            </w:pPr>
            <w:r>
              <w:rPr>
                <w:rFonts w:hint="eastAsia" w:ascii="宋体" w:hAnsi="宋体" w:cs="宋体"/>
                <w:b/>
                <w:color w:val="000000"/>
                <w:sz w:val="22"/>
                <w:szCs w:val="22"/>
              </w:rPr>
              <w:t>数量</w:t>
            </w:r>
          </w:p>
        </w:tc>
        <w:tc>
          <w:tcPr>
            <w:tcW w:w="1027" w:type="dxa"/>
            <w:noWrap w:val="0"/>
            <w:vAlign w:val="center"/>
          </w:tcPr>
          <w:p>
            <w:pPr>
              <w:jc w:val="center"/>
              <w:rPr>
                <w:rFonts w:hint="default" w:ascii="宋体" w:hAnsi="宋体" w:eastAsia="宋体" w:cs="宋体"/>
                <w:b/>
                <w:color w:val="000000"/>
                <w:sz w:val="22"/>
                <w:szCs w:val="22"/>
                <w:lang w:val="en-US" w:eastAsia="zh-CN"/>
              </w:rPr>
            </w:pPr>
            <w:r>
              <w:rPr>
                <w:rFonts w:hint="eastAsia" w:ascii="宋体" w:hAnsi="宋体" w:cs="宋体"/>
                <w:b/>
                <w:color w:val="000000"/>
                <w:sz w:val="22"/>
                <w:szCs w:val="22"/>
                <w:lang w:val="en-US" w:eastAsia="zh-CN"/>
              </w:rPr>
              <w:t>单价</w:t>
            </w:r>
          </w:p>
        </w:tc>
        <w:tc>
          <w:tcPr>
            <w:tcW w:w="1027" w:type="dxa"/>
            <w:noWrap w:val="0"/>
            <w:vAlign w:val="center"/>
          </w:tcPr>
          <w:p>
            <w:pPr>
              <w:jc w:val="center"/>
              <w:rPr>
                <w:rFonts w:hint="default" w:ascii="宋体" w:hAnsi="宋体" w:cs="宋体"/>
                <w:b/>
                <w:color w:val="000000"/>
                <w:sz w:val="22"/>
                <w:szCs w:val="22"/>
                <w:lang w:val="en-US" w:eastAsia="zh-CN"/>
              </w:rPr>
            </w:pPr>
            <w:r>
              <w:rPr>
                <w:rFonts w:hint="eastAsia" w:ascii="宋体" w:hAnsi="宋体" w:cs="宋体"/>
                <w:b/>
                <w:color w:val="000000"/>
                <w:sz w:val="22"/>
                <w:szCs w:val="2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4" w:type="dxa"/>
            <w:noWrap w:val="0"/>
            <w:vAlign w:val="center"/>
          </w:tcPr>
          <w:p>
            <w:pPr>
              <w:jc w:val="center"/>
              <w:rPr>
                <w:rFonts w:hint="eastAsia" w:ascii="宋体" w:hAnsi="宋体" w:cs="宋体"/>
                <w:bCs/>
                <w:color w:val="000000"/>
                <w:sz w:val="22"/>
                <w:szCs w:val="22"/>
              </w:rPr>
            </w:pPr>
            <w:r>
              <w:rPr>
                <w:rFonts w:hint="eastAsia" w:ascii="宋体" w:hAnsi="宋体" w:cs="宋体"/>
                <w:bCs/>
                <w:color w:val="000000"/>
                <w:sz w:val="22"/>
                <w:szCs w:val="22"/>
              </w:rPr>
              <w:t>1</w:t>
            </w:r>
          </w:p>
        </w:tc>
        <w:tc>
          <w:tcPr>
            <w:tcW w:w="1841" w:type="dxa"/>
            <w:noWrap w:val="0"/>
            <w:vAlign w:val="center"/>
          </w:tcPr>
          <w:p>
            <w:pPr>
              <w:autoSpaceDN w:val="0"/>
              <w:jc w:val="center"/>
              <w:rPr>
                <w:rFonts w:hint="eastAsia" w:ascii="宋体" w:hAnsi="宋体" w:cs="宋体"/>
                <w:bCs/>
                <w:color w:val="000000"/>
                <w:sz w:val="22"/>
                <w:szCs w:val="22"/>
              </w:rPr>
            </w:pPr>
            <w:r>
              <w:rPr>
                <w:rFonts w:hint="eastAsia" w:ascii="宋体" w:hAnsi="宋体" w:cs="宋体"/>
                <w:bCs/>
                <w:color w:val="000000"/>
                <w:sz w:val="22"/>
                <w:szCs w:val="22"/>
              </w:rPr>
              <w:t>UPS电池</w:t>
            </w:r>
          </w:p>
        </w:tc>
        <w:tc>
          <w:tcPr>
            <w:tcW w:w="1275" w:type="dxa"/>
            <w:noWrap w:val="0"/>
            <w:vAlign w:val="center"/>
          </w:tcPr>
          <w:p>
            <w:pPr>
              <w:autoSpaceDN w:val="0"/>
              <w:jc w:val="center"/>
              <w:rPr>
                <w:rFonts w:hint="default" w:ascii="宋体" w:hAnsi="宋体" w:eastAsia="宋体" w:cs="宋体"/>
                <w:bCs/>
                <w:color w:val="000000"/>
                <w:sz w:val="22"/>
                <w:szCs w:val="22"/>
                <w:lang w:val="en-US" w:eastAsia="zh-CN"/>
              </w:rPr>
            </w:pPr>
          </w:p>
        </w:tc>
        <w:tc>
          <w:tcPr>
            <w:tcW w:w="2971" w:type="dxa"/>
            <w:noWrap w:val="0"/>
            <w:vAlign w:val="center"/>
          </w:tcPr>
          <w:p>
            <w:pPr>
              <w:autoSpaceDN w:val="0"/>
              <w:jc w:val="center"/>
              <w:rPr>
                <w:rFonts w:hint="eastAsia" w:ascii="宋体" w:hAnsi="宋体" w:cs="宋体"/>
                <w:bCs/>
                <w:color w:val="000000"/>
                <w:sz w:val="22"/>
                <w:szCs w:val="22"/>
                <w:lang w:val="en-US" w:eastAsia="zh-CN"/>
              </w:rPr>
            </w:pPr>
            <w:r>
              <w:rPr>
                <w:rFonts w:hint="eastAsia" w:ascii="宋体" w:hAnsi="宋体" w:cs="宋体"/>
                <w:bCs/>
                <w:color w:val="000000"/>
                <w:sz w:val="22"/>
                <w:szCs w:val="22"/>
                <w:lang w:val="en-US" w:eastAsia="zh-CN"/>
              </w:rPr>
              <w:t>12V100AH免维护铅酸蓄电池</w:t>
            </w:r>
          </w:p>
        </w:tc>
        <w:tc>
          <w:tcPr>
            <w:tcW w:w="1027" w:type="dxa"/>
            <w:noWrap w:val="0"/>
            <w:vAlign w:val="center"/>
          </w:tcPr>
          <w:p>
            <w:pPr>
              <w:jc w:val="center"/>
              <w:rPr>
                <w:rFonts w:ascii="宋体" w:hAnsi="宋体" w:cs="宋体"/>
                <w:bCs/>
                <w:color w:val="000000"/>
                <w:sz w:val="22"/>
                <w:szCs w:val="22"/>
              </w:rPr>
            </w:pPr>
            <w:r>
              <w:rPr>
                <w:rFonts w:hint="eastAsia" w:ascii="宋体" w:hAnsi="宋体" w:cs="宋体"/>
                <w:bCs/>
                <w:color w:val="000000"/>
                <w:sz w:val="22"/>
                <w:szCs w:val="22"/>
                <w:lang w:val="en-US" w:eastAsia="zh-CN"/>
              </w:rPr>
              <w:t>64</w:t>
            </w:r>
            <w:r>
              <w:rPr>
                <w:rFonts w:hint="eastAsia" w:ascii="宋体" w:hAnsi="宋体" w:cs="宋体"/>
                <w:bCs/>
                <w:color w:val="000000"/>
                <w:sz w:val="22"/>
                <w:szCs w:val="22"/>
              </w:rPr>
              <w:t>节</w:t>
            </w:r>
          </w:p>
        </w:tc>
        <w:tc>
          <w:tcPr>
            <w:tcW w:w="1027" w:type="dxa"/>
            <w:noWrap w:val="0"/>
            <w:vAlign w:val="center"/>
          </w:tcPr>
          <w:p>
            <w:pPr>
              <w:jc w:val="center"/>
              <w:rPr>
                <w:rFonts w:hint="eastAsia" w:ascii="宋体" w:hAnsi="宋体" w:cs="宋体"/>
                <w:bCs/>
                <w:color w:val="000000"/>
                <w:sz w:val="22"/>
                <w:szCs w:val="22"/>
                <w:lang w:val="en-US" w:eastAsia="zh-CN"/>
              </w:rPr>
            </w:pPr>
          </w:p>
        </w:tc>
        <w:tc>
          <w:tcPr>
            <w:tcW w:w="1027" w:type="dxa"/>
            <w:noWrap w:val="0"/>
            <w:vAlign w:val="center"/>
          </w:tcPr>
          <w:p>
            <w:pPr>
              <w:jc w:val="center"/>
              <w:rPr>
                <w:rFonts w:hint="eastAsia" w:ascii="宋体" w:hAnsi="宋体" w:cs="宋体"/>
                <w:bCs/>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4" w:type="dxa"/>
            <w:noWrap w:val="0"/>
            <w:vAlign w:val="center"/>
          </w:tcPr>
          <w:p>
            <w:pPr>
              <w:jc w:val="center"/>
              <w:rPr>
                <w:rFonts w:hint="eastAsia"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2</w:t>
            </w:r>
          </w:p>
        </w:tc>
        <w:tc>
          <w:tcPr>
            <w:tcW w:w="1841" w:type="dxa"/>
            <w:noWrap w:val="0"/>
            <w:vAlign w:val="center"/>
          </w:tcPr>
          <w:p>
            <w:pPr>
              <w:autoSpaceDN w:val="0"/>
              <w:jc w:val="center"/>
              <w:rPr>
                <w:rFonts w:hint="default"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电池串联线缆</w:t>
            </w:r>
          </w:p>
        </w:tc>
        <w:tc>
          <w:tcPr>
            <w:tcW w:w="1275" w:type="dxa"/>
            <w:noWrap w:val="0"/>
            <w:vAlign w:val="center"/>
          </w:tcPr>
          <w:p>
            <w:pPr>
              <w:autoSpaceDN w:val="0"/>
              <w:jc w:val="center"/>
              <w:rPr>
                <w:rFonts w:hint="default" w:ascii="宋体" w:hAnsi="宋体" w:cs="宋体"/>
                <w:bCs/>
                <w:color w:val="000000"/>
                <w:sz w:val="22"/>
                <w:szCs w:val="22"/>
                <w:lang w:val="en-US" w:eastAsia="zh-CN"/>
              </w:rPr>
            </w:pPr>
          </w:p>
        </w:tc>
        <w:tc>
          <w:tcPr>
            <w:tcW w:w="2971" w:type="dxa"/>
            <w:noWrap w:val="0"/>
            <w:vAlign w:val="center"/>
          </w:tcPr>
          <w:p>
            <w:pPr>
              <w:autoSpaceDN w:val="0"/>
              <w:jc w:val="center"/>
              <w:rPr>
                <w:rFonts w:hint="eastAsia" w:ascii="宋体" w:hAnsi="宋体" w:cs="宋体"/>
                <w:bCs/>
                <w:color w:val="000000"/>
                <w:sz w:val="22"/>
                <w:szCs w:val="22"/>
                <w:lang w:val="en-US" w:eastAsia="zh-CN"/>
              </w:rPr>
            </w:pPr>
            <w:r>
              <w:rPr>
                <w:rFonts w:hint="eastAsia" w:ascii="宋体" w:hAnsi="宋体" w:cs="宋体"/>
                <w:bCs/>
                <w:color w:val="000000"/>
                <w:sz w:val="22"/>
                <w:szCs w:val="22"/>
                <w:lang w:val="en-US" w:eastAsia="zh-CN"/>
              </w:rPr>
              <w:t>更换64节电池串联线缆</w:t>
            </w:r>
          </w:p>
        </w:tc>
        <w:tc>
          <w:tcPr>
            <w:tcW w:w="1027"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1项</w:t>
            </w:r>
          </w:p>
        </w:tc>
        <w:tc>
          <w:tcPr>
            <w:tcW w:w="1027" w:type="dxa"/>
            <w:noWrap w:val="0"/>
            <w:vAlign w:val="center"/>
          </w:tcPr>
          <w:p>
            <w:pPr>
              <w:jc w:val="center"/>
              <w:rPr>
                <w:rFonts w:hint="eastAsia" w:ascii="宋体" w:hAnsi="宋体" w:cs="宋体"/>
                <w:bCs/>
                <w:color w:val="000000"/>
                <w:sz w:val="22"/>
                <w:szCs w:val="22"/>
                <w:lang w:val="en-US" w:eastAsia="zh-CN"/>
              </w:rPr>
            </w:pPr>
          </w:p>
        </w:tc>
        <w:tc>
          <w:tcPr>
            <w:tcW w:w="1027" w:type="dxa"/>
            <w:noWrap w:val="0"/>
            <w:vAlign w:val="center"/>
          </w:tcPr>
          <w:p>
            <w:pPr>
              <w:jc w:val="center"/>
              <w:rPr>
                <w:rFonts w:hint="eastAsia" w:ascii="宋体" w:hAnsi="宋体" w:cs="宋体"/>
                <w:bCs/>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84"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3</w:t>
            </w:r>
          </w:p>
        </w:tc>
        <w:tc>
          <w:tcPr>
            <w:tcW w:w="1841" w:type="dxa"/>
            <w:noWrap w:val="0"/>
            <w:vAlign w:val="center"/>
          </w:tcPr>
          <w:p>
            <w:pPr>
              <w:autoSpaceDN w:val="0"/>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电池分断控制开关箱</w:t>
            </w:r>
          </w:p>
        </w:tc>
        <w:tc>
          <w:tcPr>
            <w:tcW w:w="1275" w:type="dxa"/>
            <w:noWrap w:val="0"/>
            <w:vAlign w:val="center"/>
          </w:tcPr>
          <w:p>
            <w:pPr>
              <w:autoSpaceDN w:val="0"/>
              <w:jc w:val="center"/>
              <w:rPr>
                <w:rFonts w:hint="default" w:ascii="宋体" w:hAnsi="宋体" w:cs="宋体"/>
                <w:bCs/>
                <w:color w:val="000000"/>
                <w:sz w:val="22"/>
                <w:szCs w:val="22"/>
                <w:lang w:val="en-US" w:eastAsia="zh-CN"/>
              </w:rPr>
            </w:pPr>
          </w:p>
        </w:tc>
        <w:tc>
          <w:tcPr>
            <w:tcW w:w="2971" w:type="dxa"/>
            <w:noWrap w:val="0"/>
            <w:vAlign w:val="center"/>
          </w:tcPr>
          <w:p>
            <w:pPr>
              <w:autoSpaceDN w:val="0"/>
              <w:jc w:val="center"/>
              <w:rPr>
                <w:rFonts w:hint="eastAsia" w:ascii="宋体" w:hAnsi="宋体" w:cs="宋体"/>
                <w:bCs/>
                <w:color w:val="000000"/>
                <w:sz w:val="22"/>
                <w:szCs w:val="22"/>
                <w:lang w:val="en-US" w:eastAsia="zh-CN"/>
              </w:rPr>
            </w:pPr>
            <w:r>
              <w:rPr>
                <w:rFonts w:hint="eastAsia" w:ascii="宋体" w:hAnsi="宋体" w:cs="宋体"/>
                <w:bCs/>
                <w:color w:val="000000"/>
                <w:sz w:val="22"/>
                <w:szCs w:val="22"/>
                <w:lang w:val="en-US" w:eastAsia="zh-CN"/>
              </w:rPr>
              <w:t>含2组电池分断控制开关，（施耐德/ABB/西门子开关，任选一个品牌）</w:t>
            </w:r>
          </w:p>
        </w:tc>
        <w:tc>
          <w:tcPr>
            <w:tcW w:w="1027"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1套</w:t>
            </w:r>
          </w:p>
        </w:tc>
        <w:tc>
          <w:tcPr>
            <w:tcW w:w="1027" w:type="dxa"/>
            <w:noWrap w:val="0"/>
            <w:vAlign w:val="center"/>
          </w:tcPr>
          <w:p>
            <w:pPr>
              <w:jc w:val="center"/>
              <w:rPr>
                <w:rFonts w:hint="eastAsia" w:ascii="宋体" w:hAnsi="宋体" w:cs="宋体"/>
                <w:bCs/>
                <w:color w:val="000000"/>
                <w:sz w:val="22"/>
                <w:szCs w:val="22"/>
                <w:lang w:val="en-US" w:eastAsia="zh-CN"/>
              </w:rPr>
            </w:pPr>
          </w:p>
        </w:tc>
        <w:tc>
          <w:tcPr>
            <w:tcW w:w="1027" w:type="dxa"/>
            <w:noWrap w:val="0"/>
            <w:vAlign w:val="center"/>
          </w:tcPr>
          <w:p>
            <w:pPr>
              <w:jc w:val="center"/>
              <w:rPr>
                <w:rFonts w:hint="eastAsia" w:ascii="宋体" w:hAnsi="宋体" w:cs="宋体"/>
                <w:bCs/>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84" w:type="dxa"/>
            <w:noWrap w:val="0"/>
            <w:vAlign w:val="center"/>
          </w:tcPr>
          <w:p>
            <w:pPr>
              <w:jc w:val="center"/>
              <w:rPr>
                <w:rFonts w:hint="eastAsia" w:ascii="宋体" w:hAnsi="宋体" w:eastAsia="宋体" w:cs="宋体"/>
                <w:bCs/>
                <w:color w:val="000000"/>
                <w:sz w:val="22"/>
                <w:szCs w:val="22"/>
                <w:lang w:eastAsia="zh-CN"/>
              </w:rPr>
            </w:pPr>
            <w:r>
              <w:rPr>
                <w:rFonts w:hint="eastAsia" w:ascii="宋体" w:hAnsi="宋体" w:cs="宋体"/>
                <w:bCs/>
                <w:color w:val="000000"/>
                <w:sz w:val="22"/>
                <w:szCs w:val="22"/>
                <w:lang w:val="en-US" w:eastAsia="zh-CN"/>
              </w:rPr>
              <w:t>4</w:t>
            </w:r>
          </w:p>
        </w:tc>
        <w:tc>
          <w:tcPr>
            <w:tcW w:w="1841" w:type="dxa"/>
            <w:noWrap w:val="0"/>
            <w:vAlign w:val="center"/>
          </w:tcPr>
          <w:p>
            <w:pPr>
              <w:autoSpaceDN w:val="0"/>
              <w:jc w:val="center"/>
              <w:rPr>
                <w:rFonts w:hint="eastAsia" w:ascii="宋体" w:hAnsi="宋体" w:cs="宋体"/>
                <w:bCs/>
                <w:color w:val="000000"/>
                <w:sz w:val="22"/>
                <w:szCs w:val="22"/>
              </w:rPr>
            </w:pPr>
            <w:r>
              <w:rPr>
                <w:rFonts w:hint="eastAsia" w:ascii="宋体" w:hAnsi="宋体" w:cs="宋体"/>
                <w:bCs/>
                <w:color w:val="000000"/>
                <w:sz w:val="22"/>
                <w:szCs w:val="22"/>
              </w:rPr>
              <w:t>安装及调试</w:t>
            </w:r>
          </w:p>
        </w:tc>
        <w:tc>
          <w:tcPr>
            <w:tcW w:w="1275" w:type="dxa"/>
            <w:noWrap w:val="0"/>
            <w:vAlign w:val="center"/>
          </w:tcPr>
          <w:p>
            <w:pPr>
              <w:pStyle w:val="109"/>
              <w:spacing w:line="400" w:lineRule="exact"/>
              <w:ind w:firstLine="220" w:firstLineChars="100"/>
              <w:jc w:val="left"/>
              <w:rPr>
                <w:rFonts w:hint="default" w:ascii="宋体" w:hAnsi="宋体" w:eastAsia="宋体" w:cs="宋体"/>
                <w:bCs/>
                <w:color w:val="000000"/>
                <w:sz w:val="22"/>
                <w:lang w:val="en-US" w:eastAsia="zh-CN"/>
              </w:rPr>
            </w:pPr>
          </w:p>
        </w:tc>
        <w:tc>
          <w:tcPr>
            <w:tcW w:w="2971" w:type="dxa"/>
            <w:noWrap w:val="0"/>
            <w:vAlign w:val="center"/>
          </w:tcPr>
          <w:p>
            <w:pPr>
              <w:pStyle w:val="109"/>
              <w:spacing w:line="400" w:lineRule="exact"/>
              <w:ind w:firstLine="220" w:firstLineChars="100"/>
              <w:jc w:val="left"/>
              <w:rPr>
                <w:rFonts w:hint="eastAsia" w:ascii="宋体" w:hAnsi="宋体" w:cs="宋体"/>
                <w:bCs/>
                <w:color w:val="000000"/>
                <w:sz w:val="22"/>
                <w:lang w:val="en-US" w:eastAsia="zh-CN"/>
              </w:rPr>
            </w:pPr>
            <w:r>
              <w:rPr>
                <w:rFonts w:hint="eastAsia" w:ascii="宋体" w:hAnsi="宋体" w:cs="宋体"/>
                <w:bCs/>
                <w:color w:val="000000"/>
                <w:sz w:val="22"/>
                <w:lang w:val="en-US" w:eastAsia="zh-CN"/>
              </w:rPr>
              <w:t>配套,拆除64节旧电池，安装64节新电池。</w:t>
            </w:r>
          </w:p>
        </w:tc>
        <w:tc>
          <w:tcPr>
            <w:tcW w:w="1027" w:type="dxa"/>
            <w:noWrap w:val="0"/>
            <w:vAlign w:val="center"/>
          </w:tcPr>
          <w:p>
            <w:pPr>
              <w:jc w:val="center"/>
              <w:rPr>
                <w:rFonts w:hint="default"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1项</w:t>
            </w:r>
          </w:p>
        </w:tc>
        <w:tc>
          <w:tcPr>
            <w:tcW w:w="1027" w:type="dxa"/>
            <w:noWrap w:val="0"/>
            <w:vAlign w:val="center"/>
          </w:tcPr>
          <w:p>
            <w:pPr>
              <w:jc w:val="center"/>
              <w:rPr>
                <w:rFonts w:hint="eastAsia" w:ascii="宋体" w:hAnsi="宋体" w:cs="宋体"/>
                <w:bCs/>
                <w:color w:val="000000"/>
                <w:sz w:val="22"/>
                <w:szCs w:val="22"/>
                <w:lang w:val="en-US" w:eastAsia="zh-CN"/>
              </w:rPr>
            </w:pPr>
          </w:p>
        </w:tc>
        <w:tc>
          <w:tcPr>
            <w:tcW w:w="1027" w:type="dxa"/>
            <w:noWrap w:val="0"/>
            <w:vAlign w:val="center"/>
          </w:tcPr>
          <w:p>
            <w:pPr>
              <w:jc w:val="center"/>
              <w:rPr>
                <w:rFonts w:hint="eastAsia" w:ascii="宋体" w:hAnsi="宋体" w:cs="宋体"/>
                <w:bCs/>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84" w:type="dxa"/>
            <w:noWrap w:val="0"/>
            <w:vAlign w:val="center"/>
          </w:tcPr>
          <w:p>
            <w:pPr>
              <w:jc w:val="center"/>
              <w:rPr>
                <w:rFonts w:hint="eastAsia"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5</w:t>
            </w:r>
          </w:p>
        </w:tc>
        <w:tc>
          <w:tcPr>
            <w:tcW w:w="1841" w:type="dxa"/>
            <w:noWrap w:val="0"/>
            <w:vAlign w:val="center"/>
          </w:tcPr>
          <w:p>
            <w:pPr>
              <w:autoSpaceDN w:val="0"/>
              <w:jc w:val="center"/>
              <w:rPr>
                <w:rFonts w:hint="default" w:ascii="宋体" w:hAnsi="宋体" w:eastAsia="宋体" w:cs="宋体"/>
                <w:bCs/>
                <w:color w:val="000000"/>
                <w:sz w:val="22"/>
                <w:szCs w:val="22"/>
                <w:lang w:val="en-US" w:eastAsia="zh-CN"/>
              </w:rPr>
            </w:pPr>
            <w:r>
              <w:rPr>
                <w:rFonts w:hint="eastAsia" w:ascii="宋体" w:hAnsi="宋体" w:cs="宋体"/>
                <w:bCs/>
                <w:color w:val="000000"/>
                <w:sz w:val="22"/>
                <w:szCs w:val="22"/>
                <w:lang w:val="en-US" w:eastAsia="zh-CN"/>
              </w:rPr>
              <w:t>UPS原厂技术支持服务</w:t>
            </w:r>
          </w:p>
        </w:tc>
        <w:tc>
          <w:tcPr>
            <w:tcW w:w="1275" w:type="dxa"/>
            <w:noWrap w:val="0"/>
            <w:vAlign w:val="center"/>
          </w:tcPr>
          <w:p>
            <w:pPr>
              <w:pStyle w:val="109"/>
              <w:spacing w:line="400" w:lineRule="exact"/>
              <w:ind w:firstLine="220" w:firstLineChars="100"/>
              <w:jc w:val="left"/>
              <w:rPr>
                <w:rFonts w:hint="default" w:ascii="宋体" w:hAnsi="宋体" w:cs="宋体"/>
                <w:bCs/>
                <w:color w:val="000000"/>
                <w:sz w:val="22"/>
                <w:lang w:val="en-US" w:eastAsia="zh-CN"/>
              </w:rPr>
            </w:pPr>
          </w:p>
        </w:tc>
        <w:tc>
          <w:tcPr>
            <w:tcW w:w="2971" w:type="dxa"/>
            <w:noWrap w:val="0"/>
            <w:vAlign w:val="center"/>
          </w:tcPr>
          <w:p>
            <w:pPr>
              <w:pStyle w:val="109"/>
              <w:spacing w:line="400" w:lineRule="exact"/>
              <w:ind w:firstLine="220" w:firstLineChars="100"/>
              <w:jc w:val="left"/>
              <w:rPr>
                <w:rFonts w:hint="eastAsia" w:ascii="宋体" w:hAnsi="宋体" w:cs="宋体"/>
                <w:bCs/>
                <w:color w:val="000000"/>
                <w:sz w:val="22"/>
                <w:lang w:val="en-US" w:eastAsia="zh-CN"/>
              </w:rPr>
            </w:pPr>
            <w:r>
              <w:rPr>
                <w:rFonts w:hint="eastAsia" w:ascii="宋体" w:hAnsi="宋体" w:cs="宋体"/>
                <w:bCs/>
                <w:color w:val="000000"/>
                <w:sz w:val="22"/>
                <w:lang w:val="en-US" w:eastAsia="zh-CN"/>
              </w:rPr>
              <w:t>现场技术指导，确保施工过程中UPS稳定运行，调试UPS针对新电池的充放电参数，校准UPS的后备放电时间等。</w:t>
            </w:r>
          </w:p>
        </w:tc>
        <w:tc>
          <w:tcPr>
            <w:tcW w:w="1027"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1项</w:t>
            </w:r>
          </w:p>
        </w:tc>
        <w:tc>
          <w:tcPr>
            <w:tcW w:w="1027" w:type="dxa"/>
            <w:noWrap w:val="0"/>
            <w:vAlign w:val="center"/>
          </w:tcPr>
          <w:p>
            <w:pPr>
              <w:jc w:val="center"/>
              <w:rPr>
                <w:rFonts w:hint="eastAsia" w:ascii="宋体" w:hAnsi="宋体" w:cs="宋体"/>
                <w:bCs/>
                <w:color w:val="000000"/>
                <w:sz w:val="22"/>
                <w:szCs w:val="22"/>
                <w:lang w:val="en-US" w:eastAsia="zh-CN"/>
              </w:rPr>
            </w:pPr>
          </w:p>
        </w:tc>
        <w:tc>
          <w:tcPr>
            <w:tcW w:w="1027" w:type="dxa"/>
            <w:noWrap w:val="0"/>
            <w:vAlign w:val="center"/>
          </w:tcPr>
          <w:p>
            <w:pPr>
              <w:jc w:val="center"/>
              <w:rPr>
                <w:rFonts w:hint="eastAsia" w:ascii="宋体" w:hAnsi="宋体" w:cs="宋体"/>
                <w:bCs/>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84" w:type="dxa"/>
            <w:noWrap w:val="0"/>
            <w:vAlign w:val="center"/>
          </w:tcPr>
          <w:p>
            <w:pPr>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6</w:t>
            </w:r>
          </w:p>
        </w:tc>
        <w:tc>
          <w:tcPr>
            <w:tcW w:w="1841" w:type="dxa"/>
            <w:noWrap w:val="0"/>
            <w:vAlign w:val="center"/>
          </w:tcPr>
          <w:p>
            <w:pPr>
              <w:autoSpaceDN w:val="0"/>
              <w:jc w:val="center"/>
              <w:rPr>
                <w:rFonts w:hint="default" w:ascii="宋体" w:hAnsi="宋体" w:cs="宋体"/>
                <w:bCs/>
                <w:color w:val="000000"/>
                <w:sz w:val="22"/>
                <w:szCs w:val="22"/>
                <w:lang w:val="en-US" w:eastAsia="zh-CN"/>
              </w:rPr>
            </w:pPr>
            <w:r>
              <w:rPr>
                <w:rFonts w:hint="eastAsia" w:ascii="宋体" w:hAnsi="宋体" w:cs="宋体"/>
                <w:bCs/>
                <w:color w:val="000000"/>
                <w:sz w:val="22"/>
                <w:szCs w:val="22"/>
                <w:lang w:val="en-US" w:eastAsia="zh-CN"/>
              </w:rPr>
              <w:t>旧电池折价回收</w:t>
            </w:r>
          </w:p>
        </w:tc>
        <w:tc>
          <w:tcPr>
            <w:tcW w:w="5273" w:type="dxa"/>
            <w:gridSpan w:val="3"/>
            <w:noWrap w:val="0"/>
            <w:vAlign w:val="center"/>
          </w:tcPr>
          <w:p>
            <w:pPr>
              <w:ind w:firstLine="220" w:firstLineChars="100"/>
              <w:jc w:val="left"/>
              <w:rPr>
                <w:rFonts w:hint="eastAsia" w:ascii="宋体" w:hAnsi="宋体" w:cs="宋体"/>
                <w:bCs/>
                <w:color w:val="000000"/>
                <w:sz w:val="22"/>
                <w:szCs w:val="22"/>
                <w:lang w:val="en-US" w:eastAsia="zh-CN"/>
              </w:rPr>
            </w:pPr>
            <w:r>
              <w:rPr>
                <w:rFonts w:hint="eastAsia" w:ascii="宋体" w:hAnsi="宋体" w:cs="宋体"/>
                <w:bCs/>
                <w:color w:val="000000"/>
                <w:sz w:val="22"/>
                <w:lang w:val="en-US" w:eastAsia="zh-CN"/>
              </w:rPr>
              <w:t>现有64节100AH电池折价回收款从投标人总报价中直接扣除，扣除后的总价为投标人的投标报价。</w:t>
            </w:r>
          </w:p>
        </w:tc>
        <w:tc>
          <w:tcPr>
            <w:tcW w:w="1027" w:type="dxa"/>
            <w:noWrap w:val="0"/>
            <w:vAlign w:val="center"/>
          </w:tcPr>
          <w:p>
            <w:pPr>
              <w:ind w:firstLine="220" w:firstLineChars="100"/>
              <w:jc w:val="left"/>
              <w:rPr>
                <w:rFonts w:hint="eastAsia" w:ascii="宋体" w:hAnsi="宋体" w:cs="宋体"/>
                <w:bCs/>
                <w:color w:val="000000"/>
                <w:sz w:val="22"/>
                <w:lang w:val="en-US" w:eastAsia="zh-CN"/>
              </w:rPr>
            </w:pPr>
          </w:p>
        </w:tc>
        <w:tc>
          <w:tcPr>
            <w:tcW w:w="1027" w:type="dxa"/>
            <w:noWrap w:val="0"/>
            <w:vAlign w:val="center"/>
          </w:tcPr>
          <w:p>
            <w:pPr>
              <w:ind w:firstLine="220" w:firstLineChars="100"/>
              <w:jc w:val="left"/>
              <w:rPr>
                <w:rFonts w:hint="eastAsia" w:ascii="宋体" w:hAnsi="宋体" w:cs="宋体"/>
                <w:bCs/>
                <w:color w:val="000000"/>
                <w:sz w:val="22"/>
                <w:lang w:val="en-US" w:eastAsia="zh-CN"/>
              </w:rPr>
            </w:pPr>
          </w:p>
        </w:tc>
      </w:tr>
    </w:tbl>
    <w:p>
      <w:pPr>
        <w:spacing w:line="400" w:lineRule="exact"/>
        <w:ind w:firstLine="480" w:firstLineChars="200"/>
        <w:rPr>
          <w:rFonts w:hint="eastAsia" w:ascii="宋体" w:hAnsi="宋体" w:eastAsia="宋体" w:cs="宋体"/>
          <w:color w:val="000000"/>
          <w:sz w:val="24"/>
          <w:szCs w:val="24"/>
          <w:lang w:val="en-US" w:eastAsia="zh-CN"/>
        </w:rPr>
      </w:pPr>
    </w:p>
    <w:p>
      <w:pPr>
        <w:pStyle w:val="64"/>
        <w:rPr>
          <w:rFonts w:hint="eastAsia" w:ascii="宋体" w:hAnsi="宋体" w:eastAsia="宋体" w:cs="宋体"/>
          <w:color w:val="000000"/>
          <w:sz w:val="24"/>
          <w:szCs w:val="24"/>
        </w:rPr>
      </w:pPr>
    </w:p>
    <w:p>
      <w:pPr>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第二条 付款方式</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b w:val="0"/>
          <w:bCs w:val="0"/>
          <w:color w:val="000000" w:themeColor="text1"/>
          <w:sz w:val="24"/>
          <w14:textFill>
            <w14:solidFill>
              <w14:schemeClr w14:val="tx1"/>
            </w14:solidFill>
          </w14:textFill>
        </w:rPr>
        <w:t>项目验收合格后</w:t>
      </w:r>
      <w:r>
        <w:rPr>
          <w:rFonts w:hint="eastAsia"/>
          <w:b w:val="0"/>
          <w:bCs w:val="0"/>
          <w:color w:val="000000" w:themeColor="text1"/>
          <w:sz w:val="24"/>
          <w:lang w:val="en-US" w:eastAsia="zh-CN"/>
          <w14:textFill>
            <w14:solidFill>
              <w14:schemeClr w14:val="tx1"/>
            </w14:solidFill>
          </w14:textFill>
        </w:rPr>
        <w:t>甲方收到乙方开具的</w:t>
      </w:r>
      <w:r>
        <w:rPr>
          <w:rFonts w:hint="eastAsia" w:ascii="宋体" w:hAnsi="宋体" w:cs="宋体"/>
          <w:sz w:val="24"/>
          <w:szCs w:val="24"/>
        </w:rPr>
        <w:t>税率为1</w:t>
      </w:r>
      <w:r>
        <w:rPr>
          <w:rFonts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lang w:val="en-US" w:eastAsia="zh-CN"/>
        </w:rPr>
        <w:t>专票</w:t>
      </w:r>
      <w:r>
        <w:rPr>
          <w:rFonts w:hint="eastAsia" w:ascii="宋体" w:hAnsi="宋体" w:cs="宋体"/>
          <w:sz w:val="24"/>
          <w:szCs w:val="24"/>
          <w:lang w:eastAsia="zh-CN"/>
        </w:rPr>
        <w:t>）</w:t>
      </w:r>
      <w:r>
        <w:rPr>
          <w:rFonts w:hint="eastAsia" w:ascii="宋体" w:hAnsi="宋体" w:cs="宋体"/>
          <w:sz w:val="24"/>
          <w:szCs w:val="24"/>
          <w:lang w:val="en-US" w:eastAsia="zh-CN"/>
        </w:rPr>
        <w:t>后</w:t>
      </w:r>
      <w:r>
        <w:rPr>
          <w:rFonts w:hint="eastAsia"/>
          <w:b w:val="0"/>
          <w:bCs w:val="0"/>
          <w:color w:val="000000" w:themeColor="text1"/>
          <w:sz w:val="24"/>
          <w14:textFill>
            <w14:solidFill>
              <w14:schemeClr w14:val="tx1"/>
            </w14:solidFill>
          </w14:textFill>
        </w:rPr>
        <w:t>一次性付清合同全款</w:t>
      </w:r>
      <w:r>
        <w:rPr>
          <w:rFonts w:hint="eastAsia" w:ascii="宋体" w:hAnsi="宋体" w:eastAsia="宋体" w:cs="宋体"/>
          <w:color w:val="000000"/>
          <w:sz w:val="24"/>
          <w:szCs w:val="24"/>
        </w:rPr>
        <w:t>。</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2、指定账号</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2.1甲方发票信息：</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lang w:val="en-US" w:eastAsia="zh-CN"/>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2.2乙方账号信息：</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开户名：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400" w:lineRule="exact"/>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spacing w:line="40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乙方未授权任何员工、第三方收款；付款方未向指定账号付款导致损失的，乙方不承担任何责任。</w:t>
      </w:r>
    </w:p>
    <w:p>
      <w:pPr>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第三条 双方的权利义务</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1、甲方应按本协议书内容，向乙方按时、足额支付相应款项；</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甲方应当保证所提供的甲方内容的真实有效合法，保证甲方内容不违反任何法律、法规、政策及公共道德准则，也不会侵害任何第三方的合法权益。如甲方违反此保证，致使乙方蒙受任何损失，甲方应向乙方提供全面足额的赔偿，赔偿包括但不限于乙方为此支出或经生效判决文书确认须支出的罚款、罚金、违约金、赔偿、诉讼费、律师费、差旅费、保全费等全部损失。甲方应在向乙方提交甲方内容的同时提交相关的证明文件供乙方一并审查，证明文件包括但不限于商标权证明或授权文件、著作权证明或授权文件、肖像权授权证明、批准文号、检验报告以及其他用以证明其要发布的内容真实、合法与有效的证明材料，如所需发布的内容涉及相关行政许可或授权的，甲方应一并提供相应合法、有效证明文件。乙方对前述内容的审核并不免除甲方作为内容提供方应尽的责任与义务。</w:t>
      </w:r>
    </w:p>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第四条 服务规范</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关于本协议、本协议项下附件、邮件及其他组成部分的效力说明：</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1、具体服务内容以双方书面确认为准，双方可通过协议中确定的联系人以邮件或其他书面形式进行确认，经确认的约定作为本协议不可分割的组成部分，与本协议具有同等效力；</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双方同意以包括但不限于电子邮件方式（即双方指定联系人的电子邮件或双方另行合法授权的联系人的电子邮件）、微信对服务具体事项进行沟通、确认，前述邮件沟通、微信等对话记录的内容将作为本协议的组成部分，可作为双方确定或解释其他相关争议的证据；对于前述沟通记录内容，甲乙双方均应完好保存；</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3、对于同一期服务具体事项，如双方存在以邮件、附件等形式沟通且内容不一致的情况，应以时间在后且经双方书面确认的内容为准；</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4、对于服务具体事项以外的事宜（包括但不限于双方权利义务的变更、转移，付款方式及付款期限的变更，本协议的终止和解除等），若双方联系人在邮件、本协议项下任何附件及组成部分中进行约定并与本协议内容不一致的，除非双方另行书面确认其效力优先于本协议约定内容，否则应以本协议约定为准；同时，双方应签署补充协议对前述效力优先于本协议约定的内容进行确认。</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w:t>
      </w:r>
    </w:p>
    <w:p>
      <w:pPr>
        <w:spacing w:line="400" w:lineRule="exact"/>
        <w:rPr>
          <w:rFonts w:hint="eastAsia" w:ascii="宋体" w:hAnsi="宋体" w:eastAsia="宋体" w:cs="宋体"/>
          <w:color w:val="000000"/>
          <w:sz w:val="24"/>
          <w:szCs w:val="24"/>
        </w:rPr>
      </w:pPr>
    </w:p>
    <w:p>
      <w:pPr>
        <w:numPr>
          <w:ilvl w:val="0"/>
          <w:numId w:val="0"/>
        </w:numPr>
        <w:spacing w:line="400" w:lineRule="exact"/>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 xml:space="preserve">第五条  </w:t>
      </w:r>
      <w:r>
        <w:rPr>
          <w:rFonts w:hint="eastAsia" w:ascii="宋体" w:hAnsi="宋体" w:eastAsia="宋体" w:cs="宋体"/>
          <w:b/>
          <w:bCs/>
          <w:color w:val="000000"/>
          <w:sz w:val="24"/>
          <w:szCs w:val="24"/>
        </w:rPr>
        <w:t>违约责任</w:t>
      </w:r>
    </w:p>
    <w:p>
      <w:pPr>
        <w:numPr>
          <w:ilvl w:val="0"/>
          <w:numId w:val="31"/>
        </w:num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除甲乙双方约定可以解除、终止本协议的条款外，一方擅自提前解除、终止本协议时，视为该方违约，因该违约方解除、终止协议给对方造成损失的，违约方应当赔偿另一方全部损失，损失难以计算的以本合同所涉金额的30%计算违约金。</w:t>
      </w:r>
    </w:p>
    <w:p>
      <w:pPr>
        <w:numPr>
          <w:ilvl w:val="0"/>
          <w:numId w:val="31"/>
        </w:num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甲方应按照本协议约定时间向乙方支付服务费用，逾期支付的，应自逾期之日起按照逾期应付未付金额的万分之五/每日向乙方支付逾期付款违约金。甲方逾期付款超过三十日的，乙方有权提前终止本协议并额外主张合同价款的30%的违约金。</w:t>
      </w:r>
    </w:p>
    <w:p>
      <w:pPr>
        <w:numPr>
          <w:ilvl w:val="0"/>
          <w:numId w:val="31"/>
        </w:num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如乙方未按本合同的约定向甲方提供</w:t>
      </w:r>
      <w:r>
        <w:rPr>
          <w:rFonts w:hint="eastAsia" w:ascii="宋体" w:hAnsi="宋体" w:cs="宋体"/>
          <w:color w:val="000000"/>
          <w:sz w:val="24"/>
          <w:szCs w:val="24"/>
          <w:lang w:val="en-US" w:eastAsia="zh-CN"/>
        </w:rPr>
        <w:t>商品和</w:t>
      </w:r>
      <w:r>
        <w:rPr>
          <w:rFonts w:hint="eastAsia" w:ascii="宋体" w:hAnsi="宋体" w:eastAsia="宋体" w:cs="宋体"/>
          <w:color w:val="000000"/>
          <w:sz w:val="24"/>
          <w:szCs w:val="24"/>
        </w:rPr>
        <w:t>服务的，乙方应退还甲方已支付但乙方未履行合格内容所对应的费</w:t>
      </w:r>
      <w:r>
        <w:rPr>
          <w:rFonts w:hint="eastAsia" w:ascii="宋体" w:hAnsi="宋体" w:cs="宋体"/>
          <w:color w:val="000000"/>
          <w:sz w:val="24"/>
          <w:szCs w:val="24"/>
          <w:lang w:val="en-US" w:eastAsia="zh-CN"/>
        </w:rPr>
        <w:t>用</w:t>
      </w:r>
      <w:r>
        <w:rPr>
          <w:rFonts w:hint="eastAsia" w:ascii="宋体" w:hAnsi="宋体" w:eastAsia="宋体" w:cs="宋体"/>
          <w:color w:val="000000"/>
          <w:sz w:val="24"/>
          <w:szCs w:val="24"/>
        </w:rPr>
        <w:t>，并按</w:t>
      </w:r>
      <w:r>
        <w:rPr>
          <w:rFonts w:hint="eastAsia" w:ascii="宋体" w:hAnsi="宋体" w:cs="宋体"/>
          <w:color w:val="000000"/>
          <w:sz w:val="24"/>
          <w:szCs w:val="24"/>
          <w:lang w:val="en-US" w:eastAsia="zh-CN"/>
        </w:rPr>
        <w:t>合同</w:t>
      </w:r>
      <w:r>
        <w:rPr>
          <w:rFonts w:hint="eastAsia" w:ascii="宋体" w:hAnsi="宋体" w:eastAsia="宋体" w:cs="宋体"/>
          <w:color w:val="000000"/>
          <w:sz w:val="24"/>
          <w:szCs w:val="24"/>
        </w:rPr>
        <w:t>总额的2%向甲方支付违约金。</w:t>
      </w:r>
    </w:p>
    <w:p>
      <w:pPr>
        <w:numPr>
          <w:ilvl w:val="0"/>
          <w:numId w:val="31"/>
        </w:num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因一方（行为方）行为或原因导致另一方（损失方）产生损失的，损失方的全部损失由行为方承担。</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、本合同所称损失包括但不限于行政性罚款、罚金、赔偿款、违约金、诉讼费（仲裁费）、律师费、保全费、保险保函费、公证费、差旅费、调查费、误工费、资金占用利息及其他实际损失等。</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、本合同守约方向违约方主张权利产生的全部费用由违约方承担，包括但不限于诉讼费（仲裁费）、律师费、保全费、保险保函费、公证费、差旅费、调查费、误工费及其他合理必要支出费用等。</w:t>
      </w:r>
    </w:p>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cs="宋体"/>
          <w:b/>
          <w:bCs/>
          <w:color w:val="000000"/>
          <w:sz w:val="24"/>
          <w:szCs w:val="24"/>
          <w:lang w:val="en-US" w:eastAsia="zh-CN"/>
        </w:rPr>
        <w:t>六</w:t>
      </w:r>
      <w:r>
        <w:rPr>
          <w:rFonts w:hint="eastAsia" w:ascii="宋体" w:hAnsi="宋体" w:eastAsia="宋体" w:cs="宋体"/>
          <w:b/>
          <w:bCs/>
          <w:color w:val="000000"/>
          <w:sz w:val="24"/>
          <w:szCs w:val="24"/>
        </w:rPr>
        <w:t>条  不可抗力</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1、任何一方因不可抗力未能履行义务时，不对另一方承担责任。</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2、受不可抗力影响的一方，应在不可抗力发生后两个工作日内通知另一方，并在五个工作日内提供书面通知。本协议期限应相应延长，直至双方能够完整履行合同义务。</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不可抗力是指不能预见、不能避免并不能克服的客观情况，包括但不限于天灾、战争、冲突或骚乱、地震、火灾、法律、法规、规章、规定（包括宣传部门、广电管理部门及其他机关的规定等）导致的任何一方无法控制的中断或故障等。</w:t>
      </w:r>
    </w:p>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第八条  法律的适用及争议的解决</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本协议书的解释和执行适用中华人民共和国法律，双方在履行本协议中出现的争议，首先通过友好协商的方式解决，协商不成时，任何一方均有权向乙方所在地有管辖权的人民法院提起诉讼。</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第九条 廉洁条款</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协商、签署及履行合同的过程中及履约后，双方应严格遵守廉洁方面的法律法规及相关制度。任何一方均不得向相对方的本合同经办人及其亲友、有能力以任何方式影响本合同决策的人及其亲友实施有违廉洁原则的违法行为，该行为包括但不限于行贿、以回扣等方式明示或暗示给予对方好处等行为。否则，违约方将承担相应的民事、行政及刑事法律责任。</w:t>
      </w:r>
    </w:p>
    <w:p>
      <w:pPr>
        <w:spacing w:line="400" w:lineRule="exac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第十条 附则</w:t>
      </w:r>
    </w:p>
    <w:p>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本协议壹式陆份，甲方执肆份，乙方执贰份，自双方盖章之日起生效，具同等法律效力。</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以下无正文</w:t>
      </w:r>
    </w:p>
    <w:p>
      <w:pPr>
        <w:spacing w:line="400" w:lineRule="exact"/>
        <w:rPr>
          <w:rFonts w:hint="eastAsia" w:ascii="宋体" w:hAnsi="宋体" w:eastAsia="宋体" w:cs="宋体"/>
          <w:b/>
          <w:bCs/>
          <w:color w:val="000000"/>
          <w:sz w:val="24"/>
          <w:szCs w:val="24"/>
        </w:rPr>
      </w:pPr>
    </w:p>
    <w:p>
      <w:pPr>
        <w:spacing w:line="400" w:lineRule="exact"/>
        <w:rPr>
          <w:rFonts w:hint="eastAsia" w:ascii="宋体" w:hAnsi="宋体" w:eastAsia="宋体" w:cs="宋体"/>
          <w:b/>
          <w:bCs/>
          <w:color w:val="000000"/>
          <w:sz w:val="24"/>
          <w:szCs w:val="24"/>
        </w:rPr>
      </w:pPr>
    </w:p>
    <w:p>
      <w:pPr>
        <w:spacing w:line="400" w:lineRule="exact"/>
        <w:rPr>
          <w:rFonts w:hint="eastAsia" w:ascii="宋体" w:hAnsi="宋体" w:eastAsia="宋体" w:cs="宋体"/>
          <w:b/>
          <w:bCs/>
          <w:color w:val="000000"/>
          <w:sz w:val="24"/>
          <w:szCs w:val="24"/>
        </w:rPr>
      </w:pPr>
    </w:p>
    <w:p>
      <w:pPr>
        <w:spacing w:line="400" w:lineRule="exact"/>
        <w:rPr>
          <w:rFonts w:hint="eastAsia" w:ascii="宋体" w:hAnsi="宋体" w:eastAsia="宋体" w:cs="宋体"/>
          <w:b/>
          <w:bCs/>
          <w:color w:val="000000"/>
          <w:sz w:val="24"/>
          <w:szCs w:val="24"/>
        </w:rPr>
      </w:pPr>
    </w:p>
    <w:p>
      <w:pPr>
        <w:spacing w:line="400" w:lineRule="exact"/>
        <w:rPr>
          <w:rFonts w:hint="eastAsia" w:ascii="宋体" w:hAnsi="宋体" w:eastAsia="宋体" w:cs="宋体"/>
          <w:b/>
          <w:bCs/>
          <w:color w:val="000000"/>
          <w:sz w:val="24"/>
          <w:szCs w:val="24"/>
        </w:rPr>
      </w:pPr>
    </w:p>
    <w:p>
      <w:pPr>
        <w:spacing w:line="400" w:lineRule="exact"/>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甲方：</w:t>
      </w:r>
      <w:r>
        <w:rPr>
          <w:rFonts w:hint="eastAsia" w:ascii="宋体" w:hAnsi="宋体" w:eastAsia="宋体" w:cs="宋体"/>
          <w:b/>
          <w:bCs/>
          <w:color w:val="000000"/>
          <w:sz w:val="24"/>
          <w:szCs w:val="24"/>
          <w:lang w:val="en-US" w:eastAsia="zh-CN"/>
        </w:rPr>
        <w:t xml:space="preserve"> </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代表人：                                 </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日期：     年  月   日 </w:t>
      </w:r>
    </w:p>
    <w:p>
      <w:pPr>
        <w:spacing w:line="400" w:lineRule="exact"/>
        <w:rPr>
          <w:rFonts w:hint="eastAsia" w:ascii="宋体" w:hAnsi="宋体" w:eastAsia="宋体" w:cs="宋体"/>
          <w:color w:val="000000"/>
          <w:sz w:val="24"/>
          <w:szCs w:val="24"/>
        </w:rPr>
      </w:pP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40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乙方：</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color w:val="000000"/>
          <w:sz w:val="24"/>
          <w:szCs w:val="24"/>
        </w:rPr>
        <w:t>代表人：</w:t>
      </w:r>
    </w:p>
    <w:p>
      <w:pPr>
        <w:spacing w:line="4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日期：     年  月   日</w:t>
      </w:r>
    </w:p>
    <w:p>
      <w:pPr>
        <w:pStyle w:val="2"/>
        <w:jc w:val="center"/>
        <w:rPr>
          <w:rFonts w:hint="eastAsia" w:ascii="宋体" w:hAnsi="宋体" w:eastAsia="宋体" w:cs="宋体"/>
          <w:b/>
          <w:sz w:val="24"/>
          <w:szCs w:val="24"/>
        </w:rPr>
      </w:pPr>
    </w:p>
    <w:p>
      <w:pPr>
        <w:rPr>
          <w:rFonts w:hint="eastAsia" w:hAnsi="宋体"/>
          <w:b/>
          <w:sz w:val="36"/>
          <w:szCs w:val="36"/>
        </w:rPr>
      </w:pPr>
    </w:p>
    <w:p>
      <w:pPr>
        <w:pStyle w:val="64"/>
        <w:rPr>
          <w:rFonts w:hint="eastAsia" w:hAnsi="宋体"/>
          <w:b/>
          <w:sz w:val="36"/>
          <w:szCs w:val="36"/>
        </w:rPr>
      </w:pPr>
    </w:p>
    <w:p>
      <w:pPr>
        <w:pStyle w:val="64"/>
        <w:rPr>
          <w:rFonts w:hint="eastAsia" w:hAnsi="宋体"/>
          <w:b/>
          <w:sz w:val="36"/>
          <w:szCs w:val="36"/>
        </w:rPr>
      </w:pPr>
    </w:p>
    <w:p>
      <w:pPr>
        <w:pStyle w:val="64"/>
        <w:rPr>
          <w:rFonts w:hint="eastAsia" w:hAnsi="宋体"/>
          <w:b/>
          <w:sz w:val="36"/>
          <w:szCs w:val="36"/>
        </w:rPr>
      </w:pPr>
    </w:p>
    <w:p>
      <w:pPr>
        <w:pStyle w:val="2"/>
        <w:jc w:val="both"/>
        <w:rPr>
          <w:rFonts w:hint="eastAsia" w:hAnsi="宋体"/>
          <w:b/>
          <w:sz w:val="36"/>
          <w:szCs w:val="36"/>
        </w:rPr>
      </w:pPr>
    </w:p>
    <w:p>
      <w:pPr>
        <w:rPr>
          <w:rFonts w:hint="eastAsia"/>
        </w:rPr>
      </w:pPr>
    </w:p>
    <w:p>
      <w:pPr>
        <w:pStyle w:val="2"/>
        <w:jc w:val="center"/>
        <w:rPr>
          <w:rFonts w:hAnsi="宋体"/>
          <w:b/>
          <w:sz w:val="36"/>
          <w:szCs w:val="36"/>
        </w:rPr>
      </w:pPr>
      <w:r>
        <w:rPr>
          <w:rFonts w:hint="eastAsia" w:hAnsi="宋体"/>
          <w:b/>
          <w:sz w:val="36"/>
          <w:szCs w:val="36"/>
        </w:rPr>
        <w:t>第四章  响应文件格式</w:t>
      </w:r>
      <w:bookmarkEnd w:id="76"/>
    </w:p>
    <w:p>
      <w:pPr>
        <w:jc w:val="center"/>
        <w:rPr>
          <w:rFonts w:ascii="宋体" w:hAnsi="宋体"/>
          <w:sz w:val="24"/>
        </w:rPr>
      </w:pPr>
    </w:p>
    <w:p>
      <w:pPr>
        <w:jc w:val="center"/>
        <w:rPr>
          <w:rFonts w:ascii="宋体" w:hAnsi="宋体"/>
          <w:b/>
          <w:sz w:val="52"/>
          <w:szCs w:val="52"/>
        </w:rPr>
      </w:pPr>
    </w:p>
    <w:p>
      <w:pPr>
        <w:jc w:val="center"/>
        <w:rPr>
          <w:rFonts w:ascii="宋体" w:hAnsi="宋体"/>
          <w:sz w:val="84"/>
          <w:szCs w:val="84"/>
        </w:rPr>
      </w:pPr>
    </w:p>
    <w:p>
      <w:pPr>
        <w:jc w:val="center"/>
        <w:rPr>
          <w:rFonts w:ascii="宋体" w:hAnsi="宋体"/>
          <w:sz w:val="84"/>
          <w:szCs w:val="84"/>
        </w:rPr>
      </w:pPr>
      <w:r>
        <w:rPr>
          <w:rFonts w:hint="eastAsia" w:ascii="宋体" w:hAnsi="宋体"/>
          <w:sz w:val="84"/>
          <w:szCs w:val="84"/>
        </w:rPr>
        <w:t>响应文件</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8"/>
          <w:u w:val="single"/>
        </w:rPr>
      </w:pPr>
      <w:r>
        <w:rPr>
          <w:rFonts w:hint="eastAsia" w:ascii="宋体" w:hAnsi="宋体"/>
          <w:sz w:val="28"/>
        </w:rPr>
        <w:t xml:space="preserve">               项目名称： </w:t>
      </w:r>
    </w:p>
    <w:p>
      <w:pPr>
        <w:rPr>
          <w:rFonts w:ascii="宋体" w:hAnsi="宋体"/>
          <w:sz w:val="28"/>
          <w:u w:val="single"/>
        </w:rPr>
      </w:pPr>
    </w:p>
    <w:p>
      <w:pPr>
        <w:rPr>
          <w:rFonts w:ascii="宋体" w:hAnsi="宋体"/>
          <w:sz w:val="28"/>
          <w:u w:val="single"/>
        </w:rPr>
      </w:pPr>
    </w:p>
    <w:p>
      <w:pPr>
        <w:rPr>
          <w:rFonts w:ascii="宋体" w:hAnsi="宋体"/>
          <w:sz w:val="28"/>
          <w:u w:val="single"/>
        </w:rPr>
      </w:pPr>
      <w:r>
        <w:rPr>
          <w:rFonts w:hint="eastAsia" w:ascii="宋体" w:hAnsi="宋体"/>
          <w:sz w:val="28"/>
        </w:rPr>
        <w:t xml:space="preserve">               </w:t>
      </w:r>
      <w:r>
        <w:rPr>
          <w:rFonts w:hint="eastAsia" w:ascii="宋体" w:hAnsi="宋体"/>
          <w:sz w:val="28"/>
          <w:lang w:val="en-US" w:eastAsia="zh-CN"/>
        </w:rPr>
        <w:t>项目</w:t>
      </w:r>
      <w:r>
        <w:rPr>
          <w:rFonts w:hint="eastAsia" w:ascii="宋体" w:hAnsi="宋体"/>
          <w:sz w:val="28"/>
        </w:rPr>
        <w:t xml:space="preserve">编号： </w:t>
      </w: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rPr>
          <w:rFonts w:ascii="宋体" w:hAnsi="宋体"/>
          <w:sz w:val="28"/>
          <w:u w:val="single"/>
        </w:rPr>
      </w:pPr>
    </w:p>
    <w:p>
      <w:pPr>
        <w:jc w:val="center"/>
        <w:rPr>
          <w:rFonts w:ascii="宋体" w:hAnsi="宋体"/>
          <w:sz w:val="28"/>
        </w:rPr>
      </w:pPr>
      <w:r>
        <w:rPr>
          <w:rFonts w:hint="eastAsia" w:ascii="宋体" w:hAnsi="宋体"/>
          <w:sz w:val="28"/>
        </w:rPr>
        <w:t xml:space="preserve">    单位（公章）</w:t>
      </w:r>
    </w:p>
    <w:p>
      <w:pPr>
        <w:jc w:val="center"/>
        <w:rPr>
          <w:rFonts w:ascii="宋体" w:hAnsi="宋体"/>
          <w:sz w:val="28"/>
        </w:rPr>
      </w:pPr>
    </w:p>
    <w:p>
      <w:pPr>
        <w:jc w:val="center"/>
        <w:rPr>
          <w:rFonts w:ascii="宋体" w:hAnsi="宋体"/>
          <w:w w:val="80"/>
          <w:sz w:val="36"/>
        </w:rPr>
        <w:sectPr>
          <w:headerReference r:id="rId3" w:type="default"/>
          <w:footerReference r:id="rId4" w:type="default"/>
          <w:pgSz w:w="11907" w:h="16840"/>
          <w:pgMar w:top="1418" w:right="1418" w:bottom="1418" w:left="1418" w:header="720" w:footer="720" w:gutter="0"/>
          <w:pgNumType w:start="1"/>
          <w:cols w:space="720" w:num="1"/>
          <w:docGrid w:linePitch="285" w:charSpace="0"/>
        </w:sectPr>
      </w:pPr>
      <w:r>
        <w:rPr>
          <w:rFonts w:hint="eastAsia" w:ascii="宋体" w:hAnsi="宋体"/>
          <w:sz w:val="28"/>
        </w:rPr>
        <w:t xml:space="preserve">    年   月   日</w:t>
      </w:r>
    </w:p>
    <w:p>
      <w:pPr>
        <w:pStyle w:val="172"/>
        <w:spacing w:before="120" w:after="120" w:line="400" w:lineRule="exact"/>
        <w:jc w:val="center"/>
        <w:outlineLvl w:val="1"/>
        <w:rPr>
          <w:rFonts w:hAnsi="宋体"/>
          <w:szCs w:val="28"/>
        </w:rPr>
      </w:pPr>
      <w:bookmarkStart w:id="77" w:name="_Toc18718"/>
      <w:bookmarkStart w:id="78" w:name="_Toc524594731"/>
      <w:bookmarkStart w:id="79" w:name="_Toc446670370"/>
      <w:bookmarkStart w:id="80" w:name="_Toc292270597"/>
      <w:bookmarkStart w:id="81" w:name="_Toc301195554"/>
      <w:bookmarkStart w:id="82" w:name="_Toc340159627"/>
      <w:bookmarkStart w:id="83" w:name="_Toc299122136"/>
      <w:r>
        <w:rPr>
          <w:rFonts w:hint="eastAsia" w:hAnsi="宋体"/>
          <w:b/>
          <w:szCs w:val="28"/>
        </w:rPr>
        <w:t>一、</w:t>
      </w:r>
      <w:r>
        <w:rPr>
          <w:rFonts w:hint="eastAsia" w:hAnsi="宋体"/>
          <w:b/>
          <w:szCs w:val="28"/>
          <w:lang w:eastAsia="zh-CN"/>
        </w:rPr>
        <w:t xml:space="preserve">谈判 </w:t>
      </w:r>
      <w:r>
        <w:rPr>
          <w:rFonts w:hint="eastAsia" w:hAnsi="宋体"/>
          <w:b/>
          <w:szCs w:val="28"/>
        </w:rPr>
        <w:t>响应书</w:t>
      </w:r>
      <w:bookmarkEnd w:id="77"/>
      <w:bookmarkEnd w:id="78"/>
      <w:bookmarkEnd w:id="79"/>
    </w:p>
    <w:p>
      <w:pPr>
        <w:spacing w:line="400" w:lineRule="exact"/>
        <w:rPr>
          <w:rFonts w:hint="eastAsia" w:ascii="宋体" w:hAnsi="宋体" w:eastAsia="宋体" w:cs="宋体"/>
          <w:kern w:val="0"/>
          <w:sz w:val="24"/>
          <w:szCs w:val="24"/>
          <w:lang w:eastAsia="zh-CN"/>
        </w:rPr>
      </w:pPr>
      <w:bookmarkStart w:id="84" w:name="_Toc446670371"/>
      <w:r>
        <w:rPr>
          <w:rFonts w:ascii="宋体" w:hAnsi="宋体" w:cs="宋体"/>
          <w:kern w:val="0"/>
          <w:sz w:val="24"/>
          <w:szCs w:val="24"/>
        </w:rPr>
        <w:t>致：</w:t>
      </w:r>
      <w:r>
        <w:rPr>
          <w:rFonts w:hint="eastAsia" w:ascii="宋体" w:hAnsi="宋体" w:cs="Times New Roman"/>
          <w:sz w:val="24"/>
          <w:szCs w:val="24"/>
          <w:lang w:val="en-US" w:eastAsia="zh-CN"/>
        </w:rPr>
        <w:t>今视公众信息技术有限公司</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根据贵方“</w:t>
      </w:r>
      <w:r>
        <w:rPr>
          <w:rFonts w:ascii="宋体" w:hAnsi="宋体" w:cs="宋体"/>
          <w:kern w:val="0"/>
          <w:sz w:val="24"/>
          <w:szCs w:val="24"/>
          <w:u w:val="single"/>
        </w:rPr>
        <w:t>     </w:t>
      </w:r>
      <w:r>
        <w:rPr>
          <w:rFonts w:ascii="宋体" w:hAnsi="宋体" w:cs="宋体"/>
          <w:kern w:val="0"/>
          <w:sz w:val="24"/>
          <w:szCs w:val="24"/>
        </w:rPr>
        <w:t>项目”（项目名称）</w:t>
      </w:r>
      <w:r>
        <w:rPr>
          <w:rFonts w:ascii="宋体" w:hAnsi="宋体" w:cs="宋体"/>
          <w:kern w:val="0"/>
          <w:sz w:val="24"/>
          <w:szCs w:val="24"/>
          <w:u w:val="single"/>
        </w:rPr>
        <w:t>      </w:t>
      </w:r>
      <w:r>
        <w:rPr>
          <w:rFonts w:ascii="宋体" w:hAnsi="宋体" w:cs="宋体"/>
          <w:kern w:val="0"/>
          <w:sz w:val="24"/>
          <w:szCs w:val="24"/>
        </w:rPr>
        <w:t>（</w:t>
      </w:r>
      <w:r>
        <w:rPr>
          <w:rFonts w:hint="eastAsia" w:ascii="宋体" w:hAnsi="宋体" w:cs="宋体"/>
          <w:kern w:val="0"/>
          <w:sz w:val="24"/>
          <w:szCs w:val="24"/>
        </w:rPr>
        <w:t>采购</w:t>
      </w:r>
      <w:r>
        <w:rPr>
          <w:rFonts w:ascii="宋体" w:hAnsi="宋体" w:cs="宋体"/>
          <w:kern w:val="0"/>
          <w:sz w:val="24"/>
          <w:szCs w:val="24"/>
        </w:rPr>
        <w:t>编号）</w:t>
      </w:r>
      <w:r>
        <w:rPr>
          <w:rFonts w:hint="eastAsia" w:ascii="宋体" w:hAnsi="宋体" w:cs="宋体"/>
          <w:kern w:val="0"/>
          <w:sz w:val="24"/>
          <w:szCs w:val="24"/>
          <w:lang w:eastAsia="zh-CN"/>
        </w:rPr>
        <w:t xml:space="preserve">谈判 </w:t>
      </w:r>
      <w:r>
        <w:rPr>
          <w:rFonts w:ascii="宋体" w:hAnsi="宋体" w:cs="宋体"/>
          <w:kern w:val="0"/>
          <w:sz w:val="24"/>
          <w:szCs w:val="24"/>
        </w:rPr>
        <w:t>邀请或</w:t>
      </w:r>
      <w:r>
        <w:rPr>
          <w:rFonts w:hint="eastAsia" w:ascii="宋体" w:hAnsi="宋体" w:cs="宋体"/>
          <w:kern w:val="0"/>
          <w:sz w:val="24"/>
          <w:szCs w:val="24"/>
        </w:rPr>
        <w:t>采购</w:t>
      </w:r>
      <w:r>
        <w:rPr>
          <w:rFonts w:ascii="宋体" w:hAnsi="宋体" w:cs="宋体"/>
          <w:kern w:val="0"/>
          <w:sz w:val="24"/>
          <w:szCs w:val="24"/>
        </w:rPr>
        <w:t>公告，正式授权下述签字人</w:t>
      </w:r>
      <w:r>
        <w:rPr>
          <w:rFonts w:ascii="宋体" w:hAnsi="宋体" w:cs="宋体"/>
          <w:kern w:val="0"/>
          <w:sz w:val="24"/>
          <w:szCs w:val="24"/>
          <w:u w:val="single"/>
        </w:rPr>
        <w:t>          </w:t>
      </w:r>
      <w:r>
        <w:rPr>
          <w:rFonts w:ascii="宋体" w:hAnsi="宋体" w:cs="宋体"/>
          <w:kern w:val="0"/>
          <w:sz w:val="24"/>
          <w:szCs w:val="24"/>
        </w:rPr>
        <w:t>（姓名）代表供应商</w:t>
      </w:r>
      <w:r>
        <w:rPr>
          <w:rFonts w:ascii="宋体" w:hAnsi="宋体" w:cs="宋体"/>
          <w:kern w:val="0"/>
          <w:sz w:val="24"/>
          <w:szCs w:val="24"/>
          <w:u w:val="single"/>
        </w:rPr>
        <w:t>      </w:t>
      </w:r>
      <w:r>
        <w:rPr>
          <w:rFonts w:ascii="宋体" w:hAnsi="宋体" w:cs="宋体"/>
          <w:kern w:val="0"/>
          <w:sz w:val="24"/>
          <w:szCs w:val="24"/>
        </w:rPr>
        <w:t>（供应商全称），提交响应文件。</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据此函，签字人兹宣布同意如下：</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1. 我方已经全面仔细地阅读了</w:t>
      </w:r>
      <w:r>
        <w:rPr>
          <w:rFonts w:hint="eastAsia" w:ascii="宋体" w:hAnsi="宋体" w:cs="宋体"/>
          <w:kern w:val="0"/>
          <w:sz w:val="24"/>
          <w:szCs w:val="24"/>
          <w:lang w:eastAsia="zh-CN"/>
        </w:rPr>
        <w:t xml:space="preserve">谈判 </w:t>
      </w:r>
      <w:r>
        <w:rPr>
          <w:rFonts w:ascii="宋体" w:hAnsi="宋体" w:cs="宋体"/>
          <w:kern w:val="0"/>
          <w:sz w:val="24"/>
          <w:szCs w:val="24"/>
        </w:rPr>
        <w:t>文件及其附件【包括澄清及补充文件】，我们完全理解并同意放弃提出含糊不清或易形成歧义的表述和资料，同意放弃对这方面有不明及误解的权力；同意接受及遵守</w:t>
      </w:r>
      <w:r>
        <w:rPr>
          <w:rFonts w:hint="eastAsia" w:ascii="宋体" w:hAnsi="宋体" w:cs="宋体"/>
          <w:kern w:val="0"/>
          <w:sz w:val="24"/>
          <w:szCs w:val="24"/>
          <w:lang w:eastAsia="zh-CN"/>
        </w:rPr>
        <w:t xml:space="preserve">谈判 </w:t>
      </w:r>
      <w:r>
        <w:rPr>
          <w:rFonts w:ascii="宋体" w:hAnsi="宋体" w:cs="宋体"/>
          <w:kern w:val="0"/>
          <w:sz w:val="24"/>
          <w:szCs w:val="24"/>
        </w:rPr>
        <w:t>文件的各项要求和规定，并按照其要求提供报价。</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2.</w:t>
      </w:r>
      <w:r>
        <w:rPr>
          <w:rFonts w:hint="eastAsia" w:ascii="宋体" w:hAnsi="宋体" w:cs="宋体"/>
          <w:kern w:val="0"/>
          <w:sz w:val="24"/>
          <w:szCs w:val="24"/>
          <w:lang w:eastAsia="zh-CN"/>
        </w:rPr>
        <w:t xml:space="preserve">谈判 </w:t>
      </w:r>
      <w:r>
        <w:rPr>
          <w:rFonts w:ascii="宋体" w:hAnsi="宋体" w:cs="宋体"/>
          <w:kern w:val="0"/>
          <w:sz w:val="24"/>
          <w:szCs w:val="24"/>
        </w:rPr>
        <w:t>有效期为递交响应文件截止之日起90日，成交供应商</w:t>
      </w:r>
      <w:r>
        <w:rPr>
          <w:rFonts w:hint="eastAsia" w:ascii="宋体" w:hAnsi="宋体" w:cs="宋体"/>
          <w:kern w:val="0"/>
          <w:sz w:val="24"/>
          <w:szCs w:val="24"/>
          <w:lang w:eastAsia="zh-CN"/>
        </w:rPr>
        <w:t xml:space="preserve">谈判 </w:t>
      </w:r>
      <w:r>
        <w:rPr>
          <w:rFonts w:ascii="宋体" w:hAnsi="宋体" w:cs="宋体"/>
          <w:kern w:val="0"/>
          <w:sz w:val="24"/>
          <w:szCs w:val="24"/>
        </w:rPr>
        <w:t>有效期延至合同验收之日；</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3.我方承诺在本次响应文件中提供的一切文件，无论是原件还是复印件均为真实和准确的，绝无任何虚假、伪造和夸大的成份，否则，愿承担相应的后果和法律责任。</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4.我方表明已经完全理解并认可</w:t>
      </w:r>
      <w:r>
        <w:rPr>
          <w:rFonts w:hint="eastAsia" w:ascii="宋体" w:hAnsi="宋体" w:cs="宋体"/>
          <w:kern w:val="0"/>
          <w:sz w:val="24"/>
          <w:szCs w:val="24"/>
          <w:lang w:eastAsia="zh-CN"/>
        </w:rPr>
        <w:t xml:space="preserve">谈判 </w:t>
      </w:r>
      <w:r>
        <w:rPr>
          <w:rFonts w:ascii="宋体" w:hAnsi="宋体" w:cs="宋体"/>
          <w:kern w:val="0"/>
          <w:sz w:val="24"/>
          <w:szCs w:val="24"/>
        </w:rPr>
        <w:t>文件所有条款，并承诺</w:t>
      </w:r>
      <w:r>
        <w:rPr>
          <w:rFonts w:hint="eastAsia" w:ascii="宋体" w:hAnsi="宋体" w:cs="宋体"/>
          <w:kern w:val="0"/>
          <w:sz w:val="24"/>
          <w:szCs w:val="24"/>
          <w:lang w:eastAsia="zh-CN"/>
        </w:rPr>
        <w:t xml:space="preserve">谈判 </w:t>
      </w:r>
      <w:r>
        <w:rPr>
          <w:rFonts w:ascii="宋体" w:hAnsi="宋体" w:cs="宋体"/>
          <w:kern w:val="0"/>
          <w:sz w:val="24"/>
          <w:szCs w:val="24"/>
        </w:rPr>
        <w:t>后不论任何结果，均无条件放弃针对</w:t>
      </w:r>
      <w:r>
        <w:rPr>
          <w:rFonts w:hint="eastAsia" w:ascii="宋体" w:hAnsi="宋体" w:cs="宋体"/>
          <w:kern w:val="0"/>
          <w:sz w:val="24"/>
          <w:szCs w:val="24"/>
          <w:lang w:eastAsia="zh-CN"/>
        </w:rPr>
        <w:t xml:space="preserve">谈判 </w:t>
      </w:r>
      <w:r>
        <w:rPr>
          <w:rFonts w:ascii="宋体" w:hAnsi="宋体" w:cs="宋体"/>
          <w:kern w:val="0"/>
          <w:sz w:val="24"/>
          <w:szCs w:val="24"/>
        </w:rPr>
        <w:t>文件所有条款进行的任何质疑或投诉。</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5.如在开标后规定的</w:t>
      </w:r>
      <w:r>
        <w:rPr>
          <w:rFonts w:hint="eastAsia" w:ascii="宋体" w:hAnsi="宋体" w:cs="宋体"/>
          <w:kern w:val="0"/>
          <w:sz w:val="24"/>
          <w:szCs w:val="24"/>
          <w:lang w:eastAsia="zh-CN"/>
        </w:rPr>
        <w:t xml:space="preserve">谈判 </w:t>
      </w:r>
      <w:r>
        <w:rPr>
          <w:rFonts w:ascii="宋体" w:hAnsi="宋体" w:cs="宋体"/>
          <w:kern w:val="0"/>
          <w:sz w:val="24"/>
          <w:szCs w:val="24"/>
        </w:rPr>
        <w:t>有效期内撤回投标或有其它违约行为，我们同意被贵方没收全部</w:t>
      </w:r>
      <w:r>
        <w:rPr>
          <w:rFonts w:hint="eastAsia" w:ascii="宋体" w:hAnsi="宋体" w:cs="宋体"/>
          <w:kern w:val="0"/>
          <w:sz w:val="24"/>
          <w:szCs w:val="24"/>
          <w:lang w:eastAsia="zh-CN"/>
        </w:rPr>
        <w:t xml:space="preserve">谈判 </w:t>
      </w:r>
      <w:r>
        <w:rPr>
          <w:rFonts w:ascii="宋体" w:hAnsi="宋体" w:cs="宋体"/>
          <w:kern w:val="0"/>
          <w:sz w:val="24"/>
          <w:szCs w:val="24"/>
        </w:rPr>
        <w:t>保证金。</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6.同意向贵方提供贵方可能另外要求的与其</w:t>
      </w:r>
      <w:r>
        <w:rPr>
          <w:rFonts w:hint="eastAsia" w:ascii="宋体" w:hAnsi="宋体" w:cs="宋体"/>
          <w:kern w:val="0"/>
          <w:sz w:val="24"/>
          <w:szCs w:val="24"/>
        </w:rPr>
        <w:t>响应</w:t>
      </w:r>
      <w:r>
        <w:rPr>
          <w:rFonts w:ascii="宋体" w:hAnsi="宋体" w:cs="宋体"/>
          <w:kern w:val="0"/>
          <w:sz w:val="24"/>
          <w:szCs w:val="24"/>
        </w:rPr>
        <w:t>有关的任何证据或资料。</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7.我们完全理解贵方不一定接受最低报价。</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8.我们根据</w:t>
      </w:r>
      <w:r>
        <w:rPr>
          <w:rFonts w:hint="eastAsia" w:ascii="宋体" w:hAnsi="宋体" w:cs="宋体"/>
          <w:kern w:val="0"/>
          <w:sz w:val="24"/>
          <w:szCs w:val="24"/>
          <w:lang w:eastAsia="zh-CN"/>
        </w:rPr>
        <w:t xml:space="preserve">谈判 </w:t>
      </w:r>
      <w:r>
        <w:rPr>
          <w:rFonts w:ascii="宋体" w:hAnsi="宋体" w:cs="宋体"/>
          <w:kern w:val="0"/>
          <w:sz w:val="24"/>
          <w:szCs w:val="24"/>
        </w:rPr>
        <w:t>文件的规定，严格履行合同的责任和义务,并保证于</w:t>
      </w:r>
      <w:r>
        <w:rPr>
          <w:rFonts w:hint="eastAsia" w:ascii="宋体" w:hAnsi="宋体" w:cs="宋体"/>
          <w:kern w:val="0"/>
          <w:sz w:val="24"/>
          <w:szCs w:val="24"/>
        </w:rPr>
        <w:t>采购人</w:t>
      </w:r>
      <w:r>
        <w:rPr>
          <w:rFonts w:ascii="宋体" w:hAnsi="宋体" w:cs="宋体"/>
          <w:kern w:val="0"/>
          <w:sz w:val="24"/>
          <w:szCs w:val="24"/>
        </w:rPr>
        <w:t>要求的日期内完成</w:t>
      </w:r>
      <w:r>
        <w:rPr>
          <w:rFonts w:hint="eastAsia" w:ascii="宋体" w:hAnsi="宋体" w:cs="宋体"/>
          <w:kern w:val="0"/>
          <w:sz w:val="24"/>
          <w:szCs w:val="24"/>
        </w:rPr>
        <w:t>服务</w:t>
      </w:r>
      <w:r>
        <w:rPr>
          <w:rFonts w:ascii="宋体" w:hAnsi="宋体" w:cs="宋体"/>
          <w:kern w:val="0"/>
          <w:sz w:val="24"/>
          <w:szCs w:val="24"/>
        </w:rPr>
        <w:t>，并交付</w:t>
      </w:r>
      <w:r>
        <w:rPr>
          <w:rFonts w:hint="eastAsia" w:ascii="宋体" w:hAnsi="宋体" w:cs="宋体"/>
          <w:kern w:val="0"/>
          <w:sz w:val="24"/>
          <w:szCs w:val="24"/>
        </w:rPr>
        <w:t>采购人</w:t>
      </w:r>
      <w:r>
        <w:rPr>
          <w:rFonts w:ascii="宋体" w:hAnsi="宋体" w:cs="宋体"/>
          <w:kern w:val="0"/>
          <w:sz w:val="24"/>
          <w:szCs w:val="24"/>
        </w:rPr>
        <w:t>验收、使用。</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9.我方严格遵守《中华人民共和国</w:t>
      </w:r>
      <w:bookmarkStart w:id="115" w:name="_GoBack"/>
      <w:bookmarkEnd w:id="115"/>
      <w:r>
        <w:rPr>
          <w:rFonts w:ascii="宋体" w:hAnsi="宋体" w:cs="宋体"/>
          <w:kern w:val="0"/>
          <w:sz w:val="24"/>
          <w:szCs w:val="24"/>
        </w:rPr>
        <w:t>政府采购法》第七十七条规定。</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10.我方同意按</w:t>
      </w:r>
      <w:r>
        <w:rPr>
          <w:rFonts w:hint="eastAsia" w:ascii="宋体" w:hAnsi="宋体" w:cs="宋体"/>
          <w:kern w:val="0"/>
          <w:sz w:val="24"/>
          <w:szCs w:val="24"/>
          <w:lang w:eastAsia="zh-CN"/>
        </w:rPr>
        <w:t>谈判</w:t>
      </w:r>
      <w:r>
        <w:rPr>
          <w:rFonts w:ascii="宋体" w:hAnsi="宋体" w:cs="宋体"/>
          <w:kern w:val="0"/>
          <w:sz w:val="24"/>
          <w:szCs w:val="24"/>
        </w:rPr>
        <w:t>文件规定向采购代理机构缴纳采购代理服务费。</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11.联系方式：</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地    址：</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传    真：</w:t>
      </w:r>
    </w:p>
    <w:p>
      <w:pPr>
        <w:spacing w:line="400" w:lineRule="exact"/>
        <w:rPr>
          <w:rFonts w:hint="eastAsia" w:ascii="宋体" w:hAnsi="宋体" w:eastAsia="宋体" w:cs="宋体"/>
          <w:kern w:val="0"/>
          <w:sz w:val="24"/>
          <w:szCs w:val="24"/>
          <w:lang w:eastAsia="zh-CN"/>
        </w:rPr>
      </w:pPr>
      <w:r>
        <w:rPr>
          <w:rFonts w:ascii="宋体" w:hAnsi="宋体" w:cs="宋体"/>
          <w:kern w:val="0"/>
          <w:sz w:val="24"/>
          <w:szCs w:val="24"/>
        </w:rPr>
        <w:t>电    话：</w:t>
      </w:r>
    </w:p>
    <w:p>
      <w:pPr>
        <w:pStyle w:val="46"/>
        <w:rPr>
          <w:rFonts w:hint="eastAsia"/>
          <w:lang w:eastAsia="zh-CN"/>
        </w:rPr>
      </w:pPr>
    </w:p>
    <w:p>
      <w:pPr>
        <w:pStyle w:val="46"/>
        <w:rPr>
          <w:rFonts w:hint="eastAsia"/>
          <w:lang w:eastAsia="zh-CN"/>
        </w:rPr>
      </w:pPr>
    </w:p>
    <w:p>
      <w:pPr>
        <w:spacing w:line="400" w:lineRule="exact"/>
        <w:rPr>
          <w:rFonts w:hint="eastAsia" w:ascii="宋体" w:hAnsi="宋体" w:eastAsia="宋体"/>
          <w:sz w:val="24"/>
          <w:szCs w:val="24"/>
          <w:lang w:eastAsia="zh-CN"/>
        </w:rPr>
      </w:pPr>
      <w:r>
        <w:rPr>
          <w:rFonts w:hint="eastAsia" w:ascii="宋体" w:hAnsi="宋体"/>
          <w:sz w:val="24"/>
          <w:szCs w:val="24"/>
        </w:rPr>
        <w:t>供应商</w:t>
      </w:r>
      <w:r>
        <w:rPr>
          <w:rFonts w:ascii="宋体" w:hAnsi="宋体"/>
          <w:sz w:val="24"/>
          <w:szCs w:val="24"/>
        </w:rPr>
        <w:t>法定代表人（或授权代表）签字：       </w:t>
      </w:r>
    </w:p>
    <w:p>
      <w:pPr>
        <w:spacing w:line="400" w:lineRule="exact"/>
        <w:rPr>
          <w:rFonts w:hint="eastAsia" w:ascii="宋体" w:hAnsi="宋体" w:eastAsia="宋体"/>
          <w:sz w:val="24"/>
          <w:szCs w:val="24"/>
          <w:lang w:eastAsia="zh-CN"/>
        </w:rPr>
      </w:pPr>
      <w:r>
        <w:rPr>
          <w:rFonts w:hint="eastAsia" w:ascii="宋体" w:hAnsi="宋体"/>
          <w:sz w:val="24"/>
          <w:szCs w:val="24"/>
        </w:rPr>
        <w:t>供应商</w:t>
      </w:r>
      <w:r>
        <w:rPr>
          <w:rFonts w:ascii="宋体" w:hAnsi="宋体"/>
          <w:sz w:val="24"/>
          <w:szCs w:val="24"/>
        </w:rPr>
        <w:t>名称（</w:t>
      </w:r>
      <w:r>
        <w:rPr>
          <w:rFonts w:hint="eastAsia" w:ascii="宋体" w:hAnsi="宋体"/>
          <w:sz w:val="24"/>
          <w:szCs w:val="24"/>
        </w:rPr>
        <w:t>盖</w:t>
      </w:r>
      <w:r>
        <w:rPr>
          <w:rFonts w:ascii="宋体" w:hAnsi="宋体"/>
          <w:sz w:val="24"/>
          <w:szCs w:val="24"/>
        </w:rPr>
        <w:t>章）：                        </w:t>
      </w:r>
    </w:p>
    <w:p>
      <w:pPr>
        <w:spacing w:line="400" w:lineRule="exact"/>
        <w:rPr>
          <w:rFonts w:ascii="宋体" w:hAnsi="宋体"/>
          <w:sz w:val="24"/>
          <w:szCs w:val="24"/>
        </w:rPr>
      </w:pPr>
      <w:r>
        <w:rPr>
          <w:rFonts w:ascii="宋体" w:hAnsi="宋体"/>
          <w:sz w:val="24"/>
          <w:szCs w:val="24"/>
        </w:rPr>
        <w:t>日  期：</w:t>
      </w:r>
    </w:p>
    <w:p>
      <w:pPr>
        <w:widowControl/>
        <w:spacing w:line="400" w:lineRule="exact"/>
        <w:jc w:val="left"/>
        <w:rPr>
          <w:rFonts w:ascii="宋体" w:hAnsi="宋体" w:cs="宋体"/>
          <w:kern w:val="0"/>
          <w:sz w:val="24"/>
          <w:szCs w:val="24"/>
        </w:rPr>
      </w:pPr>
      <w:r>
        <w:rPr>
          <w:rFonts w:ascii="宋体" w:hAnsi="宋体" w:cs="宋体"/>
          <w:kern w:val="0"/>
          <w:sz w:val="24"/>
          <w:szCs w:val="24"/>
        </w:rPr>
        <w:t>                          </w:t>
      </w:r>
    </w:p>
    <w:p>
      <w:pPr>
        <w:spacing w:line="360" w:lineRule="auto"/>
        <w:ind w:firstLine="540"/>
        <w:rPr>
          <w:rFonts w:ascii="宋体" w:hAnsi="宋体"/>
          <w:sz w:val="24"/>
          <w:szCs w:val="24"/>
        </w:rPr>
      </w:pPr>
    </w:p>
    <w:p>
      <w:pPr>
        <w:pStyle w:val="172"/>
        <w:spacing w:line="380" w:lineRule="exact"/>
        <w:jc w:val="center"/>
        <w:outlineLvl w:val="9"/>
        <w:rPr>
          <w:rFonts w:hAnsi="宋体"/>
          <w:b/>
          <w:szCs w:val="28"/>
        </w:rPr>
      </w:pPr>
    </w:p>
    <w:p>
      <w:pPr>
        <w:pStyle w:val="172"/>
        <w:spacing w:line="380" w:lineRule="exact"/>
        <w:jc w:val="center"/>
        <w:outlineLvl w:val="9"/>
        <w:rPr>
          <w:rFonts w:hAnsi="宋体"/>
          <w:b/>
          <w:szCs w:val="28"/>
        </w:rPr>
      </w:pPr>
    </w:p>
    <w:p>
      <w:pPr>
        <w:pStyle w:val="172"/>
        <w:spacing w:line="380" w:lineRule="exact"/>
        <w:jc w:val="center"/>
        <w:outlineLvl w:val="1"/>
        <w:rPr>
          <w:rFonts w:hAnsi="宋体"/>
          <w:b/>
          <w:szCs w:val="28"/>
        </w:rPr>
      </w:pPr>
      <w:bookmarkStart w:id="85" w:name="_Toc1854"/>
      <w:bookmarkStart w:id="86" w:name="_Toc524594732"/>
      <w:r>
        <w:rPr>
          <w:rFonts w:hint="eastAsia" w:hAnsi="宋体"/>
          <w:b/>
          <w:szCs w:val="28"/>
        </w:rPr>
        <w:t>二、报价表</w:t>
      </w:r>
      <w:bookmarkEnd w:id="84"/>
      <w:bookmarkEnd w:id="85"/>
      <w:bookmarkEnd w:id="86"/>
    </w:p>
    <w:p>
      <w:pPr>
        <w:spacing w:line="400" w:lineRule="exact"/>
        <w:ind w:firstLine="470" w:firstLineChars="196"/>
        <w:rPr>
          <w:rFonts w:ascii="宋体" w:hAnsi="宋体"/>
          <w:sz w:val="24"/>
        </w:rPr>
      </w:pPr>
    </w:p>
    <w:p>
      <w:pPr>
        <w:spacing w:line="460" w:lineRule="exact"/>
        <w:jc w:val="center"/>
        <w:rPr>
          <w:rFonts w:ascii="宋体" w:hAnsi="宋体" w:cs="宋体"/>
          <w:sz w:val="24"/>
        </w:rPr>
      </w:pPr>
      <w:r>
        <w:rPr>
          <w:rFonts w:hint="eastAsia" w:ascii="宋体" w:hAnsi="宋体" w:cs="宋体"/>
          <w:sz w:val="24"/>
        </w:rPr>
        <w:t>报价表</w:t>
      </w:r>
    </w:p>
    <w:p>
      <w:pPr>
        <w:spacing w:line="460" w:lineRule="exact"/>
        <w:jc w:val="center"/>
        <w:rPr>
          <w:rFonts w:ascii="宋体" w:hAnsi="宋体" w:cs="宋体"/>
          <w:sz w:val="24"/>
        </w:rPr>
      </w:pPr>
    </w:p>
    <w:p>
      <w:pPr>
        <w:widowControl/>
        <w:spacing w:line="460" w:lineRule="exact"/>
        <w:ind w:firstLine="720" w:firstLineChars="300"/>
        <w:rPr>
          <w:rFonts w:ascii="宋体" w:hAnsi="宋体" w:cs="宋体"/>
          <w:bCs/>
          <w:kern w:val="0"/>
          <w:sz w:val="24"/>
          <w:u w:val="single"/>
        </w:rPr>
      </w:pPr>
      <w:r>
        <w:rPr>
          <w:rFonts w:hint="eastAsia" w:ascii="宋体" w:hAnsi="宋体" w:cs="宋体"/>
          <w:bCs/>
          <w:kern w:val="0"/>
          <w:sz w:val="24"/>
        </w:rPr>
        <w:t>供应商名称：                           项目编号：</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5"/>
        <w:gridCol w:w="4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3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sz w:val="24"/>
                <w:szCs w:val="24"/>
              </w:rPr>
            </w:pPr>
            <w:r>
              <w:rPr>
                <w:rFonts w:hint="eastAsia" w:ascii="宋体" w:hAnsi="宋体"/>
                <w:b/>
                <w:sz w:val="24"/>
                <w:szCs w:val="24"/>
              </w:rPr>
              <w:t>标题</w:t>
            </w:r>
          </w:p>
        </w:tc>
        <w:tc>
          <w:tcPr>
            <w:tcW w:w="4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sz w:val="24"/>
                <w:szCs w:val="24"/>
              </w:rPr>
            </w:pPr>
            <w:r>
              <w:rPr>
                <w:rFonts w:hint="eastAsia" w:ascii="宋体" w:hAnsi="宋体"/>
                <w:b/>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exact"/>
          <w:jc w:val="center"/>
        </w:trPr>
        <w:tc>
          <w:tcPr>
            <w:tcW w:w="3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szCs w:val="24"/>
              </w:rPr>
            </w:pPr>
            <w:r>
              <w:rPr>
                <w:rFonts w:hint="eastAsia" w:ascii="宋体" w:hAnsi="宋体"/>
                <w:sz w:val="24"/>
                <w:szCs w:val="24"/>
              </w:rPr>
              <w:t>响应总报价</w:t>
            </w:r>
          </w:p>
        </w:tc>
        <w:tc>
          <w:tcPr>
            <w:tcW w:w="4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sz w:val="24"/>
                <w:szCs w:val="24"/>
              </w:rPr>
            </w:pPr>
            <w:r>
              <w:rPr>
                <w:rFonts w:hint="eastAsia" w:ascii="宋体" w:hAnsi="宋体"/>
                <w:sz w:val="24"/>
                <w:szCs w:val="24"/>
              </w:rPr>
              <w:t>小写：</w:t>
            </w:r>
          </w:p>
          <w:p>
            <w:pPr>
              <w:adjustRightInd w:val="0"/>
              <w:snapToGrid w:val="0"/>
              <w:spacing w:line="400" w:lineRule="exact"/>
              <w:jc w:val="left"/>
              <w:rPr>
                <w:rFonts w:ascii="宋体" w:hAnsi="宋体"/>
                <w:sz w:val="24"/>
                <w:szCs w:val="24"/>
              </w:rPr>
            </w:pPr>
          </w:p>
          <w:p>
            <w:pPr>
              <w:adjustRightInd w:val="0"/>
              <w:snapToGrid w:val="0"/>
              <w:spacing w:line="400" w:lineRule="exact"/>
              <w:jc w:val="left"/>
              <w:rPr>
                <w:rFonts w:ascii="宋体" w:hAnsi="宋体"/>
                <w:sz w:val="24"/>
                <w:szCs w:val="24"/>
              </w:rPr>
            </w:pPr>
            <w:r>
              <w:rPr>
                <w:rFonts w:hint="eastAsia" w:ascii="宋体" w:hAnsi="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jc w:val="center"/>
        </w:trPr>
        <w:tc>
          <w:tcPr>
            <w:tcW w:w="3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szCs w:val="24"/>
              </w:rPr>
            </w:pPr>
            <w:r>
              <w:rPr>
                <w:rFonts w:hint="eastAsia" w:ascii="宋体" w:hAnsi="宋体"/>
                <w:sz w:val="24"/>
                <w:szCs w:val="24"/>
                <w:lang w:val="en-US" w:eastAsia="zh-CN"/>
              </w:rPr>
              <w:t>交货</w:t>
            </w:r>
            <w:r>
              <w:rPr>
                <w:rFonts w:hint="eastAsia" w:ascii="宋体" w:hAnsi="宋体"/>
                <w:sz w:val="24"/>
                <w:szCs w:val="24"/>
              </w:rPr>
              <w:t>期限</w:t>
            </w:r>
          </w:p>
        </w:tc>
        <w:tc>
          <w:tcPr>
            <w:tcW w:w="4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jc w:val="center"/>
        </w:trPr>
        <w:tc>
          <w:tcPr>
            <w:tcW w:w="3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szCs w:val="24"/>
              </w:rPr>
            </w:pPr>
            <w:r>
              <w:rPr>
                <w:rFonts w:hint="eastAsia" w:ascii="宋体" w:hAnsi="宋体"/>
                <w:sz w:val="24"/>
                <w:szCs w:val="24"/>
                <w:lang w:val="en-US" w:eastAsia="zh-CN"/>
              </w:rPr>
              <w:t>交货</w:t>
            </w:r>
            <w:r>
              <w:rPr>
                <w:rFonts w:hint="eastAsia" w:ascii="宋体" w:hAnsi="宋体"/>
                <w:sz w:val="24"/>
                <w:szCs w:val="24"/>
              </w:rPr>
              <w:t>地点</w:t>
            </w:r>
          </w:p>
        </w:tc>
        <w:tc>
          <w:tcPr>
            <w:tcW w:w="4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3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sz w:val="24"/>
                <w:szCs w:val="24"/>
              </w:rPr>
            </w:pPr>
            <w:r>
              <w:rPr>
                <w:rFonts w:hint="eastAsia" w:ascii="宋体" w:hAnsi="宋体"/>
                <w:sz w:val="24"/>
                <w:szCs w:val="24"/>
              </w:rPr>
              <w:t>声明或备注</w:t>
            </w:r>
          </w:p>
        </w:tc>
        <w:tc>
          <w:tcPr>
            <w:tcW w:w="454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宋体" w:hAnsi="宋体"/>
                <w:sz w:val="24"/>
                <w:szCs w:val="24"/>
              </w:rPr>
            </w:pPr>
          </w:p>
        </w:tc>
      </w:tr>
    </w:tbl>
    <w:p>
      <w:pPr>
        <w:spacing w:line="460" w:lineRule="exact"/>
        <w:ind w:firstLine="480" w:firstLineChars="200"/>
        <w:rPr>
          <w:rFonts w:ascii="宋体" w:hAnsi="宋体" w:cs="宋体"/>
          <w:sz w:val="24"/>
        </w:rPr>
      </w:pPr>
      <w:r>
        <w:rPr>
          <w:rFonts w:hint="eastAsia" w:ascii="宋体" w:hAnsi="宋体" w:cs="宋体"/>
          <w:sz w:val="24"/>
        </w:rPr>
        <w:t>注：1、价格应按磋商文件中规定的货币单位填写。</w:t>
      </w:r>
    </w:p>
    <w:p>
      <w:pPr>
        <w:spacing w:line="460" w:lineRule="exact"/>
        <w:ind w:firstLine="960" w:firstLineChars="400"/>
        <w:rPr>
          <w:rFonts w:ascii="宋体" w:hAnsi="宋体" w:cs="宋体"/>
          <w:sz w:val="24"/>
        </w:rPr>
      </w:pPr>
      <w:r>
        <w:rPr>
          <w:rFonts w:hint="eastAsia" w:ascii="宋体" w:hAnsi="宋体" w:cs="宋体"/>
          <w:sz w:val="24"/>
        </w:rPr>
        <w:t>2、若磋商报价的大、小写金额不一致，以大写金额为准。</w:t>
      </w:r>
    </w:p>
    <w:p>
      <w:pPr>
        <w:widowControl/>
        <w:spacing w:line="460" w:lineRule="exact"/>
        <w:ind w:firstLine="420"/>
        <w:jc w:val="left"/>
        <w:rPr>
          <w:rFonts w:ascii="宋体" w:hAnsi="宋体" w:cs="宋体"/>
          <w:kern w:val="0"/>
          <w:sz w:val="24"/>
        </w:rPr>
      </w:pPr>
    </w:p>
    <w:p>
      <w:pPr>
        <w:widowControl/>
        <w:spacing w:line="460" w:lineRule="exact"/>
        <w:ind w:firstLine="420"/>
        <w:jc w:val="left"/>
        <w:rPr>
          <w:rFonts w:ascii="宋体" w:hAnsi="宋体" w:cs="宋体"/>
          <w:kern w:val="0"/>
          <w:sz w:val="24"/>
        </w:rPr>
      </w:pPr>
    </w:p>
    <w:p>
      <w:pPr>
        <w:widowControl/>
        <w:spacing w:line="460" w:lineRule="exact"/>
        <w:ind w:firstLine="420"/>
        <w:jc w:val="left"/>
        <w:rPr>
          <w:rFonts w:ascii="宋体" w:hAnsi="宋体" w:cs="宋体"/>
          <w:kern w:val="0"/>
          <w:sz w:val="24"/>
        </w:rPr>
      </w:pPr>
    </w:p>
    <w:p>
      <w:pPr>
        <w:spacing w:line="400" w:lineRule="exact"/>
        <w:ind w:left="708" w:hanging="708" w:hangingChars="295"/>
        <w:rPr>
          <w:rFonts w:ascii="宋体" w:hAnsi="宋体" w:cs="宋体"/>
          <w:kern w:val="0"/>
          <w:sz w:val="24"/>
          <w:szCs w:val="24"/>
        </w:rPr>
      </w:pPr>
      <w:r>
        <w:rPr>
          <w:rFonts w:hint="eastAsia" w:ascii="宋体" w:hAnsi="宋体" w:cs="宋体"/>
          <w:kern w:val="0"/>
          <w:sz w:val="24"/>
          <w:szCs w:val="24"/>
        </w:rPr>
        <w:t>供应商</w:t>
      </w:r>
      <w:r>
        <w:rPr>
          <w:rFonts w:ascii="宋体" w:hAnsi="宋体" w:cs="宋体"/>
          <w:kern w:val="0"/>
          <w:sz w:val="24"/>
          <w:szCs w:val="24"/>
        </w:rPr>
        <w:t>法定代表人（或授权代表）签字：       </w:t>
      </w:r>
    </w:p>
    <w:p>
      <w:pPr>
        <w:spacing w:line="400" w:lineRule="exact"/>
        <w:ind w:left="708" w:hanging="708" w:hangingChars="295"/>
        <w:rPr>
          <w:rFonts w:ascii="宋体" w:hAnsi="宋体" w:cs="宋体"/>
          <w:kern w:val="0"/>
          <w:sz w:val="24"/>
          <w:szCs w:val="24"/>
        </w:rPr>
      </w:pPr>
      <w:r>
        <w:rPr>
          <w:rFonts w:ascii="宋体" w:hAnsi="宋体" w:cs="宋体"/>
          <w:kern w:val="0"/>
          <w:sz w:val="24"/>
          <w:szCs w:val="24"/>
        </w:rPr>
        <w:t>供应商名称（签章）：                        </w:t>
      </w:r>
    </w:p>
    <w:p>
      <w:pPr>
        <w:spacing w:line="400" w:lineRule="exact"/>
        <w:ind w:left="708" w:hanging="708" w:hangingChars="295"/>
        <w:rPr>
          <w:rFonts w:ascii="宋体" w:hAnsi="宋体"/>
          <w:b/>
          <w:sz w:val="24"/>
          <w:szCs w:val="24"/>
        </w:rPr>
      </w:pPr>
      <w:r>
        <w:rPr>
          <w:rFonts w:ascii="宋体" w:hAnsi="宋体" w:cs="宋体"/>
          <w:kern w:val="0"/>
          <w:sz w:val="24"/>
          <w:szCs w:val="24"/>
        </w:rPr>
        <w:t>日期：   </w:t>
      </w:r>
    </w:p>
    <w:p>
      <w:pPr>
        <w:spacing w:line="400" w:lineRule="exact"/>
        <w:ind w:left="711" w:hanging="711" w:hangingChars="295"/>
        <w:rPr>
          <w:rFonts w:ascii="宋体" w:hAnsi="宋体"/>
          <w:b/>
          <w:sz w:val="24"/>
          <w:szCs w:val="24"/>
        </w:rPr>
      </w:pPr>
    </w:p>
    <w:p>
      <w:pPr>
        <w:pStyle w:val="32"/>
        <w:spacing w:line="400" w:lineRule="exact"/>
        <w:ind w:left="941" w:hanging="940" w:hangingChars="392"/>
        <w:rPr>
          <w:spacing w:val="-4"/>
          <w:sz w:val="24"/>
          <w:szCs w:val="24"/>
        </w:rPr>
      </w:pPr>
      <w:r>
        <w:rPr>
          <w:rFonts w:hint="eastAsia"/>
          <w:sz w:val="24"/>
          <w:szCs w:val="24"/>
        </w:rPr>
        <w:t xml:space="preserve">说明：① </w:t>
      </w:r>
      <w:r>
        <w:rPr>
          <w:rFonts w:hint="eastAsia"/>
          <w:spacing w:val="-4"/>
          <w:sz w:val="24"/>
          <w:szCs w:val="24"/>
        </w:rPr>
        <w:t>供应商应按照</w:t>
      </w:r>
      <w:r>
        <w:rPr>
          <w:rFonts w:hint="eastAsia"/>
          <w:spacing w:val="-4"/>
          <w:sz w:val="24"/>
          <w:szCs w:val="24"/>
          <w:lang w:eastAsia="zh-CN"/>
        </w:rPr>
        <w:t xml:space="preserve">谈判 </w:t>
      </w:r>
      <w:r>
        <w:rPr>
          <w:rFonts w:hint="eastAsia"/>
          <w:spacing w:val="-4"/>
          <w:sz w:val="24"/>
          <w:szCs w:val="24"/>
        </w:rPr>
        <w:t>文件规定的进行完整报价，不得仅对本次采购项目的部分进行报价，否则其投标将被拒绝。</w:t>
      </w:r>
    </w:p>
    <w:p>
      <w:pPr>
        <w:spacing w:line="400" w:lineRule="exact"/>
        <w:ind w:left="849" w:leftChars="292" w:hanging="236" w:hangingChars="98"/>
        <w:jc w:val="left"/>
        <w:rPr>
          <w:rFonts w:ascii="宋体" w:hAnsi="宋体"/>
          <w:b/>
          <w:bCs/>
          <w:caps/>
          <w:sz w:val="24"/>
          <w:szCs w:val="24"/>
        </w:rPr>
      </w:pPr>
      <w:r>
        <w:rPr>
          <w:rFonts w:hint="eastAsia" w:ascii="宋体" w:hAnsi="宋体"/>
          <w:b/>
          <w:bCs/>
          <w:caps/>
          <w:sz w:val="24"/>
          <w:szCs w:val="24"/>
        </w:rPr>
        <w:t>② 报价须包括相关所有费用。</w:t>
      </w:r>
    </w:p>
    <w:p>
      <w:pPr>
        <w:pStyle w:val="172"/>
        <w:spacing w:line="400" w:lineRule="exact"/>
        <w:outlineLvl w:val="9"/>
        <w:rPr>
          <w:rFonts w:hAnsi="宋体"/>
          <w:sz w:val="24"/>
          <w:szCs w:val="24"/>
        </w:rPr>
      </w:pPr>
      <w:r>
        <w:rPr>
          <w:rFonts w:hAnsi="宋体"/>
          <w:sz w:val="24"/>
          <w:szCs w:val="24"/>
        </w:rPr>
        <w:br w:type="page"/>
      </w:r>
    </w:p>
    <w:p>
      <w:pPr>
        <w:pStyle w:val="172"/>
        <w:spacing w:line="380" w:lineRule="exact"/>
        <w:jc w:val="center"/>
        <w:outlineLvl w:val="1"/>
        <w:rPr>
          <w:rFonts w:hAnsi="宋体"/>
          <w:b/>
          <w:szCs w:val="28"/>
        </w:rPr>
      </w:pPr>
      <w:bookmarkStart w:id="87" w:name="_Toc446670372"/>
      <w:bookmarkStart w:id="88" w:name="_Toc524594733"/>
      <w:bookmarkStart w:id="89" w:name="_Toc11318"/>
      <w:r>
        <w:rPr>
          <w:rFonts w:hint="eastAsia" w:hAnsi="宋体"/>
          <w:b/>
          <w:szCs w:val="28"/>
        </w:rPr>
        <w:t>三、分项报价表</w:t>
      </w:r>
      <w:bookmarkEnd w:id="87"/>
      <w:bookmarkEnd w:id="88"/>
      <w:bookmarkEnd w:id="89"/>
    </w:p>
    <w:p>
      <w:pPr>
        <w:pStyle w:val="172"/>
        <w:spacing w:line="400" w:lineRule="exact"/>
        <w:jc w:val="center"/>
        <w:outlineLvl w:val="9"/>
        <w:rPr>
          <w:rFonts w:hAnsi="宋体"/>
          <w:b/>
          <w:sz w:val="24"/>
          <w:szCs w:val="24"/>
        </w:rPr>
      </w:pPr>
    </w:p>
    <w:p>
      <w:pPr>
        <w:spacing w:line="360" w:lineRule="auto"/>
        <w:rPr>
          <w:rFonts w:ascii="宋体" w:hAnsi="宋体"/>
        </w:rPr>
      </w:pPr>
    </w:p>
    <w:p>
      <w:pPr>
        <w:spacing w:line="400" w:lineRule="exact"/>
        <w:ind w:left="410" w:hanging="410" w:hangingChars="171"/>
        <w:jc w:val="left"/>
        <w:rPr>
          <w:rFonts w:ascii="宋体" w:hAnsi="宋体"/>
          <w:sz w:val="24"/>
          <w:szCs w:val="24"/>
        </w:rPr>
      </w:pPr>
      <w:r>
        <w:rPr>
          <w:rFonts w:hint="eastAsia" w:ascii="宋体" w:hAnsi="宋体"/>
          <w:sz w:val="24"/>
          <w:szCs w:val="24"/>
        </w:rPr>
        <w:t>采购编号：</w:t>
      </w:r>
    </w:p>
    <w:tbl>
      <w:tblPr>
        <w:tblStyle w:val="4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352"/>
        <w:gridCol w:w="1451"/>
        <w:gridCol w:w="1400"/>
        <w:gridCol w:w="1318"/>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141" w:type="dxa"/>
            <w:vAlign w:val="center"/>
          </w:tcPr>
          <w:p>
            <w:pPr>
              <w:spacing w:line="400" w:lineRule="exact"/>
              <w:ind w:left="-107" w:leftChars="-51" w:right="-97" w:rightChars="-46"/>
              <w:jc w:val="center"/>
              <w:rPr>
                <w:rFonts w:ascii="宋体" w:hAnsi="宋体"/>
                <w:sz w:val="24"/>
                <w:szCs w:val="24"/>
              </w:rPr>
            </w:pPr>
            <w:r>
              <w:rPr>
                <w:rFonts w:hint="eastAsia" w:ascii="宋体" w:hAnsi="宋体"/>
                <w:sz w:val="24"/>
                <w:szCs w:val="24"/>
              </w:rPr>
              <w:t>序号</w:t>
            </w:r>
          </w:p>
        </w:tc>
        <w:tc>
          <w:tcPr>
            <w:tcW w:w="2352" w:type="dxa"/>
            <w:vAlign w:val="center"/>
          </w:tcPr>
          <w:p>
            <w:pPr>
              <w:spacing w:line="400" w:lineRule="exact"/>
              <w:jc w:val="center"/>
              <w:rPr>
                <w:rFonts w:ascii="宋体" w:hAnsi="宋体"/>
                <w:sz w:val="24"/>
                <w:szCs w:val="24"/>
              </w:rPr>
            </w:pPr>
            <w:r>
              <w:rPr>
                <w:rFonts w:hint="eastAsia" w:ascii="宋体" w:hAnsi="宋体"/>
                <w:sz w:val="24"/>
                <w:szCs w:val="24"/>
              </w:rPr>
              <w:t>服务名称</w:t>
            </w:r>
          </w:p>
        </w:tc>
        <w:tc>
          <w:tcPr>
            <w:tcW w:w="1451" w:type="dxa"/>
            <w:vAlign w:val="center"/>
          </w:tcPr>
          <w:p>
            <w:pPr>
              <w:spacing w:line="400" w:lineRule="exact"/>
              <w:jc w:val="center"/>
              <w:rPr>
                <w:rFonts w:ascii="宋体" w:hAnsi="宋体"/>
                <w:sz w:val="24"/>
                <w:szCs w:val="24"/>
              </w:rPr>
            </w:pPr>
            <w:r>
              <w:rPr>
                <w:rFonts w:hint="eastAsia" w:ascii="宋体" w:hAnsi="宋体"/>
                <w:sz w:val="24"/>
                <w:szCs w:val="24"/>
              </w:rPr>
              <w:t>数量</w:t>
            </w:r>
          </w:p>
        </w:tc>
        <w:tc>
          <w:tcPr>
            <w:tcW w:w="1400" w:type="dxa"/>
            <w:vAlign w:val="center"/>
          </w:tcPr>
          <w:p>
            <w:pPr>
              <w:spacing w:line="400" w:lineRule="exact"/>
              <w:jc w:val="center"/>
              <w:rPr>
                <w:rFonts w:ascii="宋体" w:hAnsi="宋体"/>
                <w:sz w:val="24"/>
                <w:szCs w:val="24"/>
              </w:rPr>
            </w:pPr>
            <w:r>
              <w:rPr>
                <w:rFonts w:hint="eastAsia" w:ascii="宋体" w:hAnsi="宋体"/>
                <w:sz w:val="24"/>
                <w:szCs w:val="24"/>
              </w:rPr>
              <w:t>单价</w:t>
            </w:r>
          </w:p>
        </w:tc>
        <w:tc>
          <w:tcPr>
            <w:tcW w:w="1318" w:type="dxa"/>
            <w:vAlign w:val="center"/>
          </w:tcPr>
          <w:p>
            <w:pPr>
              <w:spacing w:line="400" w:lineRule="exact"/>
              <w:jc w:val="center"/>
              <w:rPr>
                <w:rFonts w:ascii="宋体" w:hAnsi="宋体"/>
                <w:sz w:val="24"/>
                <w:szCs w:val="24"/>
              </w:rPr>
            </w:pPr>
            <w:r>
              <w:rPr>
                <w:rFonts w:hint="eastAsia" w:ascii="宋体" w:hAnsi="宋体"/>
                <w:sz w:val="24"/>
                <w:szCs w:val="24"/>
              </w:rPr>
              <w:t>总价</w:t>
            </w:r>
          </w:p>
        </w:tc>
        <w:tc>
          <w:tcPr>
            <w:tcW w:w="1623" w:type="dxa"/>
            <w:vAlign w:val="center"/>
          </w:tcPr>
          <w:p>
            <w:pPr>
              <w:spacing w:line="400" w:lineRule="exact"/>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1" w:type="dxa"/>
            <w:vAlign w:val="center"/>
          </w:tcPr>
          <w:p>
            <w:pPr>
              <w:spacing w:line="400" w:lineRule="exact"/>
              <w:jc w:val="center"/>
              <w:rPr>
                <w:rFonts w:ascii="宋体" w:hAnsi="宋体"/>
                <w:sz w:val="24"/>
                <w:szCs w:val="24"/>
              </w:rPr>
            </w:pPr>
            <w:r>
              <w:rPr>
                <w:rFonts w:hint="eastAsia" w:ascii="宋体" w:hAnsi="宋体"/>
                <w:sz w:val="24"/>
                <w:szCs w:val="24"/>
              </w:rPr>
              <w:t>…</w:t>
            </w:r>
          </w:p>
        </w:tc>
        <w:tc>
          <w:tcPr>
            <w:tcW w:w="2352" w:type="dxa"/>
            <w:vAlign w:val="center"/>
          </w:tcPr>
          <w:p>
            <w:pPr>
              <w:spacing w:line="400" w:lineRule="exact"/>
              <w:ind w:firstLine="470" w:firstLineChars="196"/>
              <w:jc w:val="center"/>
              <w:rPr>
                <w:rFonts w:ascii="宋体" w:hAnsi="宋体"/>
                <w:sz w:val="24"/>
                <w:szCs w:val="24"/>
              </w:rPr>
            </w:pP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493" w:type="dxa"/>
            <w:gridSpan w:val="2"/>
            <w:vAlign w:val="center"/>
          </w:tcPr>
          <w:p>
            <w:pPr>
              <w:spacing w:line="400" w:lineRule="exact"/>
              <w:ind w:firstLine="470" w:firstLineChars="196"/>
              <w:jc w:val="center"/>
              <w:rPr>
                <w:rFonts w:ascii="宋体" w:hAnsi="宋体"/>
                <w:sz w:val="24"/>
                <w:szCs w:val="24"/>
              </w:rPr>
            </w:pPr>
            <w:r>
              <w:rPr>
                <w:rFonts w:hint="eastAsia" w:ascii="宋体" w:hAnsi="宋体"/>
                <w:sz w:val="24"/>
                <w:szCs w:val="24"/>
              </w:rPr>
              <w:t>合计</w:t>
            </w:r>
          </w:p>
        </w:tc>
        <w:tc>
          <w:tcPr>
            <w:tcW w:w="1451" w:type="dxa"/>
            <w:vAlign w:val="center"/>
          </w:tcPr>
          <w:p>
            <w:pPr>
              <w:spacing w:line="400" w:lineRule="exact"/>
              <w:ind w:firstLine="470" w:firstLineChars="196"/>
              <w:jc w:val="center"/>
              <w:rPr>
                <w:rFonts w:ascii="宋体" w:hAnsi="宋体"/>
                <w:sz w:val="24"/>
                <w:szCs w:val="24"/>
              </w:rPr>
            </w:pPr>
          </w:p>
        </w:tc>
        <w:tc>
          <w:tcPr>
            <w:tcW w:w="1400" w:type="dxa"/>
            <w:vAlign w:val="center"/>
          </w:tcPr>
          <w:p>
            <w:pPr>
              <w:spacing w:line="400" w:lineRule="exact"/>
              <w:ind w:firstLine="470" w:firstLineChars="196"/>
              <w:jc w:val="center"/>
              <w:rPr>
                <w:rFonts w:ascii="宋体" w:hAnsi="宋体"/>
                <w:sz w:val="24"/>
                <w:szCs w:val="24"/>
              </w:rPr>
            </w:pPr>
          </w:p>
        </w:tc>
        <w:tc>
          <w:tcPr>
            <w:tcW w:w="1318" w:type="dxa"/>
            <w:vAlign w:val="center"/>
          </w:tcPr>
          <w:p>
            <w:pPr>
              <w:spacing w:line="400" w:lineRule="exact"/>
              <w:ind w:firstLine="470" w:firstLineChars="196"/>
              <w:jc w:val="center"/>
              <w:rPr>
                <w:rFonts w:ascii="宋体" w:hAnsi="宋体"/>
                <w:sz w:val="24"/>
                <w:szCs w:val="24"/>
              </w:rPr>
            </w:pPr>
          </w:p>
        </w:tc>
        <w:tc>
          <w:tcPr>
            <w:tcW w:w="1623" w:type="dxa"/>
            <w:vAlign w:val="center"/>
          </w:tcPr>
          <w:p>
            <w:pPr>
              <w:spacing w:line="400" w:lineRule="exact"/>
              <w:ind w:firstLine="470" w:firstLineChars="196"/>
              <w:jc w:val="center"/>
              <w:rPr>
                <w:rFonts w:ascii="宋体" w:hAnsi="宋体"/>
                <w:sz w:val="24"/>
                <w:szCs w:val="24"/>
              </w:rPr>
            </w:pPr>
          </w:p>
        </w:tc>
      </w:tr>
    </w:tbl>
    <w:p>
      <w:pPr>
        <w:adjustRightInd w:val="0"/>
        <w:snapToGrid w:val="0"/>
        <w:spacing w:line="400" w:lineRule="exact"/>
        <w:ind w:left="141" w:leftChars="67"/>
        <w:jc w:val="left"/>
        <w:rPr>
          <w:rFonts w:ascii="宋体" w:hAnsi="宋体"/>
          <w:sz w:val="24"/>
          <w:szCs w:val="24"/>
        </w:rPr>
      </w:pPr>
    </w:p>
    <w:p>
      <w:pPr>
        <w:adjustRightInd w:val="0"/>
        <w:snapToGrid w:val="0"/>
        <w:spacing w:line="400" w:lineRule="exact"/>
        <w:ind w:left="141" w:leftChars="67"/>
        <w:jc w:val="left"/>
        <w:rPr>
          <w:rFonts w:ascii="宋体" w:hAnsi="宋体"/>
          <w:sz w:val="24"/>
          <w:szCs w:val="24"/>
        </w:rPr>
      </w:pPr>
    </w:p>
    <w:p>
      <w:pPr>
        <w:spacing w:line="400" w:lineRule="exact"/>
        <w:rPr>
          <w:rFonts w:hint="eastAsia" w:ascii="宋体" w:hAnsi="宋体" w:eastAsia="宋体"/>
          <w:sz w:val="24"/>
          <w:szCs w:val="24"/>
          <w:lang w:eastAsia="zh-CN"/>
        </w:rPr>
      </w:pPr>
      <w:r>
        <w:rPr>
          <w:rFonts w:hint="eastAsia" w:ascii="宋体" w:hAnsi="宋体"/>
          <w:sz w:val="24"/>
          <w:szCs w:val="24"/>
        </w:rPr>
        <w:t>供应商</w:t>
      </w:r>
      <w:r>
        <w:rPr>
          <w:rFonts w:ascii="宋体" w:hAnsi="宋体"/>
          <w:sz w:val="24"/>
          <w:szCs w:val="24"/>
        </w:rPr>
        <w:t>法定代表人（或授权代表）签字：       </w:t>
      </w:r>
    </w:p>
    <w:p>
      <w:pPr>
        <w:spacing w:line="400" w:lineRule="exact"/>
        <w:rPr>
          <w:rFonts w:hint="eastAsia" w:ascii="宋体" w:hAnsi="宋体" w:eastAsia="宋体"/>
          <w:sz w:val="24"/>
          <w:szCs w:val="24"/>
          <w:lang w:eastAsia="zh-CN"/>
        </w:rPr>
      </w:pPr>
      <w:r>
        <w:rPr>
          <w:rFonts w:hint="eastAsia" w:ascii="宋体" w:hAnsi="宋体"/>
          <w:sz w:val="24"/>
          <w:szCs w:val="24"/>
        </w:rPr>
        <w:t>供应商</w:t>
      </w:r>
      <w:r>
        <w:rPr>
          <w:rFonts w:ascii="宋体" w:hAnsi="宋体"/>
          <w:sz w:val="24"/>
          <w:szCs w:val="24"/>
        </w:rPr>
        <w:t>名称（</w:t>
      </w:r>
      <w:r>
        <w:rPr>
          <w:rFonts w:hint="eastAsia" w:ascii="宋体" w:hAnsi="宋体"/>
          <w:sz w:val="24"/>
          <w:szCs w:val="24"/>
        </w:rPr>
        <w:t>盖</w:t>
      </w:r>
      <w:r>
        <w:rPr>
          <w:rFonts w:ascii="宋体" w:hAnsi="宋体"/>
          <w:sz w:val="24"/>
          <w:szCs w:val="24"/>
        </w:rPr>
        <w:t>章）：                        </w:t>
      </w:r>
    </w:p>
    <w:p>
      <w:pPr>
        <w:spacing w:line="400" w:lineRule="exact"/>
        <w:rPr>
          <w:rFonts w:ascii="宋体" w:hAnsi="宋体"/>
          <w:sz w:val="24"/>
          <w:szCs w:val="24"/>
        </w:rPr>
      </w:pPr>
      <w:r>
        <w:rPr>
          <w:rFonts w:ascii="宋体" w:hAnsi="宋体"/>
          <w:sz w:val="24"/>
          <w:szCs w:val="24"/>
        </w:rPr>
        <w:t>日  期：</w:t>
      </w:r>
    </w:p>
    <w:p>
      <w:pPr>
        <w:spacing w:line="400" w:lineRule="exact"/>
        <w:ind w:left="141" w:leftChars="67"/>
        <w:jc w:val="left"/>
        <w:rPr>
          <w:rFonts w:ascii="宋体" w:hAnsi="宋体"/>
          <w:sz w:val="24"/>
          <w:szCs w:val="24"/>
        </w:rPr>
      </w:pPr>
    </w:p>
    <w:p>
      <w:pPr>
        <w:spacing w:line="400" w:lineRule="exact"/>
        <w:ind w:left="359" w:hanging="359" w:hangingChars="171"/>
        <w:jc w:val="left"/>
        <w:rPr>
          <w:rFonts w:ascii="宋体" w:hAnsi="宋体"/>
          <w:szCs w:val="21"/>
        </w:rPr>
      </w:pPr>
    </w:p>
    <w:p>
      <w:pPr>
        <w:spacing w:line="440" w:lineRule="exact"/>
        <w:ind w:firstLine="1365"/>
        <w:rPr>
          <w:rFonts w:ascii="宋体" w:hAnsi="宋体"/>
          <w:szCs w:val="21"/>
        </w:rPr>
      </w:pPr>
    </w:p>
    <w:p>
      <w:pPr>
        <w:widowControl/>
        <w:jc w:val="left"/>
        <w:rPr>
          <w:rFonts w:ascii="宋体" w:hAnsi="宋体"/>
          <w:szCs w:val="21"/>
        </w:rPr>
      </w:pPr>
      <w:r>
        <w:rPr>
          <w:rFonts w:ascii="宋体" w:hAnsi="宋体"/>
          <w:szCs w:val="21"/>
        </w:rPr>
        <w:br w:type="page"/>
      </w:r>
    </w:p>
    <w:p>
      <w:pPr>
        <w:spacing w:line="440" w:lineRule="exact"/>
        <w:ind w:firstLine="1365"/>
        <w:rPr>
          <w:rFonts w:ascii="宋体" w:hAnsi="宋体"/>
          <w:szCs w:val="21"/>
        </w:rPr>
      </w:pPr>
    </w:p>
    <w:p>
      <w:pPr>
        <w:pStyle w:val="172"/>
        <w:spacing w:line="400" w:lineRule="exact"/>
        <w:jc w:val="center"/>
        <w:outlineLvl w:val="1"/>
        <w:rPr>
          <w:rFonts w:hAnsi="宋体"/>
          <w:b/>
          <w:szCs w:val="28"/>
        </w:rPr>
      </w:pPr>
      <w:bookmarkStart w:id="90" w:name="_Toc446670374"/>
      <w:bookmarkStart w:id="91" w:name="_Toc524594734"/>
      <w:bookmarkStart w:id="92" w:name="_Toc7859"/>
      <w:r>
        <w:rPr>
          <w:rFonts w:hint="eastAsia" w:hAnsi="宋体"/>
          <w:b/>
          <w:szCs w:val="28"/>
        </w:rPr>
        <w:t>四、</w:t>
      </w:r>
      <w:bookmarkEnd w:id="90"/>
      <w:r>
        <w:rPr>
          <w:rFonts w:hint="eastAsia" w:hAnsi="宋体"/>
          <w:b/>
          <w:szCs w:val="28"/>
        </w:rPr>
        <w:t>技术规格响应/偏离表</w:t>
      </w:r>
      <w:bookmarkEnd w:id="91"/>
      <w:bookmarkEnd w:id="92"/>
    </w:p>
    <w:p>
      <w:pPr>
        <w:spacing w:line="400" w:lineRule="exact"/>
        <w:ind w:left="-359" w:leftChars="-171" w:right="-416" w:rightChars="-198" w:firstLine="240" w:firstLineChars="100"/>
        <w:jc w:val="left"/>
        <w:rPr>
          <w:rFonts w:ascii="宋体" w:hAnsi="宋体"/>
          <w:sz w:val="24"/>
          <w:szCs w:val="24"/>
        </w:rPr>
      </w:pPr>
      <w:r>
        <w:rPr>
          <w:rFonts w:hint="eastAsia" w:ascii="宋体" w:hAnsi="宋体"/>
          <w:sz w:val="24"/>
          <w:szCs w:val="24"/>
        </w:rPr>
        <w:t>采购编号∶</w:t>
      </w:r>
    </w:p>
    <w:p>
      <w:pPr>
        <w:spacing w:line="400" w:lineRule="exact"/>
        <w:ind w:left="-359" w:leftChars="-171" w:right="-416" w:rightChars="-198" w:firstLine="240" w:firstLineChars="100"/>
        <w:jc w:val="left"/>
        <w:rPr>
          <w:rFonts w:ascii="宋体" w:hAnsi="宋体"/>
          <w:sz w:val="24"/>
          <w:szCs w:val="24"/>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296"/>
        <w:gridCol w:w="1947"/>
        <w:gridCol w:w="178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480" w:type="dxa"/>
            <w:vAlign w:val="center"/>
          </w:tcPr>
          <w:p>
            <w:pPr>
              <w:spacing w:line="600" w:lineRule="exact"/>
              <w:jc w:val="center"/>
              <w:rPr>
                <w:rFonts w:ascii="宋体" w:hAnsi="宋体"/>
                <w:sz w:val="24"/>
                <w:szCs w:val="24"/>
              </w:rPr>
            </w:pPr>
            <w:r>
              <w:rPr>
                <w:rFonts w:hint="eastAsia" w:ascii="宋体" w:hAnsi="宋体"/>
                <w:sz w:val="24"/>
                <w:szCs w:val="24"/>
              </w:rPr>
              <w:t>序号</w:t>
            </w:r>
          </w:p>
        </w:tc>
        <w:tc>
          <w:tcPr>
            <w:tcW w:w="2296" w:type="dxa"/>
            <w:vAlign w:val="center"/>
          </w:tcPr>
          <w:p>
            <w:pPr>
              <w:spacing w:line="600" w:lineRule="exact"/>
              <w:jc w:val="center"/>
              <w:rPr>
                <w:rFonts w:ascii="宋体" w:hAnsi="宋体"/>
                <w:sz w:val="24"/>
                <w:szCs w:val="24"/>
              </w:rPr>
            </w:pPr>
            <w:r>
              <w:rPr>
                <w:rFonts w:hint="eastAsia" w:ascii="宋体" w:hAnsi="宋体"/>
                <w:sz w:val="24"/>
                <w:szCs w:val="24"/>
                <w:lang w:eastAsia="zh-CN"/>
              </w:rPr>
              <w:t xml:space="preserve">谈判 </w:t>
            </w:r>
            <w:r>
              <w:rPr>
                <w:rFonts w:hint="eastAsia" w:ascii="宋体" w:hAnsi="宋体"/>
                <w:sz w:val="24"/>
                <w:szCs w:val="24"/>
              </w:rPr>
              <w:t>文件要求</w:t>
            </w:r>
          </w:p>
        </w:tc>
        <w:tc>
          <w:tcPr>
            <w:tcW w:w="1947" w:type="dxa"/>
            <w:vAlign w:val="center"/>
          </w:tcPr>
          <w:p>
            <w:pPr>
              <w:spacing w:line="600" w:lineRule="exact"/>
              <w:jc w:val="center"/>
              <w:rPr>
                <w:rFonts w:ascii="宋体" w:hAnsi="宋体"/>
                <w:sz w:val="24"/>
                <w:szCs w:val="24"/>
              </w:rPr>
            </w:pPr>
            <w:r>
              <w:rPr>
                <w:rFonts w:hint="eastAsia" w:ascii="宋体" w:hAnsi="宋体"/>
                <w:sz w:val="24"/>
                <w:szCs w:val="24"/>
                <w:lang w:eastAsia="zh-CN"/>
              </w:rPr>
              <w:t xml:space="preserve">谈判 </w:t>
            </w:r>
            <w:r>
              <w:rPr>
                <w:rFonts w:hint="eastAsia" w:ascii="宋体" w:hAnsi="宋体"/>
                <w:sz w:val="24"/>
                <w:szCs w:val="24"/>
              </w:rPr>
              <w:t>响应</w:t>
            </w:r>
          </w:p>
        </w:tc>
        <w:tc>
          <w:tcPr>
            <w:tcW w:w="1783" w:type="dxa"/>
            <w:vAlign w:val="center"/>
          </w:tcPr>
          <w:p>
            <w:pPr>
              <w:spacing w:line="600" w:lineRule="exact"/>
              <w:jc w:val="center"/>
              <w:rPr>
                <w:rFonts w:ascii="宋体" w:hAnsi="宋体"/>
                <w:sz w:val="24"/>
                <w:szCs w:val="24"/>
              </w:rPr>
            </w:pPr>
            <w:r>
              <w:rPr>
                <w:rFonts w:ascii="宋体" w:hAnsi="宋体"/>
                <w:sz w:val="24"/>
                <w:szCs w:val="24"/>
              </w:rPr>
              <w:t>响应/偏离</w:t>
            </w:r>
          </w:p>
        </w:tc>
        <w:tc>
          <w:tcPr>
            <w:tcW w:w="1783" w:type="dxa"/>
          </w:tcPr>
          <w:p>
            <w:pPr>
              <w:spacing w:line="600" w:lineRule="exact"/>
              <w:jc w:val="center"/>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bl>
    <w:p>
      <w:pPr>
        <w:spacing w:line="400" w:lineRule="exact"/>
        <w:ind w:left="-359" w:leftChars="-171" w:right="-416" w:rightChars="-198" w:firstLine="240" w:firstLineChars="100"/>
        <w:jc w:val="left"/>
        <w:rPr>
          <w:rFonts w:ascii="宋体" w:hAnsi="宋体"/>
          <w:sz w:val="24"/>
          <w:szCs w:val="24"/>
        </w:rPr>
      </w:pPr>
    </w:p>
    <w:p>
      <w:pPr>
        <w:spacing w:line="400" w:lineRule="exact"/>
        <w:ind w:left="482" w:hanging="482" w:hangingChars="200"/>
        <w:rPr>
          <w:rFonts w:ascii="宋体" w:hAnsi="宋体"/>
          <w:sz w:val="24"/>
          <w:szCs w:val="24"/>
        </w:rPr>
      </w:pPr>
      <w:r>
        <w:rPr>
          <w:rFonts w:hint="eastAsia" w:ascii="宋体" w:hAnsi="宋体"/>
          <w:b/>
          <w:sz w:val="24"/>
          <w:szCs w:val="24"/>
        </w:rPr>
        <w:t>注：</w:t>
      </w:r>
      <w:r>
        <w:rPr>
          <w:rFonts w:hint="eastAsia" w:ascii="宋体" w:hAnsi="宋体"/>
          <w:sz w:val="24"/>
          <w:szCs w:val="24"/>
        </w:rPr>
        <w:t>1、供应商应对照</w:t>
      </w:r>
      <w:r>
        <w:rPr>
          <w:rFonts w:hint="eastAsia" w:ascii="宋体" w:hAnsi="宋体"/>
          <w:sz w:val="24"/>
          <w:szCs w:val="24"/>
          <w:lang w:eastAsia="zh-CN"/>
        </w:rPr>
        <w:t xml:space="preserve">谈判 </w:t>
      </w:r>
      <w:r>
        <w:rPr>
          <w:rFonts w:hint="eastAsia" w:ascii="宋体" w:hAnsi="宋体"/>
          <w:sz w:val="24"/>
          <w:szCs w:val="24"/>
        </w:rPr>
        <w:t>文件技术规格，逐条说明并列在技术规格响应/偏离表中。</w:t>
      </w:r>
    </w:p>
    <w:p>
      <w:pPr>
        <w:spacing w:line="400" w:lineRule="exact"/>
        <w:rPr>
          <w:rFonts w:ascii="宋体" w:hAnsi="宋体"/>
          <w:sz w:val="24"/>
          <w:szCs w:val="24"/>
        </w:rPr>
      </w:pPr>
      <w:r>
        <w:rPr>
          <w:rFonts w:hint="eastAsia" w:ascii="宋体" w:hAnsi="宋体"/>
          <w:sz w:val="24"/>
          <w:szCs w:val="24"/>
        </w:rPr>
        <w:t xml:space="preserve">    2、</w:t>
      </w:r>
      <w:r>
        <w:rPr>
          <w:rFonts w:ascii="宋体" w:hAnsi="宋体"/>
          <w:sz w:val="24"/>
          <w:szCs w:val="24"/>
        </w:rPr>
        <w:t xml:space="preserve">"响应/偏离"中 </w:t>
      </w:r>
      <w:r>
        <w:rPr>
          <w:rFonts w:hint="eastAsia" w:ascii="宋体" w:hAnsi="宋体"/>
          <w:sz w:val="24"/>
          <w:szCs w:val="24"/>
        </w:rPr>
        <w:t>应标明无偏离、正偏离或负偏离。</w:t>
      </w:r>
    </w:p>
    <w:p>
      <w:pPr>
        <w:spacing w:line="400" w:lineRule="exact"/>
        <w:rPr>
          <w:rFonts w:ascii="宋体" w:hAnsi="宋体"/>
          <w:sz w:val="24"/>
          <w:szCs w:val="24"/>
        </w:rPr>
      </w:pPr>
      <w:r>
        <w:rPr>
          <w:rFonts w:hint="eastAsia" w:ascii="宋体" w:hAnsi="宋体"/>
          <w:sz w:val="24"/>
          <w:szCs w:val="24"/>
        </w:rPr>
        <w:t xml:space="preserve">    3、</w:t>
      </w:r>
      <w:r>
        <w:rPr>
          <w:rFonts w:ascii="宋体" w:hAnsi="宋体"/>
          <w:sz w:val="24"/>
          <w:szCs w:val="24"/>
        </w:rPr>
        <w:t xml:space="preserve">说明栏中说明该条款在响应文件中（或页码）的依据。 </w:t>
      </w:r>
    </w:p>
    <w:p>
      <w:pPr>
        <w:spacing w:line="400" w:lineRule="exact"/>
        <w:ind w:left="480" w:hanging="480" w:hangingChars="200"/>
        <w:rPr>
          <w:rFonts w:ascii="宋体" w:hAnsi="宋体"/>
          <w:sz w:val="24"/>
          <w:szCs w:val="24"/>
        </w:rPr>
      </w:pPr>
      <w:r>
        <w:rPr>
          <w:rFonts w:hint="eastAsia" w:ascii="宋体" w:hAnsi="宋体"/>
          <w:sz w:val="24"/>
          <w:szCs w:val="24"/>
        </w:rPr>
        <w:t xml:space="preserve">    4、如不按要求填写，产生的一切后果由供应商负责。</w:t>
      </w:r>
    </w:p>
    <w:p>
      <w:pPr>
        <w:spacing w:line="400" w:lineRule="exact"/>
        <w:ind w:left="482" w:hanging="482" w:hangingChars="200"/>
        <w:rPr>
          <w:rFonts w:ascii="宋体" w:hAnsi="宋体"/>
          <w:sz w:val="24"/>
          <w:szCs w:val="24"/>
        </w:rPr>
      </w:pPr>
      <w:r>
        <w:rPr>
          <w:rFonts w:hint="eastAsia" w:ascii="宋体" w:hAnsi="宋体"/>
          <w:b/>
          <w:sz w:val="24"/>
          <w:szCs w:val="24"/>
        </w:rPr>
        <w:t xml:space="preserve">    5、技术规格</w:t>
      </w:r>
      <w:r>
        <w:rPr>
          <w:rFonts w:hint="eastAsia" w:ascii="宋体" w:hAnsi="宋体"/>
          <w:sz w:val="24"/>
          <w:szCs w:val="24"/>
        </w:rPr>
        <w:t>详见“第五章 项目需求中的技术要求”</w:t>
      </w:r>
    </w:p>
    <w:p>
      <w:pPr>
        <w:spacing w:line="400" w:lineRule="exact"/>
        <w:ind w:left="480" w:hanging="480" w:hangingChars="200"/>
        <w:rPr>
          <w:rFonts w:ascii="宋体" w:hAnsi="宋体"/>
          <w:sz w:val="24"/>
          <w:szCs w:val="24"/>
        </w:rPr>
      </w:pPr>
    </w:p>
    <w:p>
      <w:pPr>
        <w:spacing w:line="400" w:lineRule="exact"/>
        <w:rPr>
          <w:rFonts w:ascii="宋体" w:hAnsi="宋体"/>
          <w:sz w:val="24"/>
          <w:szCs w:val="24"/>
        </w:rPr>
      </w:pPr>
    </w:p>
    <w:p>
      <w:pPr>
        <w:spacing w:line="400" w:lineRule="exact"/>
        <w:rPr>
          <w:rFonts w:hint="eastAsia" w:ascii="宋体" w:hAnsi="宋体" w:eastAsia="宋体"/>
          <w:sz w:val="24"/>
          <w:szCs w:val="24"/>
          <w:lang w:eastAsia="zh-CN"/>
        </w:rPr>
      </w:pPr>
      <w:r>
        <w:rPr>
          <w:rFonts w:hint="eastAsia" w:ascii="宋体" w:hAnsi="宋体"/>
          <w:sz w:val="24"/>
          <w:szCs w:val="24"/>
        </w:rPr>
        <w:t>供应商</w:t>
      </w:r>
      <w:r>
        <w:rPr>
          <w:rFonts w:ascii="宋体" w:hAnsi="宋体"/>
          <w:sz w:val="24"/>
          <w:szCs w:val="24"/>
        </w:rPr>
        <w:t>法定代表人（或授权代表）签字：       </w:t>
      </w:r>
    </w:p>
    <w:p>
      <w:pPr>
        <w:spacing w:line="400" w:lineRule="exact"/>
        <w:rPr>
          <w:rFonts w:hint="eastAsia" w:ascii="宋体" w:hAnsi="宋体" w:eastAsia="宋体"/>
          <w:sz w:val="24"/>
          <w:szCs w:val="24"/>
          <w:lang w:eastAsia="zh-CN"/>
        </w:rPr>
      </w:pPr>
      <w:r>
        <w:rPr>
          <w:rFonts w:hint="eastAsia" w:ascii="宋体" w:hAnsi="宋体"/>
          <w:sz w:val="24"/>
          <w:szCs w:val="24"/>
        </w:rPr>
        <w:t>供应商</w:t>
      </w:r>
      <w:r>
        <w:rPr>
          <w:rFonts w:ascii="宋体" w:hAnsi="宋体"/>
          <w:sz w:val="24"/>
          <w:szCs w:val="24"/>
        </w:rPr>
        <w:t>名称（</w:t>
      </w:r>
      <w:r>
        <w:rPr>
          <w:rFonts w:hint="eastAsia" w:ascii="宋体" w:hAnsi="宋体"/>
          <w:sz w:val="24"/>
          <w:szCs w:val="24"/>
        </w:rPr>
        <w:t>盖</w:t>
      </w:r>
      <w:r>
        <w:rPr>
          <w:rFonts w:ascii="宋体" w:hAnsi="宋体"/>
          <w:sz w:val="24"/>
          <w:szCs w:val="24"/>
        </w:rPr>
        <w:t>章）：                        </w:t>
      </w:r>
    </w:p>
    <w:p>
      <w:pPr>
        <w:spacing w:line="400" w:lineRule="exact"/>
        <w:rPr>
          <w:rFonts w:ascii="宋体" w:hAnsi="宋体"/>
          <w:sz w:val="24"/>
          <w:szCs w:val="24"/>
        </w:rPr>
      </w:pPr>
      <w:r>
        <w:rPr>
          <w:rFonts w:ascii="宋体" w:hAnsi="宋体"/>
          <w:sz w:val="24"/>
          <w:szCs w:val="24"/>
        </w:rPr>
        <w:t>日  期：</w:t>
      </w:r>
    </w:p>
    <w:p>
      <w:pPr>
        <w:spacing w:line="400" w:lineRule="exact"/>
        <w:rPr>
          <w:rFonts w:ascii="宋体" w:hAnsi="宋体"/>
          <w:sz w:val="24"/>
          <w:szCs w:val="24"/>
        </w:rPr>
      </w:pPr>
    </w:p>
    <w:p>
      <w:pPr>
        <w:pStyle w:val="172"/>
        <w:spacing w:line="400" w:lineRule="exact"/>
        <w:jc w:val="center"/>
        <w:outlineLvl w:val="9"/>
        <w:rPr>
          <w:rFonts w:hAnsi="宋体"/>
          <w:b/>
          <w:sz w:val="24"/>
          <w:szCs w:val="24"/>
        </w:rPr>
      </w:pPr>
    </w:p>
    <w:p>
      <w:pPr>
        <w:pStyle w:val="172"/>
        <w:spacing w:line="400" w:lineRule="exact"/>
        <w:jc w:val="center"/>
        <w:outlineLvl w:val="9"/>
        <w:rPr>
          <w:rFonts w:hAnsi="宋体"/>
          <w:b/>
          <w:sz w:val="24"/>
          <w:szCs w:val="24"/>
        </w:rPr>
      </w:pPr>
    </w:p>
    <w:p>
      <w:pPr>
        <w:pStyle w:val="172"/>
        <w:spacing w:line="400" w:lineRule="exact"/>
        <w:jc w:val="center"/>
        <w:outlineLvl w:val="9"/>
        <w:rPr>
          <w:rFonts w:hAnsi="宋体"/>
          <w:b/>
          <w:sz w:val="24"/>
          <w:szCs w:val="24"/>
        </w:rPr>
      </w:pPr>
    </w:p>
    <w:p>
      <w:pPr>
        <w:pStyle w:val="172"/>
        <w:spacing w:line="400" w:lineRule="exact"/>
        <w:jc w:val="center"/>
        <w:outlineLvl w:val="9"/>
        <w:rPr>
          <w:rFonts w:hAnsi="宋体"/>
          <w:b/>
          <w:sz w:val="24"/>
          <w:szCs w:val="24"/>
        </w:rPr>
      </w:pPr>
    </w:p>
    <w:p>
      <w:pPr>
        <w:pStyle w:val="172"/>
        <w:spacing w:line="400" w:lineRule="exact"/>
        <w:outlineLvl w:val="9"/>
        <w:rPr>
          <w:rFonts w:hAnsi="宋体"/>
          <w:b/>
          <w:sz w:val="24"/>
          <w:szCs w:val="24"/>
        </w:rPr>
      </w:pPr>
    </w:p>
    <w:p>
      <w:pPr>
        <w:pStyle w:val="172"/>
        <w:spacing w:line="400" w:lineRule="exact"/>
        <w:jc w:val="center"/>
        <w:outlineLvl w:val="9"/>
        <w:rPr>
          <w:rFonts w:hAnsi="宋体"/>
          <w:b/>
          <w:sz w:val="24"/>
          <w:szCs w:val="24"/>
        </w:rPr>
      </w:pPr>
    </w:p>
    <w:p>
      <w:pPr>
        <w:pStyle w:val="172"/>
        <w:spacing w:line="400" w:lineRule="exact"/>
        <w:jc w:val="center"/>
        <w:outlineLvl w:val="1"/>
        <w:rPr>
          <w:rFonts w:hAnsi="宋体"/>
          <w:sz w:val="24"/>
          <w:szCs w:val="24"/>
        </w:rPr>
      </w:pPr>
      <w:bookmarkStart w:id="93" w:name="_Toc446670373"/>
      <w:bookmarkStart w:id="94" w:name="_Toc524594735"/>
      <w:r>
        <w:rPr>
          <w:rFonts w:hAnsi="宋体"/>
          <w:b/>
          <w:sz w:val="24"/>
          <w:szCs w:val="24"/>
        </w:rPr>
        <w:br w:type="page"/>
      </w:r>
      <w:bookmarkStart w:id="95" w:name="_Toc25790"/>
      <w:r>
        <w:rPr>
          <w:rFonts w:hint="eastAsia" w:hAnsi="宋体"/>
          <w:b/>
          <w:szCs w:val="28"/>
        </w:rPr>
        <w:t>五、</w:t>
      </w:r>
      <w:bookmarkEnd w:id="93"/>
      <w:r>
        <w:rPr>
          <w:rFonts w:hint="eastAsia" w:hAnsi="宋体"/>
          <w:b/>
          <w:szCs w:val="28"/>
        </w:rPr>
        <w:t>商务条款响应/偏离表</w:t>
      </w:r>
      <w:bookmarkEnd w:id="94"/>
      <w:r>
        <w:rPr>
          <w:rFonts w:hint="eastAsia" w:hAnsi="宋体"/>
          <w:b/>
          <w:szCs w:val="28"/>
        </w:rPr>
        <w:cr/>
      </w:r>
      <w:bookmarkEnd w:id="95"/>
    </w:p>
    <w:p>
      <w:pPr>
        <w:spacing w:line="400" w:lineRule="exact"/>
        <w:ind w:left="-359" w:leftChars="-171" w:right="-416" w:rightChars="-198" w:firstLine="240" w:firstLineChars="100"/>
        <w:jc w:val="left"/>
        <w:rPr>
          <w:rFonts w:ascii="宋体" w:hAnsi="宋体"/>
          <w:sz w:val="24"/>
          <w:szCs w:val="24"/>
        </w:rPr>
      </w:pPr>
      <w:r>
        <w:rPr>
          <w:rFonts w:hint="eastAsia" w:ascii="宋体" w:hAnsi="宋体"/>
          <w:sz w:val="24"/>
          <w:szCs w:val="24"/>
        </w:rPr>
        <w:t>采购编号∶</w:t>
      </w: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296"/>
        <w:gridCol w:w="1947"/>
        <w:gridCol w:w="178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480" w:type="dxa"/>
            <w:vAlign w:val="center"/>
          </w:tcPr>
          <w:p>
            <w:pPr>
              <w:spacing w:line="600" w:lineRule="exact"/>
              <w:jc w:val="center"/>
              <w:rPr>
                <w:rFonts w:ascii="宋体" w:hAnsi="宋体"/>
                <w:sz w:val="24"/>
                <w:szCs w:val="24"/>
              </w:rPr>
            </w:pPr>
            <w:r>
              <w:rPr>
                <w:rFonts w:hint="eastAsia" w:ascii="宋体" w:hAnsi="宋体"/>
                <w:sz w:val="24"/>
                <w:szCs w:val="24"/>
              </w:rPr>
              <w:t>序号</w:t>
            </w:r>
          </w:p>
        </w:tc>
        <w:tc>
          <w:tcPr>
            <w:tcW w:w="2296" w:type="dxa"/>
            <w:vAlign w:val="center"/>
          </w:tcPr>
          <w:p>
            <w:pPr>
              <w:spacing w:line="600" w:lineRule="exact"/>
              <w:jc w:val="center"/>
              <w:rPr>
                <w:rFonts w:ascii="宋体" w:hAnsi="宋体"/>
                <w:sz w:val="24"/>
                <w:szCs w:val="24"/>
              </w:rPr>
            </w:pPr>
            <w:r>
              <w:rPr>
                <w:rFonts w:hint="eastAsia" w:ascii="宋体" w:hAnsi="宋体"/>
                <w:sz w:val="24"/>
                <w:szCs w:val="24"/>
                <w:lang w:eastAsia="zh-CN"/>
              </w:rPr>
              <w:t xml:space="preserve">谈判 </w:t>
            </w:r>
            <w:r>
              <w:rPr>
                <w:rFonts w:hint="eastAsia" w:ascii="宋体" w:hAnsi="宋体"/>
                <w:sz w:val="24"/>
                <w:szCs w:val="24"/>
              </w:rPr>
              <w:t>文件要求</w:t>
            </w:r>
          </w:p>
        </w:tc>
        <w:tc>
          <w:tcPr>
            <w:tcW w:w="1947" w:type="dxa"/>
            <w:vAlign w:val="center"/>
          </w:tcPr>
          <w:p>
            <w:pPr>
              <w:spacing w:line="600" w:lineRule="exact"/>
              <w:jc w:val="center"/>
              <w:rPr>
                <w:rFonts w:ascii="宋体" w:hAnsi="宋体"/>
                <w:sz w:val="24"/>
                <w:szCs w:val="24"/>
              </w:rPr>
            </w:pPr>
            <w:r>
              <w:rPr>
                <w:rFonts w:hint="eastAsia" w:ascii="宋体" w:hAnsi="宋体"/>
                <w:sz w:val="24"/>
                <w:szCs w:val="24"/>
                <w:lang w:eastAsia="zh-CN"/>
              </w:rPr>
              <w:t xml:space="preserve">谈判 </w:t>
            </w:r>
            <w:r>
              <w:rPr>
                <w:rFonts w:hint="eastAsia" w:ascii="宋体" w:hAnsi="宋体"/>
                <w:sz w:val="24"/>
                <w:szCs w:val="24"/>
              </w:rPr>
              <w:t>响应</w:t>
            </w:r>
          </w:p>
        </w:tc>
        <w:tc>
          <w:tcPr>
            <w:tcW w:w="1783" w:type="dxa"/>
            <w:vAlign w:val="center"/>
          </w:tcPr>
          <w:p>
            <w:pPr>
              <w:spacing w:line="600" w:lineRule="exact"/>
              <w:jc w:val="center"/>
              <w:rPr>
                <w:rFonts w:ascii="宋体" w:hAnsi="宋体"/>
                <w:sz w:val="24"/>
                <w:szCs w:val="24"/>
              </w:rPr>
            </w:pPr>
            <w:r>
              <w:rPr>
                <w:rFonts w:ascii="宋体" w:hAnsi="宋体"/>
                <w:sz w:val="24"/>
                <w:szCs w:val="24"/>
              </w:rPr>
              <w:t>响应/偏离</w:t>
            </w:r>
          </w:p>
        </w:tc>
        <w:tc>
          <w:tcPr>
            <w:tcW w:w="1783" w:type="dxa"/>
          </w:tcPr>
          <w:p>
            <w:pPr>
              <w:spacing w:line="600" w:lineRule="exact"/>
              <w:jc w:val="center"/>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80" w:type="dxa"/>
            <w:vAlign w:val="center"/>
          </w:tcPr>
          <w:p>
            <w:pPr>
              <w:spacing w:line="600" w:lineRule="exact"/>
              <w:jc w:val="center"/>
              <w:rPr>
                <w:rFonts w:ascii="宋体" w:hAnsi="宋体"/>
                <w:sz w:val="24"/>
                <w:szCs w:val="24"/>
              </w:rPr>
            </w:pPr>
          </w:p>
        </w:tc>
        <w:tc>
          <w:tcPr>
            <w:tcW w:w="2296" w:type="dxa"/>
            <w:vAlign w:val="center"/>
          </w:tcPr>
          <w:p>
            <w:pPr>
              <w:spacing w:line="600" w:lineRule="exact"/>
              <w:jc w:val="center"/>
              <w:rPr>
                <w:rFonts w:ascii="宋体" w:hAnsi="宋体"/>
                <w:sz w:val="24"/>
                <w:szCs w:val="24"/>
              </w:rPr>
            </w:pPr>
          </w:p>
        </w:tc>
        <w:tc>
          <w:tcPr>
            <w:tcW w:w="1947" w:type="dxa"/>
            <w:vAlign w:val="center"/>
          </w:tcPr>
          <w:p>
            <w:pPr>
              <w:spacing w:line="600" w:lineRule="exact"/>
              <w:jc w:val="center"/>
              <w:rPr>
                <w:rFonts w:ascii="宋体" w:hAnsi="宋体"/>
                <w:sz w:val="24"/>
                <w:szCs w:val="24"/>
              </w:rPr>
            </w:pPr>
          </w:p>
        </w:tc>
        <w:tc>
          <w:tcPr>
            <w:tcW w:w="1783" w:type="dxa"/>
            <w:vAlign w:val="center"/>
          </w:tcPr>
          <w:p>
            <w:pPr>
              <w:spacing w:line="600" w:lineRule="exact"/>
              <w:jc w:val="center"/>
              <w:rPr>
                <w:rFonts w:ascii="宋体" w:hAnsi="宋体"/>
                <w:sz w:val="24"/>
                <w:szCs w:val="24"/>
              </w:rPr>
            </w:pPr>
          </w:p>
        </w:tc>
        <w:tc>
          <w:tcPr>
            <w:tcW w:w="1783" w:type="dxa"/>
          </w:tcPr>
          <w:p>
            <w:pPr>
              <w:spacing w:line="600" w:lineRule="exact"/>
              <w:jc w:val="center"/>
              <w:rPr>
                <w:rFonts w:ascii="宋体" w:hAnsi="宋体"/>
                <w:sz w:val="24"/>
                <w:szCs w:val="24"/>
              </w:rPr>
            </w:pPr>
          </w:p>
        </w:tc>
      </w:tr>
    </w:tbl>
    <w:p>
      <w:pPr>
        <w:spacing w:line="400" w:lineRule="exact"/>
        <w:ind w:left="482" w:hanging="482" w:hangingChars="200"/>
        <w:rPr>
          <w:rFonts w:ascii="宋体" w:hAnsi="宋体"/>
          <w:b/>
          <w:sz w:val="24"/>
          <w:szCs w:val="24"/>
        </w:rPr>
      </w:pPr>
    </w:p>
    <w:p>
      <w:pPr>
        <w:spacing w:line="400" w:lineRule="exact"/>
        <w:ind w:left="482" w:hanging="482" w:hangingChars="200"/>
        <w:rPr>
          <w:rFonts w:ascii="宋体" w:hAnsi="宋体"/>
          <w:sz w:val="24"/>
          <w:szCs w:val="24"/>
        </w:rPr>
      </w:pPr>
      <w:r>
        <w:rPr>
          <w:rFonts w:hint="eastAsia" w:ascii="宋体" w:hAnsi="宋体"/>
          <w:b/>
          <w:sz w:val="24"/>
          <w:szCs w:val="24"/>
        </w:rPr>
        <w:t>注：</w:t>
      </w:r>
      <w:r>
        <w:rPr>
          <w:rFonts w:hint="eastAsia" w:ascii="宋体" w:hAnsi="宋体"/>
          <w:sz w:val="24"/>
          <w:szCs w:val="24"/>
        </w:rPr>
        <w:t>1、供应商应对照</w:t>
      </w:r>
      <w:r>
        <w:rPr>
          <w:rFonts w:hint="eastAsia" w:ascii="宋体" w:hAnsi="宋体"/>
          <w:sz w:val="24"/>
          <w:szCs w:val="24"/>
          <w:lang w:eastAsia="zh-CN"/>
        </w:rPr>
        <w:t xml:space="preserve">谈判 </w:t>
      </w:r>
      <w:r>
        <w:rPr>
          <w:rFonts w:hint="eastAsia" w:ascii="宋体" w:hAnsi="宋体"/>
          <w:sz w:val="24"/>
          <w:szCs w:val="24"/>
        </w:rPr>
        <w:t>文件中商务要求，逐条说明并列在商务条款响应/偏离表中。</w:t>
      </w:r>
    </w:p>
    <w:p>
      <w:pPr>
        <w:spacing w:line="400" w:lineRule="exact"/>
        <w:rPr>
          <w:rFonts w:ascii="宋体" w:hAnsi="宋体"/>
          <w:sz w:val="24"/>
          <w:szCs w:val="24"/>
        </w:rPr>
      </w:pPr>
      <w:r>
        <w:rPr>
          <w:rFonts w:hint="eastAsia" w:ascii="宋体" w:hAnsi="宋体"/>
          <w:sz w:val="24"/>
          <w:szCs w:val="24"/>
        </w:rPr>
        <w:t xml:space="preserve">    2、</w:t>
      </w:r>
      <w:r>
        <w:rPr>
          <w:rFonts w:ascii="宋体" w:hAnsi="宋体"/>
          <w:sz w:val="24"/>
          <w:szCs w:val="24"/>
        </w:rPr>
        <w:t>"响应/偏离"中</w:t>
      </w:r>
      <w:r>
        <w:rPr>
          <w:rFonts w:hint="eastAsia" w:ascii="宋体" w:hAnsi="宋体"/>
          <w:sz w:val="24"/>
          <w:szCs w:val="24"/>
        </w:rPr>
        <w:t>应标明无偏离、正偏离或负偏离。</w:t>
      </w:r>
    </w:p>
    <w:p>
      <w:pPr>
        <w:spacing w:line="400" w:lineRule="exact"/>
        <w:ind w:left="480" w:hanging="480" w:hangingChars="200"/>
        <w:rPr>
          <w:rFonts w:ascii="宋体" w:hAnsi="宋体"/>
          <w:sz w:val="24"/>
          <w:szCs w:val="24"/>
        </w:rPr>
      </w:pPr>
      <w:r>
        <w:rPr>
          <w:rFonts w:hint="eastAsia" w:ascii="宋体" w:hAnsi="宋体"/>
          <w:sz w:val="24"/>
          <w:szCs w:val="24"/>
        </w:rPr>
        <w:t xml:space="preserve">    3、</w:t>
      </w:r>
      <w:r>
        <w:rPr>
          <w:rFonts w:ascii="宋体" w:hAnsi="宋体"/>
          <w:sz w:val="24"/>
          <w:szCs w:val="24"/>
        </w:rPr>
        <w:t>说明栏中说明该条款在响应文件中（或页码）的依据。</w:t>
      </w:r>
    </w:p>
    <w:p>
      <w:pPr>
        <w:spacing w:line="400" w:lineRule="exact"/>
        <w:ind w:left="480" w:hanging="480" w:hangingChars="200"/>
        <w:rPr>
          <w:rFonts w:ascii="宋体" w:hAnsi="宋体"/>
          <w:sz w:val="24"/>
          <w:szCs w:val="24"/>
        </w:rPr>
      </w:pPr>
      <w:r>
        <w:rPr>
          <w:rFonts w:hint="eastAsia" w:ascii="宋体" w:hAnsi="宋体"/>
          <w:sz w:val="24"/>
          <w:szCs w:val="24"/>
        </w:rPr>
        <w:t xml:space="preserve">    4、如不按要求填写，产生的一切后果由供应商负责。</w:t>
      </w:r>
    </w:p>
    <w:p>
      <w:pPr>
        <w:spacing w:line="400" w:lineRule="exact"/>
        <w:ind w:left="480" w:hanging="480" w:hangingChars="200"/>
        <w:rPr>
          <w:rFonts w:ascii="宋体" w:hAnsi="宋体"/>
          <w:b/>
          <w:sz w:val="24"/>
          <w:szCs w:val="24"/>
        </w:rPr>
      </w:pPr>
      <w:r>
        <w:rPr>
          <w:rFonts w:hint="eastAsia" w:ascii="宋体" w:hAnsi="宋体"/>
          <w:sz w:val="24"/>
          <w:szCs w:val="24"/>
        </w:rPr>
        <w:t xml:space="preserve">    5、</w:t>
      </w:r>
      <w:r>
        <w:rPr>
          <w:rFonts w:hint="eastAsia" w:ascii="宋体" w:hAnsi="宋体"/>
          <w:b/>
          <w:sz w:val="24"/>
          <w:szCs w:val="24"/>
        </w:rPr>
        <w:t>商务条款详见 “第五章 项目需求中的商务要求”</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hint="eastAsia" w:ascii="宋体" w:hAnsi="宋体" w:eastAsia="宋体"/>
          <w:sz w:val="24"/>
          <w:szCs w:val="24"/>
          <w:lang w:eastAsia="zh-CN"/>
        </w:rPr>
      </w:pPr>
      <w:r>
        <w:rPr>
          <w:rFonts w:hint="eastAsia" w:ascii="宋体" w:hAnsi="宋体"/>
          <w:sz w:val="24"/>
          <w:szCs w:val="24"/>
        </w:rPr>
        <w:t>供应商</w:t>
      </w:r>
      <w:r>
        <w:rPr>
          <w:rFonts w:ascii="宋体" w:hAnsi="宋体"/>
          <w:sz w:val="24"/>
          <w:szCs w:val="24"/>
        </w:rPr>
        <w:t>法定代表人（或授权代表）签字：       </w:t>
      </w:r>
    </w:p>
    <w:p>
      <w:pPr>
        <w:spacing w:line="400" w:lineRule="exact"/>
        <w:rPr>
          <w:rFonts w:hint="eastAsia" w:ascii="宋体" w:hAnsi="宋体" w:eastAsia="宋体"/>
          <w:sz w:val="24"/>
          <w:szCs w:val="24"/>
          <w:lang w:eastAsia="zh-CN"/>
        </w:rPr>
      </w:pPr>
      <w:r>
        <w:rPr>
          <w:rFonts w:hint="eastAsia" w:ascii="宋体" w:hAnsi="宋体"/>
          <w:sz w:val="24"/>
          <w:szCs w:val="24"/>
        </w:rPr>
        <w:t>供应商</w:t>
      </w:r>
      <w:r>
        <w:rPr>
          <w:rFonts w:ascii="宋体" w:hAnsi="宋体"/>
          <w:sz w:val="24"/>
          <w:szCs w:val="24"/>
        </w:rPr>
        <w:t>名称（</w:t>
      </w:r>
      <w:r>
        <w:rPr>
          <w:rFonts w:hint="eastAsia" w:ascii="宋体" w:hAnsi="宋体"/>
          <w:sz w:val="24"/>
          <w:szCs w:val="24"/>
        </w:rPr>
        <w:t>盖</w:t>
      </w:r>
      <w:r>
        <w:rPr>
          <w:rFonts w:ascii="宋体" w:hAnsi="宋体"/>
          <w:sz w:val="24"/>
          <w:szCs w:val="24"/>
        </w:rPr>
        <w:t>章）：                        </w:t>
      </w:r>
    </w:p>
    <w:p>
      <w:pPr>
        <w:spacing w:line="400" w:lineRule="exact"/>
        <w:rPr>
          <w:rFonts w:ascii="宋体" w:hAnsi="宋体"/>
          <w:sz w:val="24"/>
          <w:szCs w:val="24"/>
        </w:rPr>
      </w:pPr>
      <w:r>
        <w:rPr>
          <w:rFonts w:ascii="宋体" w:hAnsi="宋体"/>
          <w:sz w:val="24"/>
          <w:szCs w:val="24"/>
        </w:rPr>
        <w:t>日  期：</w:t>
      </w:r>
    </w:p>
    <w:p>
      <w:pPr>
        <w:spacing w:line="360" w:lineRule="auto"/>
        <w:rPr>
          <w:rFonts w:ascii="宋体" w:hAnsi="宋体"/>
          <w:sz w:val="24"/>
          <w:szCs w:val="24"/>
        </w:rPr>
      </w:pPr>
    </w:p>
    <w:p>
      <w:pPr>
        <w:spacing w:line="400" w:lineRule="exact"/>
        <w:rPr>
          <w:rFonts w:ascii="宋体" w:hAnsi="宋体"/>
          <w:sz w:val="24"/>
          <w:szCs w:val="24"/>
        </w:rPr>
      </w:pPr>
    </w:p>
    <w:p>
      <w:pPr>
        <w:spacing w:line="400" w:lineRule="exact"/>
        <w:rPr>
          <w:rFonts w:ascii="宋体" w:hAnsi="宋体"/>
          <w:sz w:val="24"/>
          <w:szCs w:val="24"/>
        </w:rPr>
      </w:pPr>
    </w:p>
    <w:p>
      <w:pPr>
        <w:pStyle w:val="172"/>
        <w:spacing w:line="400" w:lineRule="exact"/>
        <w:jc w:val="center"/>
        <w:outlineLvl w:val="9"/>
        <w:rPr>
          <w:rFonts w:hAnsi="宋体"/>
          <w:b/>
          <w:sz w:val="24"/>
          <w:szCs w:val="24"/>
        </w:rPr>
      </w:pPr>
    </w:p>
    <w:p>
      <w:pPr>
        <w:rPr>
          <w:rFonts w:ascii="宋体" w:hAnsi="宋体"/>
          <w:sz w:val="24"/>
          <w:szCs w:val="24"/>
          <w:u w:val="single"/>
        </w:rPr>
      </w:pPr>
    </w:p>
    <w:p>
      <w:pPr>
        <w:rPr>
          <w:rFonts w:ascii="宋体" w:hAnsi="宋体"/>
          <w:sz w:val="24"/>
          <w:szCs w:val="24"/>
          <w:u w:val="single"/>
        </w:rPr>
      </w:pPr>
    </w:p>
    <w:p>
      <w:pPr>
        <w:rPr>
          <w:rFonts w:ascii="宋体" w:hAnsi="宋体"/>
          <w:sz w:val="24"/>
          <w:szCs w:val="24"/>
          <w:u w:val="single"/>
        </w:rPr>
      </w:pPr>
    </w:p>
    <w:p>
      <w:pPr>
        <w:rPr>
          <w:rFonts w:ascii="宋体" w:hAnsi="宋体"/>
          <w:sz w:val="24"/>
          <w:szCs w:val="24"/>
          <w:u w:val="single"/>
        </w:rPr>
      </w:pPr>
    </w:p>
    <w:p>
      <w:pPr>
        <w:rPr>
          <w:rFonts w:ascii="宋体" w:hAnsi="宋体"/>
          <w:sz w:val="24"/>
          <w:szCs w:val="24"/>
          <w:u w:val="single"/>
        </w:rPr>
      </w:pPr>
    </w:p>
    <w:p>
      <w:pPr>
        <w:rPr>
          <w:rFonts w:ascii="宋体" w:hAnsi="宋体"/>
          <w:sz w:val="24"/>
          <w:szCs w:val="24"/>
          <w:u w:val="single"/>
        </w:rPr>
      </w:pPr>
    </w:p>
    <w:p>
      <w:pPr>
        <w:rPr>
          <w:rFonts w:ascii="宋体" w:hAnsi="宋体"/>
          <w:sz w:val="24"/>
          <w:u w:val="single"/>
        </w:rPr>
      </w:pPr>
    </w:p>
    <w:p>
      <w:pPr>
        <w:rPr>
          <w:rFonts w:ascii="宋体" w:hAnsi="宋体"/>
          <w:sz w:val="24"/>
          <w:u w:val="single"/>
        </w:rPr>
      </w:pPr>
    </w:p>
    <w:p>
      <w:pPr>
        <w:pStyle w:val="172"/>
        <w:spacing w:line="400" w:lineRule="exact"/>
        <w:jc w:val="center"/>
        <w:outlineLvl w:val="1"/>
        <w:rPr>
          <w:rFonts w:hAnsi="宋体"/>
          <w:b/>
          <w:szCs w:val="28"/>
        </w:rPr>
      </w:pPr>
      <w:bookmarkStart w:id="96" w:name="_Toc524594736"/>
      <w:r>
        <w:rPr>
          <w:rFonts w:hAnsi="宋体"/>
          <w:b/>
          <w:szCs w:val="28"/>
        </w:rPr>
        <w:br w:type="page"/>
      </w:r>
      <w:bookmarkStart w:id="97" w:name="_Toc13576"/>
      <w:r>
        <w:rPr>
          <w:rFonts w:hint="eastAsia" w:hAnsi="宋体"/>
          <w:b/>
          <w:szCs w:val="28"/>
        </w:rPr>
        <w:t>六、 技术文件</w:t>
      </w:r>
      <w:bookmarkEnd w:id="96"/>
      <w:bookmarkEnd w:id="97"/>
    </w:p>
    <w:p>
      <w:pPr>
        <w:rPr>
          <w:rFonts w:ascii="宋体" w:hAnsi="宋体"/>
          <w:sz w:val="30"/>
          <w:szCs w:val="30"/>
        </w:rPr>
      </w:pPr>
    </w:p>
    <w:p>
      <w:pPr>
        <w:rPr>
          <w:rFonts w:ascii="宋体" w:hAnsi="宋体"/>
          <w:sz w:val="30"/>
          <w:szCs w:val="30"/>
        </w:rPr>
      </w:pPr>
    </w:p>
    <w:p>
      <w:pPr>
        <w:spacing w:line="432" w:lineRule="auto"/>
        <w:rPr>
          <w:rFonts w:ascii="宋体" w:hAnsi="宋体"/>
          <w:sz w:val="24"/>
        </w:rPr>
      </w:pPr>
      <w:r>
        <w:rPr>
          <w:rFonts w:hint="eastAsia" w:ascii="宋体" w:hAnsi="宋体"/>
          <w:sz w:val="24"/>
        </w:rPr>
        <w:t>内容包括：</w:t>
      </w:r>
    </w:p>
    <w:p>
      <w:pPr>
        <w:spacing w:line="432" w:lineRule="auto"/>
        <w:ind w:firstLine="480" w:firstLineChars="200"/>
        <w:rPr>
          <w:rFonts w:hint="eastAsia" w:ascii="宋体" w:hAnsi="宋体"/>
          <w:sz w:val="24"/>
        </w:rPr>
      </w:pPr>
      <w:r>
        <w:rPr>
          <w:rFonts w:hint="eastAsia" w:ascii="宋体" w:hAnsi="宋体"/>
          <w:sz w:val="24"/>
        </w:rPr>
        <w:t>供应商认为需要说明的其他内容（供应商视需要自行编写）</w:t>
      </w:r>
    </w:p>
    <w:p>
      <w:pPr>
        <w:spacing w:line="432" w:lineRule="auto"/>
        <w:jc w:val="center"/>
        <w:rPr>
          <w:rFonts w:hAnsi="宋体" w:cs="宋体"/>
          <w:b/>
          <w:bCs/>
          <w:szCs w:val="21"/>
        </w:rPr>
      </w:pPr>
      <w:r>
        <w:rPr>
          <w:rFonts w:hint="eastAsia" w:hAnsi="宋体"/>
          <w:sz w:val="24"/>
        </w:rPr>
        <w:br w:type="page"/>
      </w:r>
      <w:bookmarkStart w:id="98" w:name="_Toc39050638"/>
      <w:r>
        <w:rPr>
          <w:rFonts w:hint="eastAsia" w:hAnsi="宋体"/>
          <w:b/>
          <w:sz w:val="24"/>
          <w:szCs w:val="24"/>
        </w:rPr>
        <w:t>七、资格证明文件</w:t>
      </w:r>
      <w:bookmarkEnd w:id="98"/>
      <w:bookmarkStart w:id="99" w:name="_Toc330570016"/>
    </w:p>
    <w:bookmarkEnd w:id="99"/>
    <w:p>
      <w:pPr>
        <w:pStyle w:val="224"/>
        <w:spacing w:line="440" w:lineRule="exact"/>
        <w:ind w:firstLine="0" w:firstLineChars="0"/>
        <w:jc w:val="center"/>
        <w:outlineLvl w:val="2"/>
        <w:rPr>
          <w:rFonts w:ascii="宋体" w:hAnsi="宋体" w:cs="宋体"/>
          <w:sz w:val="24"/>
          <w:szCs w:val="24"/>
        </w:rPr>
      </w:pPr>
      <w:bookmarkStart w:id="100" w:name="_Toc8857"/>
      <w:bookmarkStart w:id="101" w:name="_Toc432510324"/>
      <w:bookmarkStart w:id="102" w:name="_Toc421534880"/>
      <w:bookmarkStart w:id="103" w:name="_Toc437424269"/>
      <w:bookmarkStart w:id="104" w:name="_Toc432593081"/>
      <w:bookmarkStart w:id="105" w:name="_Toc330570019"/>
      <w:r>
        <w:rPr>
          <w:rFonts w:hint="eastAsia" w:ascii="宋体" w:hAnsi="宋体" w:cs="宋体"/>
          <w:b/>
          <w:sz w:val="24"/>
          <w:szCs w:val="24"/>
        </w:rPr>
        <w:t>供应商资格信用承诺函</w:t>
      </w:r>
      <w:bookmarkEnd w:id="100"/>
    </w:p>
    <w:p>
      <w:pPr>
        <w:spacing w:before="104" w:line="460" w:lineRule="exact"/>
        <w:jc w:val="left"/>
        <w:rPr>
          <w:rFonts w:ascii="宋体" w:hAnsi="宋体" w:cs="宋体"/>
          <w:position w:val="12"/>
          <w:sz w:val="24"/>
          <w:szCs w:val="24"/>
        </w:rPr>
      </w:pPr>
    </w:p>
    <w:p>
      <w:pPr>
        <w:spacing w:before="104" w:line="460" w:lineRule="exact"/>
        <w:jc w:val="left"/>
        <w:rPr>
          <w:rFonts w:ascii="宋体" w:hAnsi="宋体" w:cs="宋体"/>
          <w:sz w:val="24"/>
          <w:szCs w:val="24"/>
        </w:rPr>
      </w:pPr>
      <w:r>
        <w:rPr>
          <w:rFonts w:hint="eastAsia" w:ascii="宋体" w:hAnsi="宋体" w:cs="宋体"/>
          <w:position w:val="12"/>
          <w:sz w:val="24"/>
          <w:szCs w:val="24"/>
        </w:rPr>
        <w:t>致(采购人):</w:t>
      </w:r>
    </w:p>
    <w:p>
      <w:pPr>
        <w:spacing w:before="1" w:line="460" w:lineRule="exact"/>
        <w:jc w:val="left"/>
        <w:rPr>
          <w:rFonts w:ascii="宋体" w:hAnsi="宋体" w:cs="宋体"/>
          <w:sz w:val="24"/>
          <w:szCs w:val="24"/>
        </w:rPr>
      </w:pPr>
      <w:r>
        <w:rPr>
          <w:rFonts w:hint="eastAsia" w:ascii="宋体" w:hAnsi="宋体" w:cs="宋体"/>
          <w:sz w:val="24"/>
          <w:szCs w:val="24"/>
        </w:rPr>
        <w:t>单位名称(自然人姓名):</w:t>
      </w:r>
    </w:p>
    <w:p>
      <w:pPr>
        <w:spacing w:before="138" w:line="460" w:lineRule="exact"/>
        <w:jc w:val="left"/>
        <w:rPr>
          <w:rFonts w:ascii="宋体" w:hAnsi="宋体" w:cs="宋体"/>
          <w:sz w:val="24"/>
          <w:szCs w:val="24"/>
        </w:rPr>
      </w:pPr>
      <w:r>
        <w:rPr>
          <w:rFonts w:hint="eastAsia" w:ascii="宋体" w:hAnsi="宋体" w:cs="宋体"/>
          <w:sz w:val="24"/>
          <w:szCs w:val="24"/>
        </w:rPr>
        <w:t>统一社会信用代码(身份证号码):</w:t>
      </w:r>
    </w:p>
    <w:p>
      <w:pPr>
        <w:spacing w:before="138" w:line="460" w:lineRule="exact"/>
        <w:jc w:val="left"/>
        <w:rPr>
          <w:rFonts w:ascii="宋体" w:hAnsi="宋体" w:cs="宋体"/>
          <w:sz w:val="24"/>
          <w:szCs w:val="24"/>
        </w:rPr>
      </w:pPr>
      <w:r>
        <w:rPr>
          <w:rFonts w:hint="eastAsia" w:ascii="宋体" w:hAnsi="宋体" w:cs="宋体"/>
          <w:sz w:val="24"/>
          <w:szCs w:val="24"/>
        </w:rPr>
        <w:t>法定代表人(负责人):</w:t>
      </w:r>
    </w:p>
    <w:p>
      <w:pPr>
        <w:spacing w:before="134" w:line="460" w:lineRule="exact"/>
        <w:jc w:val="left"/>
        <w:rPr>
          <w:rFonts w:ascii="宋体" w:hAnsi="宋体" w:cs="宋体"/>
          <w:sz w:val="24"/>
          <w:szCs w:val="24"/>
        </w:rPr>
      </w:pPr>
      <w:r>
        <w:rPr>
          <w:rFonts w:hint="eastAsia" w:ascii="宋体" w:hAnsi="宋体" w:cs="宋体"/>
          <w:sz w:val="24"/>
          <w:szCs w:val="24"/>
        </w:rPr>
        <w:t>联系地址和电话：</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我单位(本人)自愿参加本次采购活动，严格遵守《中华人民共和国政府采购法》及相关法律法规，坚守公开、公平、公正和诚实信用等原则，依法诚信经营，并郑重承诺：</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(一)我单位(本人)符合</w:t>
      </w:r>
      <w:r>
        <w:rPr>
          <w:rFonts w:hint="eastAsia" w:ascii="宋体" w:hAnsi="宋体" w:cs="宋体"/>
          <w:spacing w:val="4"/>
          <w:sz w:val="24"/>
          <w:szCs w:val="24"/>
          <w:lang w:val="en-US" w:eastAsia="zh-CN"/>
        </w:rPr>
        <w:t>谈判</w:t>
      </w:r>
      <w:r>
        <w:rPr>
          <w:rFonts w:hint="eastAsia" w:ascii="宋体" w:hAnsi="宋体" w:cs="宋体"/>
          <w:spacing w:val="4"/>
          <w:sz w:val="24"/>
          <w:szCs w:val="24"/>
        </w:rPr>
        <w:t>文件要求以及《中华人民共和国政府采购法》第二十二条规定的条件：</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1.具有独立承担民事责任的能力；</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2.具有良好的商业信誉和健全的财务会计制度；</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3.具有履行合同所必需的设备和专业技术能力；</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4.有依法缴纳税收和社会保障资金的良好记录；</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5.参加政府采购活动前三年内，在经营活动中没有重大违法记录；</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6.符合法律、行政法规规定的其他条件。</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(二)我单位(本人)未被列入严重失信主体名单、失信被执行人、税收违法黑名单、政府采购严重违法失信行为记录名单。</w:t>
      </w:r>
    </w:p>
    <w:p>
      <w:pPr>
        <w:spacing w:before="132" w:line="460" w:lineRule="exact"/>
        <w:ind w:firstLine="629"/>
        <w:jc w:val="left"/>
        <w:rPr>
          <w:rFonts w:ascii="宋体" w:hAnsi="宋体" w:cs="宋体"/>
          <w:sz w:val="24"/>
          <w:szCs w:val="24"/>
        </w:rPr>
      </w:pPr>
      <w:r>
        <w:rPr>
          <w:rFonts w:hint="eastAsia" w:ascii="宋体" w:hAnsi="宋体" w:cs="宋体"/>
          <w:spacing w:val="4"/>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r>
        <w:rPr>
          <w:rFonts w:hint="eastAsia" w:ascii="宋体" w:hAnsi="宋体" w:cs="宋体"/>
          <w:spacing w:val="-7"/>
          <w:sz w:val="24"/>
          <w:szCs w:val="24"/>
        </w:rPr>
        <w:t>。</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before="101" w:line="360" w:lineRule="auto"/>
        <w:ind w:left="4460"/>
        <w:rPr>
          <w:rFonts w:ascii="宋体" w:hAnsi="宋体" w:cs="宋体"/>
          <w:sz w:val="24"/>
          <w:szCs w:val="24"/>
        </w:rPr>
      </w:pPr>
      <w:r>
        <w:rPr>
          <w:rFonts w:hint="eastAsia" w:ascii="宋体" w:hAnsi="宋体" w:cs="宋体"/>
          <w:position w:val="14"/>
          <w:sz w:val="24"/>
          <w:szCs w:val="24"/>
        </w:rPr>
        <w:t>供应商名称(单位公章):</w:t>
      </w:r>
    </w:p>
    <w:p>
      <w:pPr>
        <w:spacing w:line="360" w:lineRule="auto"/>
        <w:ind w:left="349" w:firstLine="4560" w:firstLineChars="1900"/>
        <w:rPr>
          <w:rFonts w:ascii="宋体" w:hAnsi="宋体" w:cs="宋体"/>
          <w:sz w:val="24"/>
          <w:szCs w:val="24"/>
        </w:rPr>
      </w:pPr>
      <w:r>
        <w:rPr>
          <w:rFonts w:hint="eastAsia" w:ascii="宋体" w:hAnsi="宋体" w:cs="宋体"/>
          <w:sz w:val="24"/>
          <w:szCs w:val="24"/>
        </w:rPr>
        <w:t>或自然人(签字):</w:t>
      </w:r>
    </w:p>
    <w:p>
      <w:pPr>
        <w:spacing w:line="360" w:lineRule="auto"/>
        <w:jc w:val="right"/>
        <w:rPr>
          <w:rFonts w:ascii="宋体" w:hAnsi="宋体" w:cs="宋体"/>
          <w:sz w:val="24"/>
          <w:szCs w:val="24"/>
        </w:rPr>
      </w:pPr>
      <w:r>
        <w:rPr>
          <w:rFonts w:hint="eastAsia" w:ascii="宋体" w:hAnsi="宋体" w:cs="宋体"/>
          <w:sz w:val="24"/>
          <w:szCs w:val="24"/>
        </w:rPr>
        <w:t xml:space="preserve">  年    月    日</w:t>
      </w:r>
    </w:p>
    <w:p>
      <w:pPr>
        <w:spacing w:line="360" w:lineRule="auto"/>
        <w:rPr>
          <w:rFonts w:ascii="宋体" w:hAnsi="宋体" w:cs="宋体"/>
          <w:sz w:val="24"/>
          <w:szCs w:val="24"/>
        </w:rPr>
      </w:pP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注:1.我单位(本人)专指参加采购活动的供应商(含自然人)</w:t>
      </w:r>
    </w:p>
    <w:p>
      <w:pPr>
        <w:spacing w:before="132" w:line="460" w:lineRule="exact"/>
        <w:ind w:firstLine="629"/>
        <w:jc w:val="left"/>
        <w:rPr>
          <w:rFonts w:ascii="宋体" w:hAnsi="宋体" w:cs="宋体"/>
          <w:spacing w:val="4"/>
          <w:sz w:val="24"/>
          <w:szCs w:val="24"/>
        </w:rPr>
      </w:pPr>
      <w:r>
        <w:rPr>
          <w:rFonts w:hint="eastAsia" w:ascii="宋体" w:hAnsi="宋体" w:cs="宋体"/>
          <w:spacing w:val="4"/>
          <w:sz w:val="24"/>
          <w:szCs w:val="24"/>
        </w:rPr>
        <w:t>2.供应商须在投标(响应)文件中按此模板提供供应商资格信用承诺函，既未提供前述承诺函又未提供对应事项的资格证明材料的，视为未实质响应谈判文件要求，按无效投标(响应)处理。</w:t>
      </w:r>
    </w:p>
    <w:p>
      <w:pPr>
        <w:spacing w:line="440" w:lineRule="exact"/>
        <w:rPr>
          <w:rFonts w:ascii="宋体" w:hAnsi="宋体" w:cs="宋体"/>
          <w:color w:val="000000"/>
          <w:sz w:val="24"/>
          <w:szCs w:val="24"/>
        </w:rPr>
      </w:pPr>
      <w:r>
        <w:rPr>
          <w:rFonts w:hint="eastAsia" w:ascii="宋体" w:hAnsi="宋体" w:cs="宋体"/>
          <w:b/>
          <w:sz w:val="24"/>
          <w:szCs w:val="24"/>
        </w:rPr>
        <w:t>附：供应商有效的营业执照副本复印件并加盖公章。</w:t>
      </w:r>
    </w:p>
    <w:p>
      <w:pPr>
        <w:ind w:firstLine="602"/>
        <w:rPr>
          <w:rFonts w:asciiTheme="minorEastAsia" w:hAnsiTheme="minorEastAsia" w:eastAsiaTheme="minorEastAsia" w:cstheme="minorEastAsia"/>
          <w:b/>
          <w:color w:val="000000"/>
          <w:sz w:val="30"/>
          <w:szCs w:val="30"/>
        </w:rPr>
      </w:pPr>
      <w:r>
        <w:rPr>
          <w:rFonts w:hint="eastAsia" w:asciiTheme="minorEastAsia" w:hAnsiTheme="minorEastAsia" w:eastAsiaTheme="minorEastAsia" w:cstheme="minorEastAsia"/>
          <w:b/>
          <w:color w:val="000000"/>
          <w:sz w:val="30"/>
          <w:szCs w:val="30"/>
        </w:rPr>
        <w:br w:type="page"/>
      </w:r>
    </w:p>
    <w:p>
      <w:pPr>
        <w:pStyle w:val="46"/>
        <w:ind w:firstLine="210"/>
      </w:pPr>
    </w:p>
    <w:bookmarkEnd w:id="101"/>
    <w:bookmarkEnd w:id="102"/>
    <w:bookmarkEnd w:id="103"/>
    <w:bookmarkEnd w:id="104"/>
    <w:p>
      <w:pPr>
        <w:pStyle w:val="172"/>
        <w:tabs>
          <w:tab w:val="left" w:pos="3261"/>
        </w:tabs>
        <w:ind w:firstLine="3233" w:firstLineChars="1150"/>
        <w:outlineLvl w:val="1"/>
        <w:rPr>
          <w:rFonts w:hint="eastAsia" w:hAnsi="宋体" w:eastAsia="宋体" w:cs="宋体"/>
          <w:b/>
          <w:lang w:eastAsia="zh-CN"/>
        </w:rPr>
      </w:pPr>
      <w:bookmarkStart w:id="106" w:name="_Toc45093939"/>
      <w:bookmarkStart w:id="107" w:name="_Toc50032732"/>
      <w:bookmarkStart w:id="108" w:name="_Toc11291"/>
      <w:r>
        <w:rPr>
          <w:rFonts w:hint="eastAsia" w:hAnsi="宋体" w:cs="宋体"/>
          <w:b/>
          <w:lang w:val="en-US" w:eastAsia="zh-CN"/>
        </w:rPr>
        <w:t>八、</w:t>
      </w:r>
      <w:r>
        <w:rPr>
          <w:rFonts w:hint="eastAsia" w:hAnsi="宋体" w:cs="宋体"/>
          <w:b/>
        </w:rPr>
        <w:t>法定代表人授权书</w:t>
      </w:r>
      <w:bookmarkEnd w:id="106"/>
      <w:bookmarkEnd w:id="107"/>
      <w:bookmarkEnd w:id="108"/>
    </w:p>
    <w:p>
      <w:pPr>
        <w:pStyle w:val="172"/>
        <w:tabs>
          <w:tab w:val="left" w:pos="3261"/>
        </w:tabs>
        <w:ind w:firstLine="3233" w:firstLineChars="1150"/>
        <w:outlineLvl w:val="1"/>
        <w:rPr>
          <w:rFonts w:hint="eastAsia" w:hAnsi="宋体" w:eastAsia="宋体" w:cs="宋体"/>
          <w:b/>
          <w:lang w:eastAsia="zh-CN"/>
        </w:rPr>
      </w:pPr>
    </w:p>
    <w:p>
      <w:pPr>
        <w:pStyle w:val="198"/>
        <w:numPr>
          <w:ilvl w:val="2"/>
          <w:numId w:val="0"/>
        </w:numPr>
        <w:adjustRightInd/>
        <w:spacing w:before="0" w:line="240" w:lineRule="atLeast"/>
        <w:outlineLvl w:val="9"/>
        <w:rPr>
          <w:rFonts w:ascii="宋体" w:hAnsi="宋体" w:eastAsia="宋体" w:cs="宋体"/>
          <w:sz w:val="21"/>
        </w:rPr>
      </w:pPr>
    </w:p>
    <w:p>
      <w:pPr>
        <w:tabs>
          <w:tab w:val="right" w:pos="8403"/>
        </w:tabs>
        <w:spacing w:line="440" w:lineRule="exact"/>
        <w:rPr>
          <w:rFonts w:ascii="宋体" w:hAnsi="宋体" w:cs="宋体"/>
          <w:sz w:val="24"/>
          <w:szCs w:val="24"/>
        </w:rPr>
      </w:pPr>
      <w:r>
        <w:rPr>
          <w:rFonts w:hint="eastAsia" w:ascii="宋体" w:hAnsi="宋体" w:cs="Times New Roman"/>
          <w:sz w:val="24"/>
          <w:szCs w:val="24"/>
          <w:lang w:val="en-US" w:eastAsia="zh-CN"/>
        </w:rPr>
        <w:t>今视公众信息技术有限公司</w:t>
      </w:r>
      <w:r>
        <w:rPr>
          <w:rFonts w:hint="eastAsia" w:ascii="宋体" w:hAnsi="宋体" w:cs="宋体"/>
          <w:sz w:val="24"/>
          <w:szCs w:val="24"/>
        </w:rPr>
        <w:t>：</w:t>
      </w:r>
      <w:r>
        <w:rPr>
          <w:rFonts w:hint="eastAsia" w:ascii="宋体" w:hAnsi="宋体" w:cs="宋体"/>
          <w:sz w:val="24"/>
          <w:szCs w:val="24"/>
        </w:rPr>
        <w:tab/>
      </w:r>
    </w:p>
    <w:p>
      <w:pPr>
        <w:pStyle w:val="25"/>
        <w:snapToGrid w:val="0"/>
        <w:spacing w:line="440" w:lineRule="exact"/>
        <w:ind w:firstLine="480" w:firstLineChars="200"/>
        <w:jc w:val="left"/>
        <w:rPr>
          <w:rFonts w:hAnsi="宋体" w:cs="宋体"/>
          <w:sz w:val="24"/>
          <w:szCs w:val="24"/>
        </w:rPr>
      </w:pPr>
      <w:r>
        <w:rPr>
          <w:rFonts w:hAnsi="宋体" w:cs="宋体"/>
          <w:sz w:val="24"/>
          <w:szCs w:val="24"/>
          <w:u w:val="single"/>
        </w:rPr>
        <w:fldChar w:fldCharType="begin">
          <w:ffData>
            <w:enabled/>
            <w:calcOnExit w:val="0"/>
            <w:textInput>
              <w:default w:val="（供应商全称）"/>
            </w:textInput>
          </w:ffData>
        </w:fldChar>
      </w:r>
      <w:r>
        <w:rPr>
          <w:rFonts w:hint="eastAsia" w:hAnsi="宋体" w:cs="宋体"/>
          <w:sz w:val="24"/>
          <w:szCs w:val="24"/>
          <w:u w:val="single"/>
        </w:rPr>
        <w:instrText xml:space="preserve">FORMTEXT</w:instrText>
      </w:r>
      <w:r>
        <w:rPr>
          <w:rFonts w:hAnsi="宋体" w:cs="宋体"/>
          <w:sz w:val="24"/>
          <w:szCs w:val="24"/>
          <w:u w:val="single"/>
        </w:rPr>
        <w:fldChar w:fldCharType="separate"/>
      </w:r>
      <w:r>
        <w:rPr>
          <w:rFonts w:hAnsi="宋体" w:cs="宋体"/>
          <w:sz w:val="24"/>
          <w:szCs w:val="24"/>
          <w:u w:val="single"/>
        </w:rPr>
        <w:t>（供应商全称）</w:t>
      </w:r>
      <w:r>
        <w:rPr>
          <w:rFonts w:hAnsi="宋体" w:cs="宋体"/>
          <w:sz w:val="24"/>
          <w:szCs w:val="24"/>
          <w:u w:val="single"/>
        </w:rPr>
        <w:fldChar w:fldCharType="end"/>
      </w:r>
      <w:r>
        <w:rPr>
          <w:rFonts w:hint="eastAsia" w:hAnsi="宋体" w:cs="宋体"/>
          <w:sz w:val="24"/>
          <w:szCs w:val="24"/>
        </w:rPr>
        <w:t>法定代表人</w:t>
      </w:r>
      <w:r>
        <w:rPr>
          <w:rFonts w:hAnsi="宋体" w:cs="宋体"/>
          <w:sz w:val="24"/>
          <w:szCs w:val="24"/>
          <w:u w:val="single"/>
        </w:rPr>
        <w:fldChar w:fldCharType="begin">
          <w:ffData>
            <w:enabled/>
            <w:calcOnExit w:val="0"/>
            <w:textInput>
              <w:default w:val="（法定代表人姓名）"/>
            </w:textInput>
          </w:ffData>
        </w:fldChar>
      </w:r>
      <w:r>
        <w:rPr>
          <w:rFonts w:hAnsi="宋体" w:cs="宋体"/>
          <w:sz w:val="24"/>
          <w:szCs w:val="24"/>
          <w:u w:val="single"/>
        </w:rPr>
        <w:instrText xml:space="preserve"> FORMTEXT </w:instrText>
      </w:r>
      <w:r>
        <w:rPr>
          <w:rFonts w:hAnsi="宋体" w:cs="宋体"/>
          <w:sz w:val="24"/>
          <w:szCs w:val="24"/>
          <w:u w:val="single"/>
        </w:rPr>
        <w:fldChar w:fldCharType="separate"/>
      </w:r>
      <w:r>
        <w:rPr>
          <w:rFonts w:hAnsi="宋体" w:cs="宋体"/>
          <w:sz w:val="24"/>
          <w:szCs w:val="24"/>
          <w:u w:val="single"/>
        </w:rPr>
        <w:t>（法定代表人姓名）</w:t>
      </w:r>
      <w:r>
        <w:rPr>
          <w:rFonts w:hAnsi="宋体" w:cs="宋体"/>
          <w:sz w:val="24"/>
          <w:szCs w:val="24"/>
          <w:u w:val="single"/>
        </w:rPr>
        <w:fldChar w:fldCharType="end"/>
      </w:r>
      <w:r>
        <w:rPr>
          <w:rFonts w:hint="eastAsia" w:hAnsi="宋体" w:cs="宋体"/>
          <w:sz w:val="24"/>
          <w:szCs w:val="24"/>
        </w:rPr>
        <w:t>授权</w:t>
      </w:r>
      <w:r>
        <w:rPr>
          <w:rFonts w:hAnsi="宋体" w:cs="宋体"/>
          <w:sz w:val="24"/>
          <w:szCs w:val="24"/>
          <w:u w:val="single"/>
        </w:rPr>
        <w:fldChar w:fldCharType="begin">
          <w:ffData>
            <w:enabled/>
            <w:calcOnExit w:val="0"/>
            <w:textInput>
              <w:default w:val="（授权代表姓名）"/>
            </w:textInput>
          </w:ffData>
        </w:fldChar>
      </w:r>
      <w:r>
        <w:rPr>
          <w:rFonts w:hint="eastAsia" w:hAnsi="宋体" w:cs="宋体"/>
          <w:sz w:val="24"/>
          <w:szCs w:val="24"/>
          <w:u w:val="single"/>
        </w:rPr>
        <w:instrText xml:space="preserve">FORMTEXT</w:instrText>
      </w:r>
      <w:r>
        <w:rPr>
          <w:rFonts w:hAnsi="宋体" w:cs="宋体"/>
          <w:sz w:val="24"/>
          <w:szCs w:val="24"/>
          <w:u w:val="single"/>
        </w:rPr>
        <w:fldChar w:fldCharType="separate"/>
      </w:r>
      <w:r>
        <w:rPr>
          <w:rFonts w:hAnsi="宋体" w:cs="宋体"/>
          <w:sz w:val="24"/>
          <w:szCs w:val="24"/>
          <w:u w:val="single"/>
        </w:rPr>
        <w:t>（授权代表姓名）</w:t>
      </w:r>
      <w:r>
        <w:rPr>
          <w:rFonts w:hAnsi="宋体" w:cs="宋体"/>
          <w:sz w:val="24"/>
          <w:szCs w:val="24"/>
          <w:u w:val="single"/>
        </w:rPr>
        <w:fldChar w:fldCharType="end"/>
      </w:r>
      <w:r>
        <w:rPr>
          <w:rFonts w:hint="eastAsia" w:hAnsi="宋体" w:cs="宋体"/>
          <w:sz w:val="24"/>
          <w:szCs w:val="24"/>
        </w:rPr>
        <w:t>为授权代表，代表本公司参加贵处组织的</w:t>
      </w:r>
      <w:r>
        <w:rPr>
          <w:rFonts w:hAnsi="宋体" w:cs="宋体"/>
          <w:sz w:val="24"/>
          <w:szCs w:val="24"/>
          <w:u w:val="single"/>
        </w:rPr>
        <w:fldChar w:fldCharType="begin">
          <w:ffData>
            <w:enabled/>
            <w:calcOnExit w:val="0"/>
            <w:textInput>
              <w:default w:val="（项目名称）"/>
            </w:textInput>
          </w:ffData>
        </w:fldChar>
      </w:r>
      <w:r>
        <w:rPr>
          <w:rFonts w:hAnsi="宋体" w:cs="宋体"/>
          <w:sz w:val="24"/>
          <w:szCs w:val="24"/>
          <w:u w:val="single"/>
        </w:rPr>
        <w:instrText xml:space="preserve"> FORMTEXT </w:instrText>
      </w:r>
      <w:r>
        <w:rPr>
          <w:rFonts w:hAnsi="宋体" w:cs="宋体"/>
          <w:sz w:val="24"/>
          <w:szCs w:val="24"/>
          <w:u w:val="single"/>
        </w:rPr>
        <w:fldChar w:fldCharType="separate"/>
      </w:r>
      <w:r>
        <w:rPr>
          <w:rFonts w:hAnsi="宋体" w:cs="宋体"/>
          <w:sz w:val="24"/>
          <w:szCs w:val="24"/>
          <w:u w:val="single"/>
        </w:rPr>
        <w:t>（项目名称）</w:t>
      </w:r>
      <w:r>
        <w:rPr>
          <w:rFonts w:hAnsi="宋体" w:cs="宋体"/>
          <w:sz w:val="24"/>
          <w:szCs w:val="24"/>
          <w:u w:val="single"/>
        </w:rPr>
        <w:fldChar w:fldCharType="end"/>
      </w:r>
      <w:r>
        <w:rPr>
          <w:rFonts w:hint="eastAsia" w:hAnsi="宋体" w:cs="宋体"/>
          <w:sz w:val="24"/>
          <w:szCs w:val="24"/>
        </w:rPr>
        <w:t>项目[采购编号：</w:t>
      </w:r>
      <w:r>
        <w:rPr>
          <w:rFonts w:hAnsi="宋体" w:cs="宋体"/>
          <w:sz w:val="24"/>
          <w:szCs w:val="24"/>
          <w:u w:val="single"/>
        </w:rPr>
        <w:fldChar w:fldCharType="begin">
          <w:ffData>
            <w:enabled/>
            <w:calcOnExit w:val="0"/>
            <w:textInput>
              <w:default w:val="（采购编号）"/>
            </w:textInput>
          </w:ffData>
        </w:fldChar>
      </w:r>
      <w:r>
        <w:rPr>
          <w:rFonts w:hAnsi="宋体" w:cs="宋体"/>
          <w:sz w:val="24"/>
          <w:szCs w:val="24"/>
          <w:u w:val="single"/>
        </w:rPr>
        <w:instrText xml:space="preserve"> FORMTEXT </w:instrText>
      </w:r>
      <w:r>
        <w:rPr>
          <w:rFonts w:hAnsi="宋体" w:cs="宋体"/>
          <w:sz w:val="24"/>
          <w:szCs w:val="24"/>
          <w:u w:val="single"/>
        </w:rPr>
        <w:fldChar w:fldCharType="separate"/>
      </w:r>
      <w:r>
        <w:rPr>
          <w:rFonts w:hAnsi="宋体" w:cs="宋体"/>
          <w:sz w:val="24"/>
          <w:szCs w:val="24"/>
          <w:u w:val="single"/>
        </w:rPr>
        <w:t>（采购编号）</w:t>
      </w:r>
      <w:r>
        <w:rPr>
          <w:rFonts w:hAnsi="宋体" w:cs="宋体"/>
          <w:sz w:val="24"/>
          <w:szCs w:val="24"/>
          <w:u w:val="single"/>
        </w:rPr>
        <w:fldChar w:fldCharType="end"/>
      </w:r>
      <w:r>
        <w:rPr>
          <w:rFonts w:hint="eastAsia" w:hAnsi="宋体" w:cs="宋体"/>
          <w:sz w:val="24"/>
          <w:szCs w:val="24"/>
        </w:rPr>
        <w:t>]招标活动，全权代表我方处理投标过程的一切事宜。授权代表在投标过程中所签署的一切文件和处理与之有关的一切事务，我均予以承认。授权代表无转委托权。特此授权。</w:t>
      </w:r>
    </w:p>
    <w:p>
      <w:pPr>
        <w:spacing w:line="440" w:lineRule="exact"/>
        <w:ind w:firstLine="480" w:firstLineChars="200"/>
        <w:rPr>
          <w:rFonts w:ascii="宋体" w:hAnsi="宋体" w:cs="宋体"/>
          <w:sz w:val="24"/>
          <w:szCs w:val="24"/>
        </w:rPr>
      </w:pPr>
    </w:p>
    <w:p>
      <w:pPr>
        <w:spacing w:line="440" w:lineRule="exact"/>
        <w:ind w:firstLine="480" w:firstLineChars="200"/>
        <w:rPr>
          <w:rFonts w:ascii="宋体" w:hAnsi="宋体" w:cs="宋体"/>
          <w:sz w:val="24"/>
          <w:szCs w:val="24"/>
        </w:rPr>
      </w:pPr>
      <w:r>
        <w:rPr>
          <w:rFonts w:hint="eastAsia" w:ascii="宋体" w:hAnsi="宋体" w:cs="宋体"/>
          <w:sz w:val="24"/>
          <w:szCs w:val="24"/>
        </w:rPr>
        <w:t>本授权书于</w:t>
      </w:r>
      <w:r>
        <w:rPr>
          <w:rFonts w:ascii="宋体" w:hAnsi="宋体" w:cs="宋体"/>
          <w:sz w:val="24"/>
          <w:szCs w:val="24"/>
          <w:u w:val="single"/>
        </w:rPr>
        <w:fldChar w:fldCharType="begin">
          <w:ffData>
            <w:enabled/>
            <w:calcOnExit w:val="0"/>
            <w:textInput>
              <w:default w:val="    "/>
            </w:textInput>
          </w:ffData>
        </w:fldChar>
      </w:r>
      <w:r>
        <w:rPr>
          <w:rFonts w:ascii="宋体" w:hAnsi="宋体" w:cs="宋体"/>
          <w:sz w:val="24"/>
          <w:szCs w:val="24"/>
          <w:u w:val="single"/>
        </w:rPr>
        <w:instrText xml:space="preserve"> FORMTEXT </w:instrText>
      </w:r>
      <w:r>
        <w:rPr>
          <w:rFonts w:ascii="宋体" w:hAnsi="宋体" w:cs="宋体"/>
          <w:sz w:val="24"/>
          <w:szCs w:val="24"/>
          <w:u w:val="single"/>
        </w:rPr>
        <w:fldChar w:fldCharType="separate"/>
      </w:r>
      <w:r>
        <w:rPr>
          <w:rFonts w:ascii="宋体" w:hAnsi="宋体" w:cs="宋体"/>
          <w:sz w:val="24"/>
          <w:szCs w:val="24"/>
          <w:u w:val="single"/>
        </w:rPr>
        <w:fldChar w:fldCharType="end"/>
      </w:r>
      <w:r>
        <w:rPr>
          <w:rFonts w:hint="eastAsia" w:ascii="宋体" w:hAnsi="宋体" w:cs="宋体"/>
          <w:sz w:val="24"/>
          <w:szCs w:val="24"/>
        </w:rPr>
        <w:t>年</w:t>
      </w:r>
      <w:r>
        <w:rPr>
          <w:rFonts w:ascii="宋体" w:hAnsi="宋体" w:cs="宋体"/>
          <w:sz w:val="24"/>
          <w:szCs w:val="24"/>
          <w:u w:val="single"/>
        </w:rPr>
        <w:fldChar w:fldCharType="begin">
          <w:ffData>
            <w:enabled/>
            <w:calcOnExit w:val="0"/>
            <w:textInput>
              <w:default w:val="    "/>
            </w:textInput>
          </w:ffData>
        </w:fldChar>
      </w:r>
      <w:r>
        <w:rPr>
          <w:rFonts w:ascii="宋体" w:hAnsi="宋体" w:cs="宋体"/>
          <w:sz w:val="24"/>
          <w:szCs w:val="24"/>
          <w:u w:val="single"/>
        </w:rPr>
        <w:instrText xml:space="preserve"> FORMTEXT </w:instrText>
      </w:r>
      <w:r>
        <w:rPr>
          <w:rFonts w:ascii="宋体" w:hAnsi="宋体" w:cs="宋体"/>
          <w:sz w:val="24"/>
          <w:szCs w:val="24"/>
          <w:u w:val="single"/>
        </w:rPr>
        <w:fldChar w:fldCharType="separate"/>
      </w:r>
      <w:r>
        <w:rPr>
          <w:rFonts w:ascii="宋体" w:hAnsi="宋体" w:cs="宋体"/>
          <w:sz w:val="24"/>
          <w:szCs w:val="24"/>
          <w:u w:val="single"/>
        </w:rPr>
        <w:fldChar w:fldCharType="end"/>
      </w:r>
      <w:r>
        <w:rPr>
          <w:rFonts w:hint="eastAsia" w:ascii="宋体" w:hAnsi="宋体" w:cs="宋体"/>
          <w:sz w:val="24"/>
          <w:szCs w:val="24"/>
        </w:rPr>
        <w:t>月</w:t>
      </w:r>
      <w:r>
        <w:rPr>
          <w:rFonts w:ascii="宋体" w:hAnsi="宋体" w:cs="宋体"/>
          <w:sz w:val="24"/>
          <w:szCs w:val="24"/>
          <w:u w:val="single"/>
        </w:rPr>
        <w:fldChar w:fldCharType="begin">
          <w:ffData>
            <w:enabled/>
            <w:calcOnExit w:val="0"/>
            <w:textInput>
              <w:default w:val="    "/>
            </w:textInput>
          </w:ffData>
        </w:fldChar>
      </w:r>
      <w:r>
        <w:rPr>
          <w:rFonts w:ascii="宋体" w:hAnsi="宋体" w:cs="宋体"/>
          <w:sz w:val="24"/>
          <w:szCs w:val="24"/>
          <w:u w:val="single"/>
        </w:rPr>
        <w:instrText xml:space="preserve"> FORMTEXT </w:instrText>
      </w:r>
      <w:r>
        <w:rPr>
          <w:rFonts w:ascii="宋体" w:hAnsi="宋体" w:cs="宋体"/>
          <w:sz w:val="24"/>
          <w:szCs w:val="24"/>
          <w:u w:val="single"/>
        </w:rPr>
        <w:fldChar w:fldCharType="separate"/>
      </w:r>
      <w:r>
        <w:rPr>
          <w:rFonts w:ascii="宋体" w:hAnsi="宋体" w:cs="宋体"/>
          <w:sz w:val="24"/>
          <w:szCs w:val="24"/>
          <w:u w:val="single"/>
        </w:rPr>
        <w:fldChar w:fldCharType="end"/>
      </w:r>
      <w:r>
        <w:rPr>
          <w:rFonts w:hint="eastAsia" w:ascii="宋体" w:hAnsi="宋体" w:cs="宋体"/>
          <w:sz w:val="24"/>
          <w:szCs w:val="24"/>
        </w:rPr>
        <w:t>日签字生效。</w:t>
      </w:r>
    </w:p>
    <w:p>
      <w:pPr>
        <w:spacing w:line="440" w:lineRule="exact"/>
        <w:ind w:firstLine="480" w:firstLineChars="200"/>
        <w:rPr>
          <w:rFonts w:ascii="宋体" w:hAnsi="宋体" w:cs="宋体"/>
          <w:sz w:val="24"/>
          <w:szCs w:val="24"/>
        </w:rPr>
      </w:pPr>
    </w:p>
    <w:p>
      <w:pPr>
        <w:spacing w:line="440" w:lineRule="exact"/>
        <w:rPr>
          <w:rFonts w:ascii="宋体" w:hAnsi="宋体" w:cs="宋体"/>
          <w:sz w:val="24"/>
          <w:szCs w:val="24"/>
        </w:rPr>
      </w:pPr>
      <w:r>
        <w:rPr>
          <w:rFonts w:hint="eastAsia" w:ascii="宋体" w:hAnsi="宋体" w:cs="宋体"/>
          <w:spacing w:val="20"/>
          <w:sz w:val="24"/>
          <w:szCs w:val="24"/>
        </w:rPr>
        <w:t>授权代表</w:t>
      </w:r>
      <w:r>
        <w:rPr>
          <w:rFonts w:hint="eastAsia" w:ascii="宋体" w:hAnsi="宋体" w:cs="宋体"/>
          <w:sz w:val="24"/>
          <w:szCs w:val="24"/>
        </w:rPr>
        <w:t>：</w:t>
      </w:r>
    </w:p>
    <w:p>
      <w:pPr>
        <w:spacing w:line="440" w:lineRule="exact"/>
        <w:rPr>
          <w:rFonts w:ascii="宋体" w:hAnsi="宋体" w:cs="宋体"/>
          <w:sz w:val="24"/>
          <w:szCs w:val="24"/>
        </w:rPr>
      </w:pPr>
      <w:r>
        <w:rPr>
          <w:rFonts w:hint="eastAsia" w:ascii="宋体" w:hAnsi="宋体" w:cs="宋体"/>
          <w:sz w:val="24"/>
          <w:szCs w:val="24"/>
        </w:rPr>
        <w:t xml:space="preserve">性    别： </w:t>
      </w:r>
    </w:p>
    <w:p>
      <w:pPr>
        <w:spacing w:line="440" w:lineRule="exact"/>
        <w:rPr>
          <w:rFonts w:ascii="宋体" w:hAnsi="宋体" w:cs="宋体"/>
          <w:sz w:val="24"/>
          <w:szCs w:val="24"/>
        </w:rPr>
      </w:pPr>
      <w:r>
        <w:rPr>
          <w:rFonts w:hint="eastAsia" w:ascii="宋体" w:hAnsi="宋体" w:cs="宋体"/>
          <w:sz w:val="24"/>
          <w:szCs w:val="24"/>
        </w:rPr>
        <w:t>身份证号：</w:t>
      </w:r>
    </w:p>
    <w:p>
      <w:pPr>
        <w:spacing w:line="440" w:lineRule="exact"/>
        <w:rPr>
          <w:rFonts w:ascii="宋体" w:hAnsi="宋体" w:cs="宋体"/>
          <w:sz w:val="24"/>
          <w:szCs w:val="24"/>
        </w:rPr>
      </w:pPr>
      <w:r>
        <w:rPr>
          <w:rFonts w:hint="eastAsia" w:ascii="宋体" w:hAnsi="宋体" w:cs="宋体"/>
          <w:sz w:val="24"/>
          <w:szCs w:val="24"/>
        </w:rPr>
        <w:t>职    务：</w:t>
      </w:r>
    </w:p>
    <w:p>
      <w:pPr>
        <w:spacing w:line="440" w:lineRule="exact"/>
        <w:rPr>
          <w:rFonts w:ascii="宋体" w:hAnsi="宋体" w:cs="宋体"/>
          <w:sz w:val="24"/>
          <w:szCs w:val="24"/>
        </w:rPr>
      </w:pPr>
      <w:r>
        <w:rPr>
          <w:rFonts w:hint="eastAsia" w:ascii="宋体" w:hAnsi="宋体" w:cs="宋体"/>
          <w:sz w:val="24"/>
          <w:szCs w:val="24"/>
        </w:rPr>
        <w:t>电    话：</w:t>
      </w:r>
    </w:p>
    <w:p>
      <w:pPr>
        <w:spacing w:line="440" w:lineRule="exact"/>
        <w:rPr>
          <w:rFonts w:ascii="宋体" w:hAnsi="宋体" w:cs="宋体"/>
          <w:b/>
          <w:sz w:val="24"/>
          <w:szCs w:val="24"/>
        </w:rPr>
      </w:pPr>
      <w:r>
        <w:rPr>
          <w:rFonts w:hint="eastAsia" w:ascii="宋体" w:hAnsi="宋体" w:cs="宋体"/>
          <w:b/>
          <w:sz w:val="24"/>
          <w:szCs w:val="24"/>
        </w:rPr>
        <w:t>附：法人身份证复印件、授权代表身份证复印件。</w:t>
      </w: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ind w:firstLine="4080" w:firstLineChars="1700"/>
        <w:rPr>
          <w:rFonts w:ascii="宋体" w:hAnsi="宋体" w:cs="宋体"/>
          <w:sz w:val="24"/>
          <w:szCs w:val="24"/>
        </w:rPr>
      </w:pPr>
    </w:p>
    <w:p>
      <w:pPr>
        <w:spacing w:line="440" w:lineRule="exact"/>
        <w:ind w:firstLine="4080" w:firstLineChars="1700"/>
        <w:rPr>
          <w:rFonts w:ascii="宋体" w:hAnsi="宋体" w:cs="宋体"/>
          <w:sz w:val="24"/>
          <w:szCs w:val="24"/>
        </w:rPr>
      </w:pPr>
    </w:p>
    <w:p>
      <w:pPr>
        <w:spacing w:line="440" w:lineRule="exact"/>
        <w:ind w:firstLine="4080" w:firstLineChars="1700"/>
        <w:rPr>
          <w:rFonts w:ascii="宋体" w:hAnsi="宋体" w:cs="宋体"/>
          <w:sz w:val="24"/>
          <w:szCs w:val="24"/>
        </w:rPr>
      </w:pPr>
      <w:r>
        <w:rPr>
          <w:rFonts w:hint="eastAsia" w:ascii="宋体" w:hAnsi="宋体" w:cs="宋体"/>
          <w:sz w:val="24"/>
          <w:szCs w:val="24"/>
        </w:rPr>
        <w:t>投标方</w:t>
      </w:r>
    </w:p>
    <w:p>
      <w:pPr>
        <w:spacing w:line="440" w:lineRule="exact"/>
        <w:rPr>
          <w:rFonts w:ascii="宋体" w:hAnsi="宋体" w:cs="宋体"/>
          <w:sz w:val="24"/>
          <w:szCs w:val="24"/>
        </w:rPr>
      </w:pPr>
    </w:p>
    <w:p>
      <w:pPr>
        <w:spacing w:line="440" w:lineRule="exact"/>
        <w:ind w:firstLine="4800" w:firstLineChars="200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(全称并加盖公章)       </w:t>
      </w:r>
    </w:p>
    <w:p>
      <w:pPr>
        <w:spacing w:line="440" w:lineRule="exact"/>
        <w:rPr>
          <w:rFonts w:ascii="宋体" w:hAnsi="宋体" w:cs="宋体"/>
          <w:sz w:val="24"/>
          <w:szCs w:val="24"/>
        </w:rPr>
      </w:pPr>
    </w:p>
    <w:p>
      <w:pPr>
        <w:spacing w:line="440" w:lineRule="exact"/>
        <w:ind w:firstLine="4800" w:firstLineChars="2000"/>
        <w:rPr>
          <w:rFonts w:ascii="宋体" w:hAnsi="宋体" w:cs="宋体"/>
          <w:sz w:val="24"/>
          <w:szCs w:val="24"/>
          <w:u w:val="single"/>
        </w:rPr>
      </w:pPr>
      <w:r>
        <w:rPr>
          <w:rFonts w:hint="eastAsia" w:ascii="宋体" w:hAnsi="宋体" w:cs="宋体"/>
          <w:sz w:val="24"/>
          <w:szCs w:val="24"/>
        </w:rPr>
        <w:t>法定代表人签字或签章：</w:t>
      </w:r>
    </w:p>
    <w:p>
      <w:pPr>
        <w:spacing w:line="440" w:lineRule="exact"/>
        <w:rPr>
          <w:rFonts w:ascii="宋体" w:hAnsi="宋体" w:cs="宋体"/>
          <w:sz w:val="24"/>
          <w:szCs w:val="24"/>
        </w:rPr>
      </w:pPr>
    </w:p>
    <w:p>
      <w:pPr>
        <w:spacing w:line="440" w:lineRule="exact"/>
        <w:ind w:firstLine="4800" w:firstLineChars="2000"/>
        <w:rPr>
          <w:rFonts w:ascii="宋体" w:hAnsi="宋体" w:cs="宋体"/>
          <w:sz w:val="24"/>
          <w:szCs w:val="24"/>
          <w:u w:val="single"/>
        </w:rPr>
      </w:pPr>
      <w:r>
        <w:rPr>
          <w:rFonts w:hint="eastAsia" w:ascii="宋体" w:hAnsi="宋体" w:cs="宋体"/>
          <w:sz w:val="24"/>
          <w:szCs w:val="24"/>
        </w:rPr>
        <w:t>日     期：</w:t>
      </w:r>
    </w:p>
    <w:p>
      <w:pPr>
        <w:spacing w:line="440" w:lineRule="exact"/>
        <w:ind w:firstLine="4200" w:firstLineChars="2000"/>
        <w:rPr>
          <w:rFonts w:ascii="宋体" w:hAnsi="宋体" w:cs="宋体"/>
          <w:szCs w:val="21"/>
          <w:u w:val="single"/>
        </w:rPr>
      </w:pPr>
    </w:p>
    <w:p>
      <w:pPr>
        <w:rPr>
          <w:rFonts w:ascii="宋体" w:hAnsi="宋体"/>
          <w:szCs w:val="30"/>
        </w:rPr>
      </w:pPr>
      <w:bookmarkStart w:id="109" w:name="_Toc421534881"/>
      <w:bookmarkStart w:id="110" w:name="_Toc432510325"/>
      <w:bookmarkStart w:id="111" w:name="_Toc420879037"/>
    </w:p>
    <w:bookmarkEnd w:id="80"/>
    <w:bookmarkEnd w:id="81"/>
    <w:bookmarkEnd w:id="82"/>
    <w:bookmarkEnd w:id="83"/>
    <w:bookmarkEnd w:id="105"/>
    <w:bookmarkEnd w:id="109"/>
    <w:bookmarkEnd w:id="110"/>
    <w:bookmarkEnd w:id="111"/>
    <w:p>
      <w:pPr>
        <w:jc w:val="both"/>
        <w:rPr>
          <w:rFonts w:hint="eastAsia" w:ascii="宋体"/>
          <w:b/>
          <w:sz w:val="28"/>
          <w:szCs w:val="28"/>
          <w:lang w:val="en-US" w:eastAsia="zh-CN"/>
        </w:rPr>
      </w:pPr>
      <w:bookmarkStart w:id="112" w:name="_Toc416813492"/>
      <w:bookmarkStart w:id="113" w:name="_Toc229477023"/>
      <w:bookmarkStart w:id="114" w:name="_Toc390256552"/>
    </w:p>
    <w:p>
      <w:pPr>
        <w:jc w:val="center"/>
        <w:rPr>
          <w:rFonts w:hint="eastAsia" w:ascii="宋体"/>
          <w:b/>
          <w:sz w:val="28"/>
          <w:szCs w:val="28"/>
        </w:rPr>
      </w:pPr>
      <w:r>
        <w:rPr>
          <w:rFonts w:hint="eastAsia" w:ascii="宋体"/>
          <w:b/>
          <w:sz w:val="28"/>
          <w:szCs w:val="28"/>
          <w:lang w:val="en-US" w:eastAsia="zh-CN"/>
        </w:rPr>
        <w:t>九、</w:t>
      </w:r>
      <w:r>
        <w:rPr>
          <w:rFonts w:hint="eastAsia" w:ascii="宋体"/>
          <w:b/>
          <w:sz w:val="28"/>
          <w:szCs w:val="28"/>
        </w:rPr>
        <w:t>履行合同所必须的设备和专业技术能力承诺函</w:t>
      </w:r>
    </w:p>
    <w:p>
      <w:pPr>
        <w:pStyle w:val="13"/>
        <w:spacing w:line="500" w:lineRule="exact"/>
        <w:rPr>
          <w:rFonts w:hint="eastAsia" w:ascii="宋体"/>
        </w:rPr>
      </w:pPr>
    </w:p>
    <w:p>
      <w:pPr>
        <w:pStyle w:val="43"/>
        <w:spacing w:line="500" w:lineRule="exact"/>
        <w:rPr>
          <w:rFonts w:hint="eastAsia" w:ascii="宋体" w:hAnsi="宋体" w:eastAsia="宋体" w:cs="宋体"/>
          <w:kern w:val="2"/>
          <w:sz w:val="24"/>
          <w:szCs w:val="24"/>
        </w:rPr>
      </w:pPr>
      <w:r>
        <w:rPr>
          <w:rFonts w:hint="eastAsia" w:ascii="宋体" w:hAnsi="宋体" w:eastAsia="宋体" w:cs="宋体"/>
          <w:kern w:val="2"/>
          <w:sz w:val="24"/>
          <w:szCs w:val="24"/>
          <w:highlight w:val="white"/>
        </w:rPr>
        <w:t>致：</w:t>
      </w:r>
      <w:r>
        <w:rPr>
          <w:rFonts w:hint="eastAsia" w:ascii="宋体" w:hAnsi="宋体" w:eastAsia="宋体" w:cs="宋体"/>
          <w:sz w:val="24"/>
          <w:szCs w:val="24"/>
          <w:lang w:val="en-US" w:eastAsia="zh-CN"/>
        </w:rPr>
        <w:t>今视公众信息技术有限公司</w:t>
      </w:r>
    </w:p>
    <w:p>
      <w:pPr>
        <w:spacing w:line="500" w:lineRule="exact"/>
        <w:rPr>
          <w:rFonts w:hint="eastAsia" w:ascii="宋体" w:hAnsi="宋体" w:eastAsia="宋体" w:cs="宋体"/>
          <w:sz w:val="24"/>
          <w:szCs w:val="24"/>
          <w:highlight w:val="white"/>
        </w:rPr>
      </w:pPr>
    </w:p>
    <w:p>
      <w:pPr>
        <w:pStyle w:val="43"/>
        <w:spacing w:before="0" w:beforeAutospacing="0" w:after="0" w:afterAutospacing="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本公司承诺提供履行合同所必须的设备和专业技术能力，提供满足</w:t>
      </w:r>
      <w:r>
        <w:rPr>
          <w:rFonts w:hint="eastAsia" w:ascii="宋体" w:hAnsi="宋体" w:eastAsia="宋体" w:cs="宋体"/>
          <w:sz w:val="24"/>
          <w:szCs w:val="24"/>
          <w:lang w:eastAsia="zh-CN"/>
        </w:rPr>
        <w:t>采购</w:t>
      </w:r>
      <w:r>
        <w:rPr>
          <w:rFonts w:hint="eastAsia" w:ascii="宋体" w:hAnsi="宋体" w:eastAsia="宋体" w:cs="宋体"/>
          <w:sz w:val="24"/>
          <w:szCs w:val="24"/>
        </w:rPr>
        <w:t>文件中良好的技术支持和完善的服务，本公司了解，虚假声明是严重的违法行为。本声明如有虚假，本公司愿意接受有关法律、法规和规章给予的处罚，并自愿承担被取消入选资格、解除合同以及赔偿本项目</w:t>
      </w:r>
      <w:r>
        <w:rPr>
          <w:rFonts w:hint="eastAsia" w:ascii="宋体" w:hAnsi="宋体" w:eastAsia="宋体" w:cs="宋体"/>
          <w:sz w:val="24"/>
          <w:szCs w:val="24"/>
          <w:lang w:eastAsia="zh-CN"/>
        </w:rPr>
        <w:t>采购</w:t>
      </w:r>
      <w:r>
        <w:rPr>
          <w:rFonts w:hint="eastAsia" w:ascii="宋体" w:hAnsi="宋体" w:eastAsia="宋体" w:cs="宋体"/>
          <w:sz w:val="24"/>
          <w:szCs w:val="24"/>
        </w:rPr>
        <w:t>人、</w:t>
      </w:r>
      <w:r>
        <w:rPr>
          <w:rFonts w:hint="eastAsia" w:ascii="宋体" w:hAnsi="宋体" w:eastAsia="宋体" w:cs="宋体"/>
          <w:sz w:val="24"/>
          <w:szCs w:val="24"/>
          <w:lang w:eastAsia="zh-CN"/>
        </w:rPr>
        <w:t>采购</w:t>
      </w:r>
      <w:r>
        <w:rPr>
          <w:rFonts w:hint="eastAsia" w:ascii="宋体" w:hAnsi="宋体" w:eastAsia="宋体" w:cs="宋体"/>
          <w:sz w:val="24"/>
          <w:szCs w:val="24"/>
        </w:rPr>
        <w:t>代理损失的后果。</w:t>
      </w:r>
    </w:p>
    <w:p>
      <w:pPr>
        <w:pStyle w:val="43"/>
        <w:spacing w:before="0" w:beforeAutospacing="0" w:after="0" w:afterAutospacing="0" w:line="500" w:lineRule="exact"/>
        <w:ind w:firstLine="480" w:firstLineChars="200"/>
        <w:rPr>
          <w:rFonts w:hint="eastAsia" w:ascii="宋体" w:hAnsi="宋体" w:eastAsia="宋体" w:cs="宋体"/>
          <w:sz w:val="24"/>
          <w:szCs w:val="24"/>
        </w:rPr>
      </w:pPr>
    </w:p>
    <w:p>
      <w:pPr>
        <w:pStyle w:val="43"/>
        <w:spacing w:before="0" w:beforeAutospacing="0" w:after="0" w:afterAutospacing="0" w:line="50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highlight w:val="white"/>
        </w:rPr>
        <w:t>特此声明。</w:t>
      </w:r>
    </w:p>
    <w:p>
      <w:pPr>
        <w:pStyle w:val="43"/>
        <w:spacing w:before="0" w:beforeAutospacing="0" w:after="0" w:afterAutospacing="0" w:line="500" w:lineRule="exact"/>
        <w:ind w:firstLine="480" w:firstLineChars="200"/>
        <w:rPr>
          <w:rFonts w:hint="eastAsia" w:ascii="宋体" w:hAnsi="宋体" w:eastAsia="宋体" w:cs="宋体"/>
          <w:sz w:val="24"/>
          <w:szCs w:val="24"/>
        </w:rPr>
      </w:pPr>
    </w:p>
    <w:p>
      <w:pPr>
        <w:pStyle w:val="43"/>
        <w:spacing w:before="0" w:beforeAutospacing="0" w:after="0" w:afterAutospacing="0" w:line="500" w:lineRule="exact"/>
        <w:ind w:firstLine="480" w:firstLineChars="200"/>
        <w:rPr>
          <w:rFonts w:hint="eastAsia" w:ascii="宋体" w:hAnsi="宋体" w:eastAsia="宋体" w:cs="宋体"/>
          <w:sz w:val="24"/>
          <w:szCs w:val="24"/>
        </w:rPr>
      </w:pPr>
    </w:p>
    <w:p>
      <w:pPr>
        <w:pStyle w:val="43"/>
        <w:spacing w:before="0" w:beforeAutospacing="0" w:after="0" w:afterAutospacing="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企业名称（盖企业公章）：</w:t>
      </w:r>
    </w:p>
    <w:p>
      <w:pPr>
        <w:pStyle w:val="43"/>
        <w:spacing w:before="0" w:beforeAutospacing="0" w:after="0" w:afterAutospacing="0" w:line="500" w:lineRule="exact"/>
        <w:ind w:firstLine="480" w:firstLineChars="200"/>
        <w:rPr>
          <w:rFonts w:hint="eastAsia" w:ascii="宋体" w:hAnsi="宋体" w:eastAsia="宋体" w:cs="宋体"/>
          <w:sz w:val="24"/>
          <w:szCs w:val="24"/>
        </w:rPr>
      </w:pPr>
    </w:p>
    <w:p>
      <w:pPr>
        <w:pStyle w:val="43"/>
        <w:spacing w:before="120" w:beforeAutospacing="0" w:after="120" w:afterAutospacing="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 期：　　</w:t>
      </w:r>
    </w:p>
    <w:p>
      <w:pPr>
        <w:spacing w:line="440" w:lineRule="exact"/>
        <w:jc w:val="center"/>
        <w:rPr>
          <w:rFonts w:hint="eastAsia" w:ascii="宋体" w:cs="宋体"/>
          <w:bCs/>
          <w:szCs w:val="21"/>
        </w:rPr>
      </w:pPr>
    </w:p>
    <w:p>
      <w:pPr>
        <w:pStyle w:val="3"/>
        <w:rPr>
          <w:rFonts w:hint="eastAsia" w:ascii="宋体" w:cs="宋体"/>
          <w:bCs/>
          <w:szCs w:val="21"/>
        </w:rPr>
      </w:pPr>
    </w:p>
    <w:p>
      <w:pPr>
        <w:rPr>
          <w:rFonts w:hint="eastAsia" w:ascii="宋体" w:cs="宋体"/>
          <w:bCs/>
          <w:szCs w:val="21"/>
        </w:rPr>
      </w:pPr>
    </w:p>
    <w:p>
      <w:pPr>
        <w:pStyle w:val="3"/>
        <w:rPr>
          <w:rFonts w:hint="eastAsia" w:ascii="宋体" w:cs="宋体"/>
          <w:bCs/>
          <w:szCs w:val="21"/>
        </w:rPr>
      </w:pPr>
    </w:p>
    <w:p>
      <w:pPr>
        <w:rPr>
          <w:rFonts w:hint="eastAsia" w:ascii="宋体" w:cs="宋体"/>
          <w:bCs/>
          <w:szCs w:val="21"/>
        </w:rPr>
      </w:pPr>
    </w:p>
    <w:p>
      <w:pPr>
        <w:pStyle w:val="3"/>
        <w:rPr>
          <w:rFonts w:hint="eastAsia" w:ascii="宋体" w:cs="宋体"/>
          <w:bCs/>
          <w:szCs w:val="21"/>
        </w:rPr>
      </w:pPr>
    </w:p>
    <w:p>
      <w:pPr>
        <w:pStyle w:val="3"/>
        <w:rPr>
          <w:rFonts w:hint="eastAsia" w:ascii="宋体" w:cs="宋体"/>
          <w:bCs/>
          <w:szCs w:val="21"/>
        </w:rPr>
      </w:pPr>
    </w:p>
    <w:p>
      <w:pPr>
        <w:rPr>
          <w:rFonts w:hint="eastAsia" w:ascii="宋体" w:cs="宋体"/>
          <w:bCs/>
          <w:szCs w:val="21"/>
        </w:rPr>
      </w:pPr>
    </w:p>
    <w:p>
      <w:pPr>
        <w:rPr>
          <w:rFonts w:hint="eastAsia" w:ascii="宋体" w:cs="宋体"/>
          <w:bCs/>
          <w:szCs w:val="21"/>
        </w:rPr>
      </w:pPr>
    </w:p>
    <w:p>
      <w:pPr>
        <w:rPr>
          <w:rFonts w:hint="eastAsia"/>
        </w:rPr>
      </w:pPr>
    </w:p>
    <w:p>
      <w:pPr>
        <w:jc w:val="center"/>
        <w:rPr>
          <w:rFonts w:hint="eastAsia" w:ascii="宋体"/>
          <w:b/>
          <w:sz w:val="28"/>
          <w:szCs w:val="28"/>
        </w:rPr>
      </w:pPr>
      <w:r>
        <w:rPr>
          <w:rFonts w:hint="eastAsia" w:ascii="宋体"/>
          <w:b/>
          <w:sz w:val="28"/>
          <w:szCs w:val="28"/>
          <w:lang w:val="en-US" w:eastAsia="zh-CN"/>
        </w:rPr>
        <w:t>十、履行合同的安全承诺</w:t>
      </w:r>
      <w:r>
        <w:rPr>
          <w:rFonts w:hint="eastAsia" w:ascii="宋体"/>
          <w:b/>
          <w:sz w:val="28"/>
          <w:szCs w:val="28"/>
        </w:rPr>
        <w:t>函</w:t>
      </w:r>
    </w:p>
    <w:p>
      <w:pPr>
        <w:pStyle w:val="13"/>
        <w:spacing w:line="500" w:lineRule="exact"/>
        <w:rPr>
          <w:rFonts w:hint="eastAsia" w:ascii="宋体"/>
        </w:rPr>
      </w:pPr>
    </w:p>
    <w:p>
      <w:pPr>
        <w:pStyle w:val="43"/>
        <w:spacing w:line="500" w:lineRule="exact"/>
        <w:rPr>
          <w:kern w:val="2"/>
          <w:sz w:val="28"/>
          <w:szCs w:val="28"/>
        </w:rPr>
      </w:pPr>
      <w:r>
        <w:rPr>
          <w:kern w:val="2"/>
          <w:sz w:val="28"/>
          <w:szCs w:val="28"/>
          <w:highlight w:val="white"/>
        </w:rPr>
        <w:t>致：</w:t>
      </w:r>
      <w:r>
        <w:rPr>
          <w:rFonts w:hint="eastAsia" w:ascii="宋体" w:hAnsi="宋体" w:cs="Times New Roman"/>
          <w:sz w:val="24"/>
          <w:szCs w:val="24"/>
          <w:lang w:val="en-US" w:eastAsia="zh-CN"/>
        </w:rPr>
        <w:t>今视公众信息技术有限公司</w:t>
      </w:r>
    </w:p>
    <w:p>
      <w:pPr>
        <w:spacing w:line="500" w:lineRule="exact"/>
        <w:rPr>
          <w:rFonts w:hint="eastAsia" w:ascii="宋体"/>
          <w:sz w:val="28"/>
          <w:szCs w:val="28"/>
          <w:highlight w:val="white"/>
        </w:rPr>
      </w:pPr>
    </w:p>
    <w:p>
      <w:pPr>
        <w:pStyle w:val="43"/>
        <w:spacing w:before="0" w:beforeAutospacing="0" w:after="0" w:afterAutospacing="0"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本公司</w:t>
      </w:r>
      <w:r>
        <w:rPr>
          <w:rFonts w:hint="eastAsia" w:ascii="宋体" w:hAnsi="宋体" w:eastAsia="宋体" w:cs="宋体"/>
          <w:sz w:val="24"/>
          <w:szCs w:val="24"/>
          <w:lang w:val="en-US" w:eastAsia="zh-CN"/>
        </w:rPr>
        <w:t>在</w:t>
      </w:r>
      <w:r>
        <w:rPr>
          <w:rFonts w:hint="eastAsia" w:ascii="宋体" w:hAnsi="宋体" w:eastAsia="宋体" w:cs="宋体"/>
          <w:sz w:val="24"/>
          <w:szCs w:val="24"/>
        </w:rPr>
        <w:t>履行合同所必须的</w:t>
      </w:r>
      <w:r>
        <w:rPr>
          <w:rFonts w:hint="eastAsia" w:ascii="宋体" w:hAnsi="宋体" w:eastAsia="宋体" w:cs="宋体"/>
          <w:sz w:val="24"/>
          <w:szCs w:val="24"/>
          <w:lang w:val="en-US" w:eastAsia="zh-CN"/>
        </w:rPr>
        <w:t>服务中承诺：</w:t>
      </w:r>
    </w:p>
    <w:p>
      <w:pPr>
        <w:pStyle w:val="43"/>
        <w:spacing w:before="0" w:beforeAutospacing="0" w:after="0" w:afterAutospacing="0"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一、承诺服务过程中保证团队人员的安全，对团队人员进行安全交底，杜绝服务过程中不安全状态发生事故；</w:t>
      </w:r>
    </w:p>
    <w:p>
      <w:pPr>
        <w:pStyle w:val="43"/>
        <w:spacing w:before="0" w:beforeAutospacing="0" w:after="0" w:afterAutospacing="0"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承诺对设备、电源线进行操作工作前必须做好劳动保护，避免因盲目追求进度，而忽略了安全防护，发生危险。</w:t>
      </w:r>
    </w:p>
    <w:p>
      <w:pPr>
        <w:pStyle w:val="43"/>
        <w:spacing w:before="0" w:beforeAutospacing="0" w:after="0" w:afterAutospacing="0"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三、承诺团队工作人员互相照顾提醒，避免物料的不安全状态，如：闪空、坠落、触电等危险因素伤及人身。</w:t>
      </w:r>
    </w:p>
    <w:p>
      <w:pPr>
        <w:pStyle w:val="43"/>
        <w:spacing w:before="0" w:beforeAutospacing="0" w:after="0" w:afterAutospacing="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对于服务过程中的因本团队人员工作疏忽或其他自身原因造成的安全问题归本公司承担。</w:t>
      </w:r>
      <w:r>
        <w:rPr>
          <w:rFonts w:hint="eastAsia" w:ascii="宋体" w:hAnsi="宋体" w:eastAsia="宋体" w:cs="宋体"/>
          <w:sz w:val="24"/>
          <w:szCs w:val="24"/>
        </w:rPr>
        <w:t>本公司了解，虚假声明是严重的违法行为。本声明如有虚假，本公司愿意接受有关法律、法规和规章给予的处罚，并自愿承担被取消入选资格、解除合同以及赔偿本项目</w:t>
      </w:r>
      <w:r>
        <w:rPr>
          <w:rFonts w:hint="eastAsia" w:ascii="宋体" w:hAnsi="宋体" w:eastAsia="宋体" w:cs="宋体"/>
          <w:sz w:val="24"/>
          <w:szCs w:val="24"/>
          <w:lang w:eastAsia="zh-CN"/>
        </w:rPr>
        <w:t>采购</w:t>
      </w:r>
      <w:r>
        <w:rPr>
          <w:rFonts w:hint="eastAsia" w:ascii="宋体" w:hAnsi="宋体" w:eastAsia="宋体" w:cs="宋体"/>
          <w:sz w:val="24"/>
          <w:szCs w:val="24"/>
        </w:rPr>
        <w:t>人、</w:t>
      </w:r>
      <w:r>
        <w:rPr>
          <w:rFonts w:hint="eastAsia" w:ascii="宋体" w:hAnsi="宋体" w:eastAsia="宋体" w:cs="宋体"/>
          <w:sz w:val="24"/>
          <w:szCs w:val="24"/>
          <w:lang w:eastAsia="zh-CN"/>
        </w:rPr>
        <w:t>采购</w:t>
      </w:r>
      <w:r>
        <w:rPr>
          <w:rFonts w:hint="eastAsia" w:ascii="宋体" w:hAnsi="宋体" w:eastAsia="宋体" w:cs="宋体"/>
          <w:sz w:val="24"/>
          <w:szCs w:val="24"/>
        </w:rPr>
        <w:t>代理损失的后果。</w:t>
      </w:r>
    </w:p>
    <w:p>
      <w:pPr>
        <w:pStyle w:val="43"/>
        <w:spacing w:before="0" w:beforeAutospacing="0" w:after="0" w:afterAutospacing="0" w:line="500" w:lineRule="exact"/>
        <w:ind w:firstLine="480" w:firstLineChars="200"/>
        <w:rPr>
          <w:rFonts w:hint="eastAsia" w:ascii="宋体" w:hAnsi="宋体" w:eastAsia="宋体" w:cs="宋体"/>
          <w:sz w:val="24"/>
          <w:szCs w:val="24"/>
        </w:rPr>
      </w:pPr>
    </w:p>
    <w:p>
      <w:pPr>
        <w:pStyle w:val="43"/>
        <w:spacing w:before="0" w:beforeAutospacing="0" w:after="0" w:afterAutospacing="0" w:line="50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highlight w:val="white"/>
        </w:rPr>
        <w:t>特此声明。</w:t>
      </w:r>
    </w:p>
    <w:p>
      <w:pPr>
        <w:pStyle w:val="43"/>
        <w:spacing w:before="0" w:beforeAutospacing="0" w:after="0" w:afterAutospacing="0" w:line="500" w:lineRule="exact"/>
        <w:ind w:firstLine="480" w:firstLineChars="200"/>
        <w:rPr>
          <w:rFonts w:hint="eastAsia" w:ascii="宋体" w:hAnsi="宋体" w:eastAsia="宋体" w:cs="宋体"/>
          <w:sz w:val="24"/>
          <w:szCs w:val="24"/>
        </w:rPr>
      </w:pPr>
    </w:p>
    <w:p>
      <w:pPr>
        <w:pStyle w:val="43"/>
        <w:spacing w:before="0" w:beforeAutospacing="0" w:after="0" w:afterAutospacing="0" w:line="500" w:lineRule="exact"/>
        <w:ind w:firstLine="480" w:firstLineChars="200"/>
        <w:rPr>
          <w:rFonts w:hint="eastAsia" w:ascii="宋体" w:hAnsi="宋体" w:eastAsia="宋体" w:cs="宋体"/>
          <w:sz w:val="24"/>
          <w:szCs w:val="24"/>
        </w:rPr>
      </w:pPr>
    </w:p>
    <w:p>
      <w:pPr>
        <w:pStyle w:val="43"/>
        <w:spacing w:before="0" w:beforeAutospacing="0" w:after="0" w:afterAutospacing="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企业名称（盖企业公章）：</w:t>
      </w:r>
    </w:p>
    <w:p>
      <w:pPr>
        <w:pStyle w:val="43"/>
        <w:spacing w:before="120" w:beforeAutospacing="0" w:after="120" w:afterAutospacing="0"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 期：　　</w:t>
      </w:r>
    </w:p>
    <w:p>
      <w:pPr>
        <w:spacing w:line="440" w:lineRule="exact"/>
        <w:jc w:val="center"/>
        <w:rPr>
          <w:rFonts w:hint="eastAsia" w:ascii="宋体" w:cs="宋体"/>
          <w:bCs/>
          <w:szCs w:val="21"/>
        </w:rPr>
      </w:pPr>
    </w:p>
    <w:p>
      <w:pPr>
        <w:rPr>
          <w:rFonts w:hint="eastAsia"/>
        </w:rPr>
      </w:pPr>
    </w:p>
    <w:p>
      <w:pPr>
        <w:spacing w:line="440" w:lineRule="exact"/>
        <w:jc w:val="center"/>
        <w:rPr>
          <w:rFonts w:hint="eastAsia" w:ascii="宋体" w:cs="宋体"/>
          <w:bCs/>
          <w:szCs w:val="21"/>
        </w:rPr>
      </w:pPr>
    </w:p>
    <w:p>
      <w:pPr>
        <w:jc w:val="center"/>
        <w:rPr>
          <w:rFonts w:hint="eastAsia" w:ascii="宋体" w:cs="宋体"/>
          <w:bCs/>
          <w:szCs w:val="21"/>
        </w:rPr>
      </w:pPr>
    </w:p>
    <w:p>
      <w:pPr>
        <w:jc w:val="center"/>
        <w:rPr>
          <w:rFonts w:hint="eastAsia" w:ascii="宋体"/>
          <w:b/>
          <w:szCs w:val="30"/>
        </w:rPr>
      </w:pPr>
    </w:p>
    <w:p>
      <w:pPr>
        <w:jc w:val="center"/>
        <w:rPr>
          <w:rFonts w:hint="eastAsia" w:ascii="宋体"/>
          <w:b/>
          <w:szCs w:val="30"/>
        </w:rPr>
      </w:pPr>
    </w:p>
    <w:p>
      <w:pPr>
        <w:jc w:val="center"/>
        <w:rPr>
          <w:rFonts w:hint="eastAsia" w:ascii="宋体"/>
          <w:b/>
          <w:szCs w:val="30"/>
        </w:rPr>
      </w:pPr>
    </w:p>
    <w:p>
      <w:pPr>
        <w:jc w:val="center"/>
        <w:rPr>
          <w:rFonts w:hint="eastAsia" w:ascii="宋体"/>
          <w:b/>
          <w:szCs w:val="30"/>
        </w:rPr>
      </w:pPr>
    </w:p>
    <w:bookmarkEnd w:id="112"/>
    <w:bookmarkEnd w:id="113"/>
    <w:bookmarkEnd w:id="114"/>
    <w:p>
      <w:pPr>
        <w:spacing w:line="460" w:lineRule="exact"/>
        <w:rPr>
          <w:rFonts w:ascii="宋体" w:hAnsi="宋体"/>
          <w:sz w:val="24"/>
          <w:szCs w:val="24"/>
        </w:rPr>
      </w:pPr>
    </w:p>
    <w:sectPr>
      <w:footerReference r:id="rId5" w:type="default"/>
      <w:pgSz w:w="11907" w:h="16840"/>
      <w:pgMar w:top="1418" w:right="1417" w:bottom="993" w:left="1417"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ө">
    <w:altName w:val="Times New Roman"/>
    <w:panose1 w:val="00000000000000000000"/>
    <w:charset w:val="00"/>
    <w:family w:val="roman"/>
    <w:pitch w:val="default"/>
    <w:sig w:usb0="00000000" w:usb1="00000000" w:usb2="00000000" w:usb3="00000000" w:csb0="00040001"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2000000000000000000"/>
    <w:charset w:val="86"/>
    <w:family w:val="script"/>
    <w:pitch w:val="default"/>
    <w:sig w:usb0="00000000" w:usb1="00000000" w:usb2="00082016" w:usb3="00000000" w:csb0="00040001"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方正黑体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18</w:t>
    </w:r>
    <w: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35</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4D5D7"/>
    <w:multiLevelType w:val="singleLevel"/>
    <w:tmpl w:val="99A4D5D7"/>
    <w:lvl w:ilvl="0" w:tentative="0">
      <w:start w:val="2"/>
      <w:numFmt w:val="chineseCounting"/>
      <w:suff w:val="space"/>
      <w:lvlText w:val="第%1章"/>
      <w:lvlJc w:val="left"/>
      <w:rPr>
        <w:rFonts w:hint="eastAsia"/>
      </w:rPr>
    </w:lvl>
  </w:abstractNum>
  <w:abstractNum w:abstractNumId="1">
    <w:nsid w:val="F5F250AA"/>
    <w:multiLevelType w:val="singleLevel"/>
    <w:tmpl w:val="F5F250AA"/>
    <w:lvl w:ilvl="0" w:tentative="0">
      <w:start w:val="2"/>
      <w:numFmt w:val="decimal"/>
      <w:suff w:val="nothing"/>
      <w:lvlText w:val="%1、"/>
      <w:lvlJc w:val="left"/>
    </w:lvl>
  </w:abstractNum>
  <w:abstractNum w:abstractNumId="2">
    <w:nsid w:val="00000002"/>
    <w:multiLevelType w:val="multilevel"/>
    <w:tmpl w:val="00000002"/>
    <w:lvl w:ilvl="0" w:tentative="0">
      <w:start w:val="4"/>
      <w:numFmt w:val="chineseCountingThousand"/>
      <w:pStyle w:val="140"/>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03"/>
    <w:multiLevelType w:val="multilevel"/>
    <w:tmpl w:val="00000003"/>
    <w:lvl w:ilvl="0" w:tentative="0">
      <w:start w:val="5"/>
      <w:numFmt w:val="decimal"/>
      <w:lvlText w:val="%1"/>
      <w:lvlJc w:val="left"/>
      <w:pPr>
        <w:ind w:left="425" w:hanging="425"/>
      </w:pPr>
    </w:lvl>
    <w:lvl w:ilvl="1" w:tentative="0">
      <w:start w:val="6"/>
      <w:numFmt w:val="decimal"/>
      <w:lvlText w:val="%1.%2"/>
      <w:lvlJc w:val="left"/>
      <w:pPr>
        <w:ind w:left="992" w:hanging="567"/>
      </w:pPr>
    </w:lvl>
    <w:lvl w:ilvl="2" w:tentative="0">
      <w:start w:val="1"/>
      <w:numFmt w:val="decimal"/>
      <w:pStyle w:val="235"/>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0000000C"/>
    <w:multiLevelType w:val="singleLevel"/>
    <w:tmpl w:val="0000000C"/>
    <w:lvl w:ilvl="0" w:tentative="0">
      <w:start w:val="1"/>
      <w:numFmt w:val="decimal"/>
      <w:suff w:val="nothing"/>
      <w:lvlText w:val="%1、"/>
      <w:lvlJc w:val="left"/>
    </w:lvl>
  </w:abstractNum>
  <w:abstractNum w:abstractNumId="5">
    <w:nsid w:val="0000000D"/>
    <w:multiLevelType w:val="multilevel"/>
    <w:tmpl w:val="0000000D"/>
    <w:lvl w:ilvl="0" w:tentative="0">
      <w:start w:val="1"/>
      <w:numFmt w:val="decimal"/>
      <w:lvlText w:val="%1."/>
      <w:lvlJc w:val="left"/>
      <w:pPr>
        <w:tabs>
          <w:tab w:val="left" w:pos="1224"/>
        </w:tabs>
        <w:ind w:left="1224" w:hanging="1224"/>
      </w:pPr>
      <w:rPr>
        <w:rFonts w:hint="eastAsia"/>
      </w:rPr>
    </w:lvl>
    <w:lvl w:ilvl="1" w:tentative="0">
      <w:start w:val="1"/>
      <w:numFmt w:val="decimal"/>
      <w:lvlText w:val="%1.%2"/>
      <w:lvlJc w:val="left"/>
      <w:pPr>
        <w:tabs>
          <w:tab w:val="left" w:pos="1224"/>
        </w:tabs>
        <w:ind w:left="1224" w:hanging="1224"/>
      </w:pPr>
      <w:rPr>
        <w:rFonts w:hint="eastAsia"/>
      </w:rPr>
    </w:lvl>
    <w:lvl w:ilvl="2" w:tentative="0">
      <w:start w:val="1"/>
      <w:numFmt w:val="decimal"/>
      <w:pStyle w:val="198"/>
      <w:lvlText w:val="%1.%2.%3"/>
      <w:lvlJc w:val="left"/>
      <w:pPr>
        <w:tabs>
          <w:tab w:val="left" w:pos="1224"/>
        </w:tabs>
        <w:ind w:left="1224" w:hanging="1224"/>
      </w:pPr>
      <w:rPr>
        <w:rFonts w:hint="default" w:ascii="Arial Narrow" w:hAnsi="Arial Narrow" w:eastAsia="仿宋_GB2312"/>
        <w:sz w:val="28"/>
      </w:rPr>
    </w:lvl>
    <w:lvl w:ilvl="3" w:tentative="0">
      <w:start w:val="1"/>
      <w:numFmt w:val="decimal"/>
      <w:lvlText w:val="%1.%2.%3.%4."/>
      <w:lvlJc w:val="left"/>
      <w:pPr>
        <w:tabs>
          <w:tab w:val="left" w:pos="1225"/>
        </w:tabs>
        <w:ind w:left="1225" w:hanging="1225"/>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24"/>
    <w:multiLevelType w:val="multilevel"/>
    <w:tmpl w:val="00000024"/>
    <w:lvl w:ilvl="0" w:tentative="0">
      <w:start w:val="1"/>
      <w:numFmt w:val="decimal"/>
      <w:lvlText w:val="2.%1."/>
      <w:lvlJc w:val="left"/>
      <w:pPr>
        <w:tabs>
          <w:tab w:val="left" w:pos="624"/>
        </w:tabs>
        <w:ind w:left="624" w:hanging="624"/>
      </w:pPr>
      <w:rPr>
        <w:rFonts w:hint="eastAsia"/>
      </w:rPr>
    </w:lvl>
    <w:lvl w:ilvl="1" w:tentative="0">
      <w:start w:val="1"/>
      <w:numFmt w:val="decimal"/>
      <w:pStyle w:val="168"/>
      <w:lvlText w:val="%1.%2."/>
      <w:lvlJc w:val="left"/>
      <w:pPr>
        <w:tabs>
          <w:tab w:val="left" w:pos="567"/>
        </w:tabs>
        <w:ind w:left="567" w:hanging="567"/>
      </w:pPr>
      <w:rPr>
        <w:rFonts w:hint="eastAsia"/>
      </w:rPr>
    </w:lvl>
    <w:lvl w:ilvl="2" w:tentative="0">
      <w:start w:val="1"/>
      <w:numFmt w:val="decimal"/>
      <w:pStyle w:val="167"/>
      <w:lvlText w:val="%1.%2.%3."/>
      <w:lvlJc w:val="left"/>
      <w:pPr>
        <w:tabs>
          <w:tab w:val="left" w:pos="709"/>
        </w:tabs>
        <w:ind w:left="709" w:hanging="709"/>
      </w:pPr>
      <w:rPr>
        <w:rFonts w:hint="eastAsia"/>
      </w:rPr>
    </w:lvl>
    <w:lvl w:ilvl="3" w:tentative="0">
      <w:start w:val="1"/>
      <w:numFmt w:val="decimal"/>
      <w:pStyle w:val="166"/>
      <w:lvlText w:val="%1.%2.%3.%4."/>
      <w:lvlJc w:val="left"/>
      <w:pPr>
        <w:tabs>
          <w:tab w:val="left" w:pos="851"/>
        </w:tabs>
        <w:ind w:left="851" w:hanging="851"/>
      </w:pPr>
      <w:rPr>
        <w:rFonts w:hint="eastAsia"/>
      </w:rPr>
    </w:lvl>
    <w:lvl w:ilvl="4" w:tentative="0">
      <w:start w:val="1"/>
      <w:numFmt w:val="decimal"/>
      <w:pStyle w:val="12"/>
      <w:lvlText w:val="%1.%2.%3.%4.%5."/>
      <w:lvlJc w:val="left"/>
      <w:pPr>
        <w:tabs>
          <w:tab w:val="left" w:pos="992"/>
        </w:tabs>
        <w:ind w:left="992" w:hanging="992"/>
      </w:pPr>
      <w:rPr>
        <w:rFonts w:hint="eastAsia"/>
      </w:rPr>
    </w:lvl>
    <w:lvl w:ilvl="5" w:tentative="0">
      <w:start w:val="1"/>
      <w:numFmt w:val="decimal"/>
      <w:pStyle w:val="239"/>
      <w:lvlText w:val="%1.%2.%3.%4.%5.%6."/>
      <w:lvlJc w:val="left"/>
      <w:pPr>
        <w:tabs>
          <w:tab w:val="left" w:pos="1134"/>
        </w:tabs>
        <w:ind w:left="1134" w:hanging="1134"/>
      </w:pPr>
      <w:rPr>
        <w:rFonts w:hint="eastAsia"/>
      </w:rPr>
    </w:lvl>
    <w:lvl w:ilvl="6" w:tentative="0">
      <w:start w:val="1"/>
      <w:numFmt w:val="decimal"/>
      <w:pStyle w:val="112"/>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3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71"/>
      <w:suff w:val="nothing"/>
      <w:lvlText w:val="%1%2.%3.%4.%5　"/>
      <w:lvlJc w:val="left"/>
      <w:pPr>
        <w:ind w:left="0" w:firstLine="0"/>
      </w:pPr>
      <w:rPr>
        <w:rFonts w:hint="eastAsia" w:ascii="黑体" w:hAnsi="Times New Roman" w:eastAsia="黑体"/>
        <w:b w:val="0"/>
        <w:i w:val="0"/>
        <w:sz w:val="21"/>
      </w:rPr>
    </w:lvl>
    <w:lvl w:ilvl="5" w:tentative="0">
      <w:start w:val="1"/>
      <w:numFmt w:val="decimal"/>
      <w:pStyle w:val="214"/>
      <w:suff w:val="nothing"/>
      <w:lvlText w:val="%1%2.%3.%4.%5.%6　"/>
      <w:lvlJc w:val="left"/>
      <w:pPr>
        <w:ind w:left="0" w:firstLine="0"/>
      </w:pPr>
      <w:rPr>
        <w:rFonts w:hint="eastAsia" w:ascii="黑体" w:hAnsi="Times New Roman" w:eastAsia="黑体"/>
        <w:b w:val="0"/>
        <w:i w:val="0"/>
        <w:sz w:val="21"/>
      </w:rPr>
    </w:lvl>
    <w:lvl w:ilvl="6" w:tentative="0">
      <w:start w:val="1"/>
      <w:numFmt w:val="decimal"/>
      <w:pStyle w:val="25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9DC7BF3"/>
    <w:multiLevelType w:val="multilevel"/>
    <w:tmpl w:val="09DC7BF3"/>
    <w:lvl w:ilvl="0" w:tentative="0">
      <w:start w:val="3"/>
      <w:numFmt w:val="japaneseCounting"/>
      <w:pStyle w:val="263"/>
      <w:lvlText w:val="第%1章"/>
      <w:lvlJc w:val="left"/>
      <w:pPr>
        <w:tabs>
          <w:tab w:val="left" w:pos="3090"/>
        </w:tabs>
        <w:ind w:left="3090" w:hanging="1290"/>
      </w:pPr>
      <w:rPr>
        <w:rFonts w:hint="default"/>
      </w:rPr>
    </w:lvl>
    <w:lvl w:ilvl="1" w:tentative="0">
      <w:start w:val="1"/>
      <w:numFmt w:val="lowerLetter"/>
      <w:lvlText w:val="%2)"/>
      <w:lvlJc w:val="left"/>
      <w:pPr>
        <w:tabs>
          <w:tab w:val="left" w:pos="2640"/>
        </w:tabs>
        <w:ind w:left="2640" w:hanging="420"/>
      </w:p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abstractNum w:abstractNumId="9">
    <w:nsid w:val="0AE367E9"/>
    <w:multiLevelType w:val="multilevel"/>
    <w:tmpl w:val="0AE367E9"/>
    <w:lvl w:ilvl="0" w:tentative="0">
      <w:start w:val="1"/>
      <w:numFmt w:val="none"/>
      <w:pStyle w:val="158"/>
      <w:lvlText w:val="%1示例"/>
      <w:lvlJc w:val="left"/>
      <w:pPr>
        <w:tabs>
          <w:tab w:val="left" w:pos="1120"/>
        </w:tabs>
        <w:ind w:left="0" w:firstLine="400"/>
      </w:pPr>
      <w:rPr>
        <w:rFonts w:hint="eastAsia" w:ascii="宋体" w:eastAsia="宋体"/>
        <w:b w:val="0"/>
        <w:i w:val="0"/>
        <w:sz w:val="18"/>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D874232"/>
    <w:multiLevelType w:val="singleLevel"/>
    <w:tmpl w:val="0D874232"/>
    <w:lvl w:ilvl="0" w:tentative="0">
      <w:start w:val="1"/>
      <w:numFmt w:val="chineseCounting"/>
      <w:suff w:val="space"/>
      <w:lvlText w:val="第%1条"/>
      <w:lvlJc w:val="left"/>
      <w:rPr>
        <w:rFonts w:hint="eastAsia"/>
      </w:rPr>
    </w:lvl>
  </w:abstractNum>
  <w:abstractNum w:abstractNumId="11">
    <w:nsid w:val="126F55EB"/>
    <w:multiLevelType w:val="singleLevel"/>
    <w:tmpl w:val="126F55EB"/>
    <w:lvl w:ilvl="0" w:tentative="0">
      <w:start w:val="1"/>
      <w:numFmt w:val="japaneseCounting"/>
      <w:pStyle w:val="257"/>
      <w:lvlText w:val="%1、"/>
      <w:lvlJc w:val="left"/>
      <w:pPr>
        <w:tabs>
          <w:tab w:val="left" w:pos="750"/>
        </w:tabs>
        <w:ind w:left="750" w:hanging="750"/>
      </w:pPr>
      <w:rPr>
        <w:rFonts w:hint="eastAsia"/>
      </w:rPr>
    </w:lvl>
  </w:abstractNum>
  <w:abstractNum w:abstractNumId="12">
    <w:nsid w:val="2BDF5096"/>
    <w:multiLevelType w:val="multilevel"/>
    <w:tmpl w:val="2BDF5096"/>
    <w:lvl w:ilvl="0" w:tentative="0">
      <w:start w:val="4"/>
      <w:numFmt w:val="decimal"/>
      <w:pStyle w:val="21"/>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2703CEB"/>
    <w:multiLevelType w:val="multilevel"/>
    <w:tmpl w:val="32703CEB"/>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54D7BB6"/>
    <w:multiLevelType w:val="singleLevel"/>
    <w:tmpl w:val="354D7BB6"/>
    <w:lvl w:ilvl="0" w:tentative="0">
      <w:start w:val="7"/>
      <w:numFmt w:val="decimal"/>
      <w:pStyle w:val="139"/>
      <w:lvlText w:val="%1."/>
      <w:lvlJc w:val="left"/>
      <w:pPr>
        <w:tabs>
          <w:tab w:val="left" w:pos="425"/>
        </w:tabs>
        <w:ind w:left="425" w:hanging="425"/>
      </w:pPr>
      <w:rPr>
        <w:rFonts w:hint="eastAsia"/>
      </w:rPr>
    </w:lvl>
  </w:abstractNum>
  <w:abstractNum w:abstractNumId="15">
    <w:nsid w:val="407E65F9"/>
    <w:multiLevelType w:val="multilevel"/>
    <w:tmpl w:val="407E65F9"/>
    <w:lvl w:ilvl="0" w:tentative="0">
      <w:start w:val="1"/>
      <w:numFmt w:val="none"/>
      <w:pStyle w:val="179"/>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40F831B9"/>
    <w:multiLevelType w:val="multilevel"/>
    <w:tmpl w:val="40F831B9"/>
    <w:lvl w:ilvl="0" w:tentative="0">
      <w:start w:val="1"/>
      <w:numFmt w:val="decimalEnclosedCircle"/>
      <w:pStyle w:val="227"/>
      <w:lvlText w:val="%1"/>
      <w:lvlJc w:val="left"/>
      <w:pPr>
        <w:ind w:left="360" w:hanging="360"/>
      </w:pPr>
      <w:rPr>
        <w:rFonts w:hint="default"/>
      </w:rPr>
    </w:lvl>
    <w:lvl w:ilvl="1" w:tentative="0">
      <w:start w:val="1"/>
      <w:numFmt w:val="lowerLetter"/>
      <w:pStyle w:val="206"/>
      <w:lvlText w:val="%2)"/>
      <w:lvlJc w:val="left"/>
      <w:pPr>
        <w:ind w:left="840" w:hanging="420"/>
      </w:pPr>
    </w:lvl>
    <w:lvl w:ilvl="2" w:tentative="0">
      <w:start w:val="1"/>
      <w:numFmt w:val="lowerRoman"/>
      <w:lvlText w:val="%3."/>
      <w:lvlJc w:val="right"/>
      <w:pPr>
        <w:ind w:left="1260" w:hanging="420"/>
      </w:pPr>
    </w:lvl>
    <w:lvl w:ilvl="3" w:tentative="0">
      <w:start w:val="1"/>
      <w:numFmt w:val="decimal"/>
      <w:pStyle w:val="21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20C153B"/>
    <w:multiLevelType w:val="multilevel"/>
    <w:tmpl w:val="420C153B"/>
    <w:lvl w:ilvl="0" w:tentative="0">
      <w:start w:val="1"/>
      <w:numFmt w:val="decimal"/>
      <w:pStyle w:val="156"/>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8">
    <w:nsid w:val="440247D4"/>
    <w:multiLevelType w:val="singleLevel"/>
    <w:tmpl w:val="440247D4"/>
    <w:lvl w:ilvl="0" w:tentative="0">
      <w:start w:val="13"/>
      <w:numFmt w:val="decimal"/>
      <w:pStyle w:val="233"/>
      <w:lvlText w:val="%1."/>
      <w:lvlJc w:val="left"/>
      <w:pPr>
        <w:tabs>
          <w:tab w:val="left" w:pos="425"/>
        </w:tabs>
        <w:ind w:left="425" w:hanging="425"/>
      </w:pPr>
      <w:rPr>
        <w:rFonts w:hint="eastAsia"/>
      </w:rPr>
    </w:lvl>
  </w:abstractNum>
  <w:abstractNum w:abstractNumId="19">
    <w:nsid w:val="453B3942"/>
    <w:multiLevelType w:val="multilevel"/>
    <w:tmpl w:val="453B3942"/>
    <w:lvl w:ilvl="0" w:tentative="0">
      <w:start w:val="1"/>
      <w:numFmt w:val="decimal"/>
      <w:lvlText w:val="第%1章"/>
      <w:lvlJc w:val="left"/>
      <w:pPr>
        <w:tabs>
          <w:tab w:val="left" w:pos="851"/>
        </w:tabs>
        <w:ind w:left="0" w:firstLine="0"/>
      </w:pPr>
    </w:lvl>
    <w:lvl w:ilvl="1" w:tentative="0">
      <w:start w:val="1"/>
      <w:numFmt w:val="decimalZero"/>
      <w:pStyle w:val="66"/>
      <w:lvlText w:val="节 %1.%2"/>
      <w:lvlJc w:val="left"/>
      <w:pPr>
        <w:tabs>
          <w:tab w:val="left" w:pos="720"/>
        </w:tabs>
        <w:ind w:left="0" w:firstLine="0"/>
      </w:pPr>
    </w:lvl>
    <w:lvl w:ilvl="2" w:tentative="0">
      <w:start w:val="1"/>
      <w:numFmt w:val="lowerLetter"/>
      <w:lvlText w:val="(%1)"/>
      <w:lvlJc w:val="left"/>
      <w:pPr>
        <w:tabs>
          <w:tab w:val="left" w:pos="720"/>
        </w:tabs>
        <w:ind w:left="720" w:hanging="432"/>
      </w:pPr>
    </w:lvl>
    <w:lvl w:ilvl="3" w:tentative="0">
      <w:start w:val="1"/>
      <w:numFmt w:val="lowerRoman"/>
      <w:lvlText w:val="(%1)"/>
      <w:lvlJc w:val="right"/>
      <w:pPr>
        <w:tabs>
          <w:tab w:val="left" w:pos="864"/>
        </w:tabs>
        <w:ind w:left="864" w:hanging="144"/>
      </w:pPr>
    </w:lvl>
    <w:lvl w:ilvl="4" w:tentative="0">
      <w:start w:val="1"/>
      <w:numFmt w:val="decimal"/>
      <w:lvlText w:val="%1)"/>
      <w:lvlJc w:val="left"/>
      <w:pPr>
        <w:tabs>
          <w:tab w:val="left" w:pos="1008"/>
        </w:tabs>
        <w:ind w:left="1008" w:hanging="432"/>
      </w:pPr>
    </w:lvl>
    <w:lvl w:ilvl="5" w:tentative="0">
      <w:start w:val="1"/>
      <w:numFmt w:val="lowerLetter"/>
      <w:lvlText w:val="%1)"/>
      <w:lvlJc w:val="left"/>
      <w:pPr>
        <w:tabs>
          <w:tab w:val="left" w:pos="1152"/>
        </w:tabs>
        <w:ind w:left="1152" w:hanging="432"/>
      </w:pPr>
    </w:lvl>
    <w:lvl w:ilvl="6" w:tentative="0">
      <w:start w:val="1"/>
      <w:numFmt w:val="lowerRoman"/>
      <w:lvlText w:val="%1)"/>
      <w:lvlJc w:val="right"/>
      <w:pPr>
        <w:tabs>
          <w:tab w:val="left" w:pos="1296"/>
        </w:tabs>
        <w:ind w:left="1296" w:hanging="288"/>
      </w:pPr>
    </w:lvl>
    <w:lvl w:ilvl="7" w:tentative="0">
      <w:start w:val="1"/>
      <w:numFmt w:val="lowerLetter"/>
      <w:lvlText w:val="%1."/>
      <w:lvlJc w:val="left"/>
      <w:pPr>
        <w:tabs>
          <w:tab w:val="left" w:pos="1440"/>
        </w:tabs>
        <w:ind w:left="1440" w:hanging="432"/>
      </w:pPr>
    </w:lvl>
    <w:lvl w:ilvl="8" w:tentative="0">
      <w:start w:val="1"/>
      <w:numFmt w:val="lowerRoman"/>
      <w:lvlText w:val="%1."/>
      <w:lvlJc w:val="right"/>
      <w:pPr>
        <w:tabs>
          <w:tab w:val="left" w:pos="1584"/>
        </w:tabs>
        <w:ind w:left="1584" w:hanging="144"/>
      </w:pPr>
    </w:lvl>
  </w:abstractNum>
  <w:abstractNum w:abstractNumId="20">
    <w:nsid w:val="4FF11CDB"/>
    <w:multiLevelType w:val="multilevel"/>
    <w:tmpl w:val="4FF11CD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8A57B03"/>
    <w:multiLevelType w:val="multilevel"/>
    <w:tmpl w:val="58A57B03"/>
    <w:lvl w:ilvl="0" w:tentative="0">
      <w:start w:val="1"/>
      <w:numFmt w:val="decimal"/>
      <w:pStyle w:val="20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E10485D"/>
    <w:multiLevelType w:val="multilevel"/>
    <w:tmpl w:val="5E10485D"/>
    <w:lvl w:ilvl="0" w:tentative="0">
      <w:start w:val="1"/>
      <w:numFmt w:val="japaneseCounting"/>
      <w:pStyle w:val="232"/>
      <w:lvlText w:val="第%1章"/>
      <w:lvlJc w:val="left"/>
      <w:pPr>
        <w:tabs>
          <w:tab w:val="left" w:pos="840"/>
        </w:tabs>
        <w:ind w:left="840" w:hanging="840"/>
      </w:pPr>
      <w:rPr>
        <w:rFonts w:hint="eastAsia"/>
      </w:rPr>
    </w:lvl>
    <w:lvl w:ilvl="1" w:tentative="0">
      <w:start w:val="1"/>
      <w:numFmt w:val="decimal"/>
      <w:lvlText w:val="%2）"/>
      <w:lvlJc w:val="left"/>
      <w:pPr>
        <w:tabs>
          <w:tab w:val="left" w:pos="1080"/>
        </w:tabs>
        <w:ind w:left="108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23">
    <w:nsid w:val="617E78DE"/>
    <w:multiLevelType w:val="multilevel"/>
    <w:tmpl w:val="617E78DE"/>
    <w:lvl w:ilvl="0" w:tentative="0">
      <w:start w:val="1"/>
      <w:numFmt w:val="decimal"/>
      <w:pStyle w:val="24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6260FA"/>
    <w:multiLevelType w:val="multilevel"/>
    <w:tmpl w:val="646260FA"/>
    <w:lvl w:ilvl="0" w:tentative="0">
      <w:start w:val="1"/>
      <w:numFmt w:val="decimal"/>
      <w:pStyle w:val="14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57D3FBC"/>
    <w:multiLevelType w:val="multilevel"/>
    <w:tmpl w:val="657D3FBC"/>
    <w:lvl w:ilvl="0" w:tentative="0">
      <w:start w:val="1"/>
      <w:numFmt w:val="upperLetter"/>
      <w:pStyle w:val="250"/>
      <w:suff w:val="nothing"/>
      <w:lvlText w:val="附　录　%1"/>
      <w:lvlJc w:val="left"/>
      <w:pPr>
        <w:ind w:left="0" w:firstLine="0"/>
      </w:pPr>
      <w:rPr>
        <w:rFonts w:hint="eastAsia" w:ascii="黑体" w:hAnsi="Times New Roman" w:eastAsia="黑体"/>
        <w:b w:val="0"/>
        <w:i w:val="0"/>
        <w:sz w:val="21"/>
      </w:rPr>
    </w:lvl>
    <w:lvl w:ilvl="1" w:tentative="0">
      <w:start w:val="1"/>
      <w:numFmt w:val="decimal"/>
      <w:pStyle w:val="25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5"/>
      <w:suff w:val="nothing"/>
      <w:lvlText w:val="%1.%2.%3　"/>
      <w:lvlJc w:val="left"/>
      <w:pPr>
        <w:ind w:left="0" w:firstLine="0"/>
      </w:pPr>
      <w:rPr>
        <w:rFonts w:hint="eastAsia" w:ascii="黑体" w:hAnsi="Times New Roman" w:eastAsia="黑体"/>
        <w:b w:val="0"/>
        <w:i w:val="0"/>
        <w:sz w:val="21"/>
      </w:rPr>
    </w:lvl>
    <w:lvl w:ilvl="3" w:tentative="0">
      <w:start w:val="1"/>
      <w:numFmt w:val="decimal"/>
      <w:pStyle w:val="194"/>
      <w:suff w:val="nothing"/>
      <w:lvlText w:val="%1.%2.%3.%4　"/>
      <w:lvlJc w:val="left"/>
      <w:pPr>
        <w:ind w:left="0" w:firstLine="0"/>
      </w:pPr>
      <w:rPr>
        <w:rFonts w:hint="eastAsia" w:ascii="黑体" w:hAnsi="Times New Roman" w:eastAsia="黑体"/>
        <w:b w:val="0"/>
        <w:i w:val="0"/>
        <w:sz w:val="21"/>
      </w:rPr>
    </w:lvl>
    <w:lvl w:ilvl="4" w:tentative="0">
      <w:start w:val="1"/>
      <w:numFmt w:val="decimal"/>
      <w:pStyle w:val="144"/>
      <w:suff w:val="nothing"/>
      <w:lvlText w:val="%1.%2.%3.%4.%5　"/>
      <w:lvlJc w:val="left"/>
      <w:pPr>
        <w:ind w:left="0" w:firstLine="0"/>
      </w:pPr>
      <w:rPr>
        <w:rFonts w:hint="eastAsia" w:ascii="黑体" w:hAnsi="Times New Roman" w:eastAsia="黑体"/>
        <w:b w:val="0"/>
        <w:i w:val="0"/>
        <w:sz w:val="21"/>
      </w:rPr>
    </w:lvl>
    <w:lvl w:ilvl="5" w:tentative="0">
      <w:start w:val="1"/>
      <w:numFmt w:val="decimal"/>
      <w:pStyle w:val="26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68F4308"/>
    <w:multiLevelType w:val="multilevel"/>
    <w:tmpl w:val="668F4308"/>
    <w:lvl w:ilvl="0" w:tentative="0">
      <w:start w:val="1"/>
      <w:numFmt w:val="decimal"/>
      <w:lvlText w:val="%1、"/>
      <w:lvlJc w:val="left"/>
      <w:pPr>
        <w:tabs>
          <w:tab w:val="left" w:pos="360"/>
        </w:tabs>
        <w:ind w:left="360" w:hanging="360"/>
      </w:pPr>
      <w:rPr>
        <w:rFonts w:hint="default" w:ascii="Times New Roman" w:hAnsi="Times New Roman"/>
        <w:color w:val="auto"/>
      </w:rPr>
    </w:lvl>
    <w:lvl w:ilvl="1" w:tentative="0">
      <w:start w:val="1"/>
      <w:numFmt w:val="lowerLetter"/>
      <w:lvlText w:val="%2)"/>
      <w:lvlJc w:val="left"/>
      <w:pPr>
        <w:tabs>
          <w:tab w:val="left" w:pos="840"/>
        </w:tabs>
        <w:ind w:left="840" w:hanging="420"/>
      </w:pPr>
    </w:lvl>
    <w:lvl w:ilvl="2" w:tentative="0">
      <w:start w:val="1"/>
      <w:numFmt w:val="lowerRoman"/>
      <w:pStyle w:val="23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A2025"/>
    <w:multiLevelType w:val="multilevel"/>
    <w:tmpl w:val="6CEA2025"/>
    <w:lvl w:ilvl="0" w:tentative="0">
      <w:start w:val="1"/>
      <w:numFmt w:val="chineseCountingThousand"/>
      <w:suff w:val="space"/>
      <w:lvlText w:val="第%1章"/>
      <w:lvlJc w:val="left"/>
      <w:pPr>
        <w:ind w:left="0" w:firstLine="0"/>
      </w:pPr>
      <w:rPr>
        <w:rFonts w:hint="default" w:ascii="Times New Roman" w:hAnsi="Times New Roman"/>
        <w:b/>
        <w:i w:val="0"/>
        <w:sz w:val="21"/>
      </w:rPr>
    </w:lvl>
    <w:lvl w:ilvl="1" w:tentative="0">
      <w:start w:val="1"/>
      <w:numFmt w:val="decimal"/>
      <w:pStyle w:val="165"/>
      <w:suff w:val="nothing"/>
      <w:lvlText w:val="%1%2　"/>
      <w:lvlJc w:val="left"/>
      <w:pPr>
        <w:ind w:left="0" w:firstLine="0"/>
      </w:pPr>
      <w:rPr>
        <w:rFonts w:hint="eastAsia" w:ascii="黑体" w:hAnsi="Times New Roman" w:eastAsia="黑体"/>
        <w:b w:val="0"/>
        <w:i w:val="0"/>
        <w:sz w:val="21"/>
      </w:rPr>
    </w:lvl>
    <w:lvl w:ilvl="2" w:tentative="0">
      <w:start w:val="1"/>
      <w:numFmt w:val="decimal"/>
      <w:pStyle w:val="202"/>
      <w:suff w:val="nothing"/>
      <w:lvlText w:val="%1%2.%3　"/>
      <w:lvlJc w:val="left"/>
      <w:pPr>
        <w:ind w:left="420" w:firstLine="0"/>
      </w:pPr>
      <w:rPr>
        <w:rFonts w:hint="eastAsia" w:ascii="黑体" w:hAnsi="Times New Roman" w:eastAsia="黑体"/>
        <w:b w:val="0"/>
        <w:i w:val="0"/>
        <w:sz w:val="21"/>
      </w:rPr>
    </w:lvl>
    <w:lvl w:ilvl="3" w:tentative="0">
      <w:start w:val="1"/>
      <w:numFmt w:val="decimal"/>
      <w:pStyle w:val="164"/>
      <w:suff w:val="nothing"/>
      <w:lvlText w:val="%1%2.%3.%4　"/>
      <w:lvlJc w:val="left"/>
      <w:pPr>
        <w:ind w:left="630" w:firstLine="0"/>
      </w:pPr>
      <w:rPr>
        <w:rFonts w:hint="eastAsia" w:ascii="黑体" w:hAnsi="Times New Roman" w:eastAsia="黑体"/>
        <w:b w:val="0"/>
        <w:i w:val="0"/>
        <w:sz w:val="21"/>
      </w:rPr>
    </w:lvl>
    <w:lvl w:ilvl="4" w:tentative="0">
      <w:start w:val="1"/>
      <w:numFmt w:val="decimal"/>
      <w:pStyle w:val="270"/>
      <w:suff w:val="nothing"/>
      <w:lvlText w:val="%1%2.%3.%4.%5　"/>
      <w:lvlJc w:val="left"/>
      <w:pPr>
        <w:ind w:left="851" w:firstLine="0"/>
      </w:pPr>
      <w:rPr>
        <w:rFonts w:hint="eastAsia" w:ascii="黑体" w:hAnsi="Times New Roman" w:eastAsia="黑体"/>
        <w:b w:val="0"/>
        <w:i w:val="0"/>
        <w:sz w:val="21"/>
      </w:rPr>
    </w:lvl>
    <w:lvl w:ilvl="5" w:tentative="0">
      <w:start w:val="1"/>
      <w:numFmt w:val="decimal"/>
      <w:pStyle w:val="223"/>
      <w:suff w:val="nothing"/>
      <w:lvlText w:val="%1%2.%3.%4.%5.%6　"/>
      <w:lvlJc w:val="left"/>
      <w:pPr>
        <w:ind w:left="0" w:firstLine="0"/>
      </w:pPr>
      <w:rPr>
        <w:rFonts w:hint="eastAsia" w:ascii="黑体" w:hAnsi="Times New Roman" w:eastAsia="黑体"/>
        <w:b w:val="0"/>
        <w:i w:val="0"/>
        <w:sz w:val="21"/>
      </w:rPr>
    </w:lvl>
    <w:lvl w:ilvl="6" w:tentative="0">
      <w:start w:val="1"/>
      <w:numFmt w:val="decimal"/>
      <w:pStyle w:val="21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7507503B"/>
    <w:multiLevelType w:val="multilevel"/>
    <w:tmpl w:val="7507503B"/>
    <w:lvl w:ilvl="0" w:tentative="0">
      <w:start w:val="2"/>
      <w:numFmt w:val="japaneseCounting"/>
      <w:pStyle w:val="220"/>
      <w:lvlText w:val="第%1章"/>
      <w:lvlJc w:val="left"/>
      <w:pPr>
        <w:tabs>
          <w:tab w:val="left" w:pos="1078"/>
        </w:tabs>
        <w:ind w:left="1078" w:hanging="1080"/>
      </w:pPr>
      <w:rPr>
        <w:rFonts w:hint="eastAsia"/>
      </w:rPr>
    </w:lvl>
    <w:lvl w:ilvl="1" w:tentative="0">
      <w:start w:val="16"/>
      <w:numFmt w:val="decimal"/>
      <w:lvlText w:val="%2．"/>
      <w:lvlJc w:val="left"/>
      <w:pPr>
        <w:tabs>
          <w:tab w:val="left" w:pos="898"/>
        </w:tabs>
        <w:ind w:left="898" w:hanging="480"/>
      </w:pPr>
      <w:rPr>
        <w:rFonts w:hint="default"/>
      </w:rPr>
    </w:lvl>
    <w:lvl w:ilvl="2" w:tentative="0">
      <w:start w:val="15"/>
      <w:numFmt w:val="decimal"/>
      <w:lvlText w:val="%3．"/>
      <w:lvlJc w:val="left"/>
      <w:pPr>
        <w:tabs>
          <w:tab w:val="left" w:pos="1318"/>
        </w:tabs>
        <w:ind w:left="1318" w:hanging="480"/>
      </w:pPr>
      <w:rPr>
        <w:rFonts w:hint="default"/>
      </w:r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9">
    <w:nsid w:val="782F7F78"/>
    <w:multiLevelType w:val="multilevel"/>
    <w:tmpl w:val="782F7F78"/>
    <w:lvl w:ilvl="0" w:tentative="0">
      <w:start w:val="1"/>
      <w:numFmt w:val="japaneseCounting"/>
      <w:pStyle w:val="173"/>
      <w:lvlText w:val="第%1章"/>
      <w:lvlJc w:val="left"/>
      <w:pPr>
        <w:tabs>
          <w:tab w:val="left" w:pos="1078"/>
        </w:tabs>
        <w:ind w:left="1078" w:hanging="1080"/>
      </w:pPr>
      <w:rPr>
        <w:rFonts w:hint="eastAsia"/>
      </w:rPr>
    </w:lvl>
    <w:lvl w:ilvl="1" w:tentative="0">
      <w:start w:val="1"/>
      <w:numFmt w:val="japaneseCounting"/>
      <w:lvlText w:val="%2、"/>
      <w:lvlJc w:val="left"/>
      <w:pPr>
        <w:tabs>
          <w:tab w:val="left" w:pos="1138"/>
        </w:tabs>
        <w:ind w:left="1138" w:hanging="720"/>
      </w:pPr>
      <w:rPr>
        <w:rFonts w:hint="eastAsia"/>
      </w:rPr>
    </w:lvl>
    <w:lvl w:ilvl="2" w:tentative="0">
      <w:start w:val="1"/>
      <w:numFmt w:val="decimal"/>
      <w:lvlText w:val="%3."/>
      <w:lvlJc w:val="left"/>
      <w:pPr>
        <w:tabs>
          <w:tab w:val="left" w:pos="1258"/>
        </w:tabs>
        <w:ind w:left="1258" w:hanging="420"/>
      </w:pPr>
      <w:rPr>
        <w:rFonts w:hint="eastAsia"/>
      </w:r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30">
    <w:nsid w:val="7D28480A"/>
    <w:multiLevelType w:val="multilevel"/>
    <w:tmpl w:val="7D28480A"/>
    <w:lvl w:ilvl="0" w:tentative="0">
      <w:start w:val="19"/>
      <w:numFmt w:val="decimal"/>
      <w:pStyle w:val="261"/>
      <w:lvlText w:val="%1."/>
      <w:lvlJc w:val="left"/>
      <w:pPr>
        <w:tabs>
          <w:tab w:val="left" w:pos="1303"/>
        </w:tabs>
        <w:ind w:left="1303" w:hanging="600"/>
      </w:pPr>
      <w:rPr>
        <w:rFonts w:hint="default"/>
      </w:rPr>
    </w:lvl>
    <w:lvl w:ilvl="1" w:tentative="0">
      <w:start w:val="1"/>
      <w:numFmt w:val="lowerLetter"/>
      <w:lvlText w:val="%2)"/>
      <w:lvlJc w:val="left"/>
      <w:pPr>
        <w:tabs>
          <w:tab w:val="left" w:pos="1543"/>
        </w:tabs>
        <w:ind w:left="1543" w:hanging="420"/>
      </w:pPr>
    </w:lvl>
    <w:lvl w:ilvl="2" w:tentative="0">
      <w:start w:val="1"/>
      <w:numFmt w:val="lowerRoman"/>
      <w:lvlText w:val="%3."/>
      <w:lvlJc w:val="right"/>
      <w:pPr>
        <w:tabs>
          <w:tab w:val="left" w:pos="1963"/>
        </w:tabs>
        <w:ind w:left="1963" w:hanging="420"/>
      </w:pPr>
    </w:lvl>
    <w:lvl w:ilvl="3" w:tentative="0">
      <w:start w:val="1"/>
      <w:numFmt w:val="decimal"/>
      <w:lvlText w:val="%4."/>
      <w:lvlJc w:val="left"/>
      <w:pPr>
        <w:tabs>
          <w:tab w:val="left" w:pos="2383"/>
        </w:tabs>
        <w:ind w:left="2383" w:hanging="420"/>
      </w:pPr>
    </w:lvl>
    <w:lvl w:ilvl="4" w:tentative="0">
      <w:start w:val="1"/>
      <w:numFmt w:val="lowerLetter"/>
      <w:lvlText w:val="%5)"/>
      <w:lvlJc w:val="left"/>
      <w:pPr>
        <w:tabs>
          <w:tab w:val="left" w:pos="2803"/>
        </w:tabs>
        <w:ind w:left="2803" w:hanging="420"/>
      </w:pPr>
    </w:lvl>
    <w:lvl w:ilvl="5" w:tentative="0">
      <w:start w:val="1"/>
      <w:numFmt w:val="lowerRoman"/>
      <w:lvlText w:val="%6."/>
      <w:lvlJc w:val="right"/>
      <w:pPr>
        <w:tabs>
          <w:tab w:val="left" w:pos="3223"/>
        </w:tabs>
        <w:ind w:left="3223" w:hanging="420"/>
      </w:pPr>
    </w:lvl>
    <w:lvl w:ilvl="6" w:tentative="0">
      <w:start w:val="1"/>
      <w:numFmt w:val="decimal"/>
      <w:lvlText w:val="%7."/>
      <w:lvlJc w:val="left"/>
      <w:pPr>
        <w:tabs>
          <w:tab w:val="left" w:pos="3643"/>
        </w:tabs>
        <w:ind w:left="3643" w:hanging="420"/>
      </w:pPr>
    </w:lvl>
    <w:lvl w:ilvl="7" w:tentative="0">
      <w:start w:val="1"/>
      <w:numFmt w:val="lowerLetter"/>
      <w:lvlText w:val="%8)"/>
      <w:lvlJc w:val="left"/>
      <w:pPr>
        <w:tabs>
          <w:tab w:val="left" w:pos="4063"/>
        </w:tabs>
        <w:ind w:left="4063" w:hanging="420"/>
      </w:pPr>
    </w:lvl>
    <w:lvl w:ilvl="8" w:tentative="0">
      <w:start w:val="1"/>
      <w:numFmt w:val="lowerRoman"/>
      <w:lvlText w:val="%9."/>
      <w:lvlJc w:val="right"/>
      <w:pPr>
        <w:tabs>
          <w:tab w:val="left" w:pos="4483"/>
        </w:tabs>
        <w:ind w:left="4483" w:hanging="420"/>
      </w:pPr>
    </w:lvl>
  </w:abstractNum>
  <w:num w:numId="1">
    <w:abstractNumId w:val="6"/>
  </w:num>
  <w:num w:numId="2">
    <w:abstractNumId w:val="12"/>
  </w:num>
  <w:num w:numId="3">
    <w:abstractNumId w:val="19"/>
  </w:num>
  <w:num w:numId="4">
    <w:abstractNumId w:val="14"/>
  </w:num>
  <w:num w:numId="5">
    <w:abstractNumId w:val="2"/>
  </w:num>
  <w:num w:numId="6">
    <w:abstractNumId w:val="24"/>
  </w:num>
  <w:num w:numId="7">
    <w:abstractNumId w:val="25"/>
  </w:num>
  <w:num w:numId="8">
    <w:abstractNumId w:val="17"/>
  </w:num>
  <w:num w:numId="9">
    <w:abstractNumId w:val="9"/>
  </w:num>
  <w:num w:numId="10">
    <w:abstractNumId w:val="27"/>
  </w:num>
  <w:num w:numId="11">
    <w:abstractNumId w:val="7"/>
  </w:num>
  <w:num w:numId="12">
    <w:abstractNumId w:val="29"/>
  </w:num>
  <w:num w:numId="13">
    <w:abstractNumId w:val="15"/>
  </w:num>
  <w:num w:numId="14">
    <w:abstractNumId w:val="5"/>
  </w:num>
  <w:num w:numId="15">
    <w:abstractNumId w:val="21"/>
  </w:num>
  <w:num w:numId="16">
    <w:abstractNumId w:val="16"/>
  </w:num>
  <w:num w:numId="17">
    <w:abstractNumId w:val="28"/>
  </w:num>
  <w:num w:numId="18">
    <w:abstractNumId w:val="22"/>
  </w:num>
  <w:num w:numId="19">
    <w:abstractNumId w:val="18"/>
  </w:num>
  <w:num w:numId="20">
    <w:abstractNumId w:val="3"/>
  </w:num>
  <w:num w:numId="21">
    <w:abstractNumId w:val="26"/>
  </w:num>
  <w:num w:numId="22">
    <w:abstractNumId w:val="23"/>
  </w:num>
  <w:num w:numId="23">
    <w:abstractNumId w:val="11"/>
  </w:num>
  <w:num w:numId="24">
    <w:abstractNumId w:val="30"/>
  </w:num>
  <w:num w:numId="25">
    <w:abstractNumId w:val="8"/>
  </w:num>
  <w:num w:numId="26">
    <w:abstractNumId w:val="13"/>
  </w:num>
  <w:num w:numId="27">
    <w:abstractNumId w:val="0"/>
  </w:num>
  <w:num w:numId="28">
    <w:abstractNumId w:val="1"/>
  </w:num>
  <w:num w:numId="29">
    <w:abstractNumId w:val="20"/>
  </w:num>
  <w:num w:numId="30">
    <w:abstractNumId w:val="10"/>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ZjAyOWQ3NjUzMDU0OGJkMGQ5OTE5MjhkNmZlMDYifQ=="/>
  </w:docVars>
  <w:rsids>
    <w:rsidRoot w:val="009C34C4"/>
    <w:rsid w:val="000003E7"/>
    <w:rsid w:val="00001D39"/>
    <w:rsid w:val="000022BA"/>
    <w:rsid w:val="00002AC0"/>
    <w:rsid w:val="00003973"/>
    <w:rsid w:val="00004458"/>
    <w:rsid w:val="000050D2"/>
    <w:rsid w:val="00005431"/>
    <w:rsid w:val="00005E3F"/>
    <w:rsid w:val="00005F88"/>
    <w:rsid w:val="00006101"/>
    <w:rsid w:val="000069F2"/>
    <w:rsid w:val="00006F82"/>
    <w:rsid w:val="0000755A"/>
    <w:rsid w:val="000109C0"/>
    <w:rsid w:val="00010E2C"/>
    <w:rsid w:val="00011220"/>
    <w:rsid w:val="00011F0C"/>
    <w:rsid w:val="000125F2"/>
    <w:rsid w:val="000130F1"/>
    <w:rsid w:val="000142D3"/>
    <w:rsid w:val="00014651"/>
    <w:rsid w:val="000150F5"/>
    <w:rsid w:val="00015D96"/>
    <w:rsid w:val="000165D8"/>
    <w:rsid w:val="00017A5A"/>
    <w:rsid w:val="00020153"/>
    <w:rsid w:val="0002038B"/>
    <w:rsid w:val="00020C8A"/>
    <w:rsid w:val="00021043"/>
    <w:rsid w:val="000215CB"/>
    <w:rsid w:val="0002237B"/>
    <w:rsid w:val="00023A44"/>
    <w:rsid w:val="0002442A"/>
    <w:rsid w:val="0002483A"/>
    <w:rsid w:val="0002508B"/>
    <w:rsid w:val="00025C35"/>
    <w:rsid w:val="00025D49"/>
    <w:rsid w:val="0002649E"/>
    <w:rsid w:val="00027427"/>
    <w:rsid w:val="00030477"/>
    <w:rsid w:val="00030624"/>
    <w:rsid w:val="000316DC"/>
    <w:rsid w:val="000326AA"/>
    <w:rsid w:val="00032BFB"/>
    <w:rsid w:val="00033076"/>
    <w:rsid w:val="0003344B"/>
    <w:rsid w:val="0003368B"/>
    <w:rsid w:val="00033781"/>
    <w:rsid w:val="00033BC8"/>
    <w:rsid w:val="00034B00"/>
    <w:rsid w:val="00034B0D"/>
    <w:rsid w:val="0003514E"/>
    <w:rsid w:val="00035761"/>
    <w:rsid w:val="0003595E"/>
    <w:rsid w:val="0003620A"/>
    <w:rsid w:val="000364EB"/>
    <w:rsid w:val="00036671"/>
    <w:rsid w:val="00036B0B"/>
    <w:rsid w:val="00036C93"/>
    <w:rsid w:val="000377DF"/>
    <w:rsid w:val="0003790B"/>
    <w:rsid w:val="00037DB4"/>
    <w:rsid w:val="0004073E"/>
    <w:rsid w:val="00040956"/>
    <w:rsid w:val="00040C36"/>
    <w:rsid w:val="0004148A"/>
    <w:rsid w:val="000414C8"/>
    <w:rsid w:val="00041690"/>
    <w:rsid w:val="000420F6"/>
    <w:rsid w:val="0004227B"/>
    <w:rsid w:val="00042669"/>
    <w:rsid w:val="00042748"/>
    <w:rsid w:val="000428F4"/>
    <w:rsid w:val="00042B3B"/>
    <w:rsid w:val="000431C7"/>
    <w:rsid w:val="0004342B"/>
    <w:rsid w:val="000442BE"/>
    <w:rsid w:val="0004588F"/>
    <w:rsid w:val="00045B48"/>
    <w:rsid w:val="00045BDE"/>
    <w:rsid w:val="00047108"/>
    <w:rsid w:val="0005068E"/>
    <w:rsid w:val="00050F4E"/>
    <w:rsid w:val="0005129C"/>
    <w:rsid w:val="00052090"/>
    <w:rsid w:val="00052A8A"/>
    <w:rsid w:val="0005307E"/>
    <w:rsid w:val="00054451"/>
    <w:rsid w:val="00054503"/>
    <w:rsid w:val="00054EFA"/>
    <w:rsid w:val="00055CE7"/>
    <w:rsid w:val="00055E16"/>
    <w:rsid w:val="0005682D"/>
    <w:rsid w:val="0005739E"/>
    <w:rsid w:val="00057499"/>
    <w:rsid w:val="00057694"/>
    <w:rsid w:val="000577E2"/>
    <w:rsid w:val="0006068F"/>
    <w:rsid w:val="00060D42"/>
    <w:rsid w:val="000627E7"/>
    <w:rsid w:val="00062FD9"/>
    <w:rsid w:val="00063976"/>
    <w:rsid w:val="00064296"/>
    <w:rsid w:val="00066965"/>
    <w:rsid w:val="000703A0"/>
    <w:rsid w:val="0007079E"/>
    <w:rsid w:val="00070A59"/>
    <w:rsid w:val="00070A63"/>
    <w:rsid w:val="00071558"/>
    <w:rsid w:val="00071E48"/>
    <w:rsid w:val="000735A0"/>
    <w:rsid w:val="000738D4"/>
    <w:rsid w:val="00073EA8"/>
    <w:rsid w:val="000763FD"/>
    <w:rsid w:val="00076CA3"/>
    <w:rsid w:val="00077AFA"/>
    <w:rsid w:val="00077D73"/>
    <w:rsid w:val="00081346"/>
    <w:rsid w:val="00081485"/>
    <w:rsid w:val="00082A77"/>
    <w:rsid w:val="00083ACC"/>
    <w:rsid w:val="00084808"/>
    <w:rsid w:val="00084B45"/>
    <w:rsid w:val="00084FFD"/>
    <w:rsid w:val="00087235"/>
    <w:rsid w:val="0008735C"/>
    <w:rsid w:val="000879E9"/>
    <w:rsid w:val="00090382"/>
    <w:rsid w:val="000903CF"/>
    <w:rsid w:val="0009144C"/>
    <w:rsid w:val="00091D02"/>
    <w:rsid w:val="00092D3D"/>
    <w:rsid w:val="00092D6D"/>
    <w:rsid w:val="000931B2"/>
    <w:rsid w:val="00094A8F"/>
    <w:rsid w:val="00094C59"/>
    <w:rsid w:val="000959E2"/>
    <w:rsid w:val="00095BE9"/>
    <w:rsid w:val="00097799"/>
    <w:rsid w:val="000A0352"/>
    <w:rsid w:val="000A0A5F"/>
    <w:rsid w:val="000A0EFA"/>
    <w:rsid w:val="000A1C18"/>
    <w:rsid w:val="000A25B0"/>
    <w:rsid w:val="000A28DA"/>
    <w:rsid w:val="000A3D34"/>
    <w:rsid w:val="000A4AC3"/>
    <w:rsid w:val="000A4D66"/>
    <w:rsid w:val="000A5383"/>
    <w:rsid w:val="000A5477"/>
    <w:rsid w:val="000A591C"/>
    <w:rsid w:val="000A5998"/>
    <w:rsid w:val="000A7824"/>
    <w:rsid w:val="000A7ABA"/>
    <w:rsid w:val="000B141D"/>
    <w:rsid w:val="000B1E55"/>
    <w:rsid w:val="000B1F9E"/>
    <w:rsid w:val="000B238F"/>
    <w:rsid w:val="000B2A44"/>
    <w:rsid w:val="000B2FDE"/>
    <w:rsid w:val="000B4374"/>
    <w:rsid w:val="000B4586"/>
    <w:rsid w:val="000B48C5"/>
    <w:rsid w:val="000B683D"/>
    <w:rsid w:val="000B6979"/>
    <w:rsid w:val="000B726E"/>
    <w:rsid w:val="000C0723"/>
    <w:rsid w:val="000C0AB5"/>
    <w:rsid w:val="000C1738"/>
    <w:rsid w:val="000C1CAE"/>
    <w:rsid w:val="000C3FAA"/>
    <w:rsid w:val="000C4704"/>
    <w:rsid w:val="000C5442"/>
    <w:rsid w:val="000C5542"/>
    <w:rsid w:val="000C6227"/>
    <w:rsid w:val="000C6261"/>
    <w:rsid w:val="000C697D"/>
    <w:rsid w:val="000C7DB8"/>
    <w:rsid w:val="000D0674"/>
    <w:rsid w:val="000D09CA"/>
    <w:rsid w:val="000D09F7"/>
    <w:rsid w:val="000D1563"/>
    <w:rsid w:val="000D1FF3"/>
    <w:rsid w:val="000D2F06"/>
    <w:rsid w:val="000D326E"/>
    <w:rsid w:val="000D4379"/>
    <w:rsid w:val="000D43CD"/>
    <w:rsid w:val="000D4E57"/>
    <w:rsid w:val="000D5DE2"/>
    <w:rsid w:val="000D604D"/>
    <w:rsid w:val="000D6868"/>
    <w:rsid w:val="000D6A67"/>
    <w:rsid w:val="000E0135"/>
    <w:rsid w:val="000E0604"/>
    <w:rsid w:val="000E16B4"/>
    <w:rsid w:val="000E1AA1"/>
    <w:rsid w:val="000E236B"/>
    <w:rsid w:val="000E2757"/>
    <w:rsid w:val="000E29AE"/>
    <w:rsid w:val="000E2A8C"/>
    <w:rsid w:val="000E2D75"/>
    <w:rsid w:val="000E2EA5"/>
    <w:rsid w:val="000E3BB0"/>
    <w:rsid w:val="000E3CC4"/>
    <w:rsid w:val="000E4291"/>
    <w:rsid w:val="000E461D"/>
    <w:rsid w:val="000E594D"/>
    <w:rsid w:val="000E77DA"/>
    <w:rsid w:val="000E7AC2"/>
    <w:rsid w:val="000F0358"/>
    <w:rsid w:val="000F0ED4"/>
    <w:rsid w:val="000F1E2B"/>
    <w:rsid w:val="000F2DF6"/>
    <w:rsid w:val="000F308F"/>
    <w:rsid w:val="000F42D7"/>
    <w:rsid w:val="000F4590"/>
    <w:rsid w:val="000F4B13"/>
    <w:rsid w:val="000F4E4C"/>
    <w:rsid w:val="000F50EC"/>
    <w:rsid w:val="000F511D"/>
    <w:rsid w:val="000F5740"/>
    <w:rsid w:val="000F582F"/>
    <w:rsid w:val="000F5C60"/>
    <w:rsid w:val="000F6055"/>
    <w:rsid w:val="000F6691"/>
    <w:rsid w:val="000F67CD"/>
    <w:rsid w:val="000F6B58"/>
    <w:rsid w:val="000F6E73"/>
    <w:rsid w:val="000F70B8"/>
    <w:rsid w:val="000F79EB"/>
    <w:rsid w:val="001002AE"/>
    <w:rsid w:val="001009FF"/>
    <w:rsid w:val="0010126A"/>
    <w:rsid w:val="001019AE"/>
    <w:rsid w:val="00101EE0"/>
    <w:rsid w:val="00102A58"/>
    <w:rsid w:val="00102C5F"/>
    <w:rsid w:val="00102E91"/>
    <w:rsid w:val="00102EE2"/>
    <w:rsid w:val="001031C9"/>
    <w:rsid w:val="001044E7"/>
    <w:rsid w:val="00104C71"/>
    <w:rsid w:val="001055E6"/>
    <w:rsid w:val="0010610B"/>
    <w:rsid w:val="00106182"/>
    <w:rsid w:val="00106241"/>
    <w:rsid w:val="00106FAD"/>
    <w:rsid w:val="0010749E"/>
    <w:rsid w:val="00107507"/>
    <w:rsid w:val="0010759A"/>
    <w:rsid w:val="0010762D"/>
    <w:rsid w:val="00107A2E"/>
    <w:rsid w:val="00107B13"/>
    <w:rsid w:val="00110C75"/>
    <w:rsid w:val="00110EE6"/>
    <w:rsid w:val="001115A1"/>
    <w:rsid w:val="001117BA"/>
    <w:rsid w:val="0011194C"/>
    <w:rsid w:val="00111DBB"/>
    <w:rsid w:val="00111F12"/>
    <w:rsid w:val="001123C8"/>
    <w:rsid w:val="001125B2"/>
    <w:rsid w:val="00113261"/>
    <w:rsid w:val="001134DD"/>
    <w:rsid w:val="001136FF"/>
    <w:rsid w:val="00113A4A"/>
    <w:rsid w:val="00114559"/>
    <w:rsid w:val="001146D0"/>
    <w:rsid w:val="00114766"/>
    <w:rsid w:val="00114E2A"/>
    <w:rsid w:val="001159DF"/>
    <w:rsid w:val="00115BEB"/>
    <w:rsid w:val="0011777B"/>
    <w:rsid w:val="00117A66"/>
    <w:rsid w:val="00117CC8"/>
    <w:rsid w:val="00120121"/>
    <w:rsid w:val="001201A3"/>
    <w:rsid w:val="00120B8B"/>
    <w:rsid w:val="00120F25"/>
    <w:rsid w:val="001220A6"/>
    <w:rsid w:val="00122578"/>
    <w:rsid w:val="0012397B"/>
    <w:rsid w:val="00123B54"/>
    <w:rsid w:val="0012483C"/>
    <w:rsid w:val="00124B0C"/>
    <w:rsid w:val="00124E1F"/>
    <w:rsid w:val="0012563B"/>
    <w:rsid w:val="00125966"/>
    <w:rsid w:val="00125D8A"/>
    <w:rsid w:val="00126DB7"/>
    <w:rsid w:val="001272D7"/>
    <w:rsid w:val="00127803"/>
    <w:rsid w:val="001325C1"/>
    <w:rsid w:val="00132671"/>
    <w:rsid w:val="00133325"/>
    <w:rsid w:val="00134393"/>
    <w:rsid w:val="00134739"/>
    <w:rsid w:val="00134DCC"/>
    <w:rsid w:val="00135057"/>
    <w:rsid w:val="00136674"/>
    <w:rsid w:val="0014040F"/>
    <w:rsid w:val="00141165"/>
    <w:rsid w:val="001414DC"/>
    <w:rsid w:val="0014174D"/>
    <w:rsid w:val="00141CB8"/>
    <w:rsid w:val="00142A78"/>
    <w:rsid w:val="001430D7"/>
    <w:rsid w:val="00147464"/>
    <w:rsid w:val="00150563"/>
    <w:rsid w:val="0015118B"/>
    <w:rsid w:val="00151C1F"/>
    <w:rsid w:val="00153A64"/>
    <w:rsid w:val="0015447E"/>
    <w:rsid w:val="001558CB"/>
    <w:rsid w:val="001567A5"/>
    <w:rsid w:val="001569F8"/>
    <w:rsid w:val="00160004"/>
    <w:rsid w:val="00161447"/>
    <w:rsid w:val="00161DAF"/>
    <w:rsid w:val="0016233D"/>
    <w:rsid w:val="0016240F"/>
    <w:rsid w:val="001627EE"/>
    <w:rsid w:val="00162D4E"/>
    <w:rsid w:val="00162E51"/>
    <w:rsid w:val="00163437"/>
    <w:rsid w:val="00165533"/>
    <w:rsid w:val="00165E5C"/>
    <w:rsid w:val="00166012"/>
    <w:rsid w:val="001675C4"/>
    <w:rsid w:val="00167B6A"/>
    <w:rsid w:val="00170541"/>
    <w:rsid w:val="001707E3"/>
    <w:rsid w:val="00172601"/>
    <w:rsid w:val="00172C92"/>
    <w:rsid w:val="0017321E"/>
    <w:rsid w:val="00173FD9"/>
    <w:rsid w:val="001750CA"/>
    <w:rsid w:val="0017528E"/>
    <w:rsid w:val="00175F59"/>
    <w:rsid w:val="00176987"/>
    <w:rsid w:val="00177143"/>
    <w:rsid w:val="00177947"/>
    <w:rsid w:val="001803C7"/>
    <w:rsid w:val="001808A7"/>
    <w:rsid w:val="00181406"/>
    <w:rsid w:val="00181E8B"/>
    <w:rsid w:val="00182C4D"/>
    <w:rsid w:val="00182C98"/>
    <w:rsid w:val="00183144"/>
    <w:rsid w:val="00183533"/>
    <w:rsid w:val="001837F4"/>
    <w:rsid w:val="00183800"/>
    <w:rsid w:val="00184032"/>
    <w:rsid w:val="001841ED"/>
    <w:rsid w:val="00184568"/>
    <w:rsid w:val="0018475D"/>
    <w:rsid w:val="00184AD7"/>
    <w:rsid w:val="0018587F"/>
    <w:rsid w:val="001859C2"/>
    <w:rsid w:val="00185BBE"/>
    <w:rsid w:val="001876A0"/>
    <w:rsid w:val="00191064"/>
    <w:rsid w:val="0019118B"/>
    <w:rsid w:val="00191611"/>
    <w:rsid w:val="00191AFD"/>
    <w:rsid w:val="00192344"/>
    <w:rsid w:val="00192822"/>
    <w:rsid w:val="001936DF"/>
    <w:rsid w:val="00194204"/>
    <w:rsid w:val="00195C63"/>
    <w:rsid w:val="0019755E"/>
    <w:rsid w:val="001975FF"/>
    <w:rsid w:val="00197CB7"/>
    <w:rsid w:val="001A05F9"/>
    <w:rsid w:val="001A1510"/>
    <w:rsid w:val="001A17D9"/>
    <w:rsid w:val="001A220B"/>
    <w:rsid w:val="001A2D0E"/>
    <w:rsid w:val="001A31D3"/>
    <w:rsid w:val="001A4B59"/>
    <w:rsid w:val="001A53C1"/>
    <w:rsid w:val="001A5995"/>
    <w:rsid w:val="001A5ADE"/>
    <w:rsid w:val="001A5E55"/>
    <w:rsid w:val="001A61AA"/>
    <w:rsid w:val="001A6222"/>
    <w:rsid w:val="001A6829"/>
    <w:rsid w:val="001B10A1"/>
    <w:rsid w:val="001B15A0"/>
    <w:rsid w:val="001B15BF"/>
    <w:rsid w:val="001B2217"/>
    <w:rsid w:val="001B29ED"/>
    <w:rsid w:val="001B3599"/>
    <w:rsid w:val="001B3997"/>
    <w:rsid w:val="001B3F7B"/>
    <w:rsid w:val="001B415F"/>
    <w:rsid w:val="001B4765"/>
    <w:rsid w:val="001B5596"/>
    <w:rsid w:val="001B5B86"/>
    <w:rsid w:val="001B6C49"/>
    <w:rsid w:val="001B74CC"/>
    <w:rsid w:val="001C03BB"/>
    <w:rsid w:val="001C0832"/>
    <w:rsid w:val="001C0E91"/>
    <w:rsid w:val="001C1A5E"/>
    <w:rsid w:val="001C1C10"/>
    <w:rsid w:val="001C2549"/>
    <w:rsid w:val="001C2FB3"/>
    <w:rsid w:val="001C3168"/>
    <w:rsid w:val="001C3356"/>
    <w:rsid w:val="001C338F"/>
    <w:rsid w:val="001C356F"/>
    <w:rsid w:val="001C35CD"/>
    <w:rsid w:val="001C3909"/>
    <w:rsid w:val="001C420A"/>
    <w:rsid w:val="001C437C"/>
    <w:rsid w:val="001C4B40"/>
    <w:rsid w:val="001C5278"/>
    <w:rsid w:val="001C58C5"/>
    <w:rsid w:val="001C6338"/>
    <w:rsid w:val="001C6447"/>
    <w:rsid w:val="001C75ED"/>
    <w:rsid w:val="001C7DD0"/>
    <w:rsid w:val="001C7EF3"/>
    <w:rsid w:val="001D03B8"/>
    <w:rsid w:val="001D14E6"/>
    <w:rsid w:val="001D21AC"/>
    <w:rsid w:val="001D3ABC"/>
    <w:rsid w:val="001D4F7B"/>
    <w:rsid w:val="001D58BC"/>
    <w:rsid w:val="001D5933"/>
    <w:rsid w:val="001D63B6"/>
    <w:rsid w:val="001D71FE"/>
    <w:rsid w:val="001D739A"/>
    <w:rsid w:val="001D76CE"/>
    <w:rsid w:val="001D7BBD"/>
    <w:rsid w:val="001E0F2A"/>
    <w:rsid w:val="001E1A2C"/>
    <w:rsid w:val="001E2063"/>
    <w:rsid w:val="001E23EC"/>
    <w:rsid w:val="001E28C8"/>
    <w:rsid w:val="001E2B1E"/>
    <w:rsid w:val="001E2B7F"/>
    <w:rsid w:val="001E3CE1"/>
    <w:rsid w:val="001E50AF"/>
    <w:rsid w:val="001E60A1"/>
    <w:rsid w:val="001E6121"/>
    <w:rsid w:val="001E6603"/>
    <w:rsid w:val="001E6B0F"/>
    <w:rsid w:val="001E6C39"/>
    <w:rsid w:val="001E6D1C"/>
    <w:rsid w:val="001E6F04"/>
    <w:rsid w:val="001F053D"/>
    <w:rsid w:val="001F28D2"/>
    <w:rsid w:val="001F4EA0"/>
    <w:rsid w:val="001F50D1"/>
    <w:rsid w:val="001F5A7A"/>
    <w:rsid w:val="001F5E92"/>
    <w:rsid w:val="001F774A"/>
    <w:rsid w:val="001F783C"/>
    <w:rsid w:val="001F79EF"/>
    <w:rsid w:val="001F7ADF"/>
    <w:rsid w:val="0020158C"/>
    <w:rsid w:val="00201E70"/>
    <w:rsid w:val="00202627"/>
    <w:rsid w:val="002027C5"/>
    <w:rsid w:val="00203A88"/>
    <w:rsid w:val="00205548"/>
    <w:rsid w:val="0020565C"/>
    <w:rsid w:val="00205CCB"/>
    <w:rsid w:val="00205ECF"/>
    <w:rsid w:val="002065DD"/>
    <w:rsid w:val="002105E0"/>
    <w:rsid w:val="00210E1F"/>
    <w:rsid w:val="0021123B"/>
    <w:rsid w:val="00211362"/>
    <w:rsid w:val="002115C5"/>
    <w:rsid w:val="00211D08"/>
    <w:rsid w:val="00212010"/>
    <w:rsid w:val="00212E30"/>
    <w:rsid w:val="00213823"/>
    <w:rsid w:val="002144C3"/>
    <w:rsid w:val="00214886"/>
    <w:rsid w:val="00215518"/>
    <w:rsid w:val="00215F76"/>
    <w:rsid w:val="00216433"/>
    <w:rsid w:val="00216806"/>
    <w:rsid w:val="00216C43"/>
    <w:rsid w:val="002178AA"/>
    <w:rsid w:val="00220486"/>
    <w:rsid w:val="002207FC"/>
    <w:rsid w:val="00220C73"/>
    <w:rsid w:val="0022158A"/>
    <w:rsid w:val="0022185E"/>
    <w:rsid w:val="00221B84"/>
    <w:rsid w:val="00222790"/>
    <w:rsid w:val="00223DF5"/>
    <w:rsid w:val="00224785"/>
    <w:rsid w:val="00224897"/>
    <w:rsid w:val="0022589C"/>
    <w:rsid w:val="0022652A"/>
    <w:rsid w:val="002270B8"/>
    <w:rsid w:val="0022766E"/>
    <w:rsid w:val="00227822"/>
    <w:rsid w:val="00230D85"/>
    <w:rsid w:val="00231278"/>
    <w:rsid w:val="002317EB"/>
    <w:rsid w:val="00231B61"/>
    <w:rsid w:val="00232FD9"/>
    <w:rsid w:val="002331E8"/>
    <w:rsid w:val="00233E4A"/>
    <w:rsid w:val="002349DB"/>
    <w:rsid w:val="00235879"/>
    <w:rsid w:val="00235C2D"/>
    <w:rsid w:val="002366E1"/>
    <w:rsid w:val="00236BF8"/>
    <w:rsid w:val="0023799F"/>
    <w:rsid w:val="0024139E"/>
    <w:rsid w:val="00241C36"/>
    <w:rsid w:val="00242A15"/>
    <w:rsid w:val="0024311B"/>
    <w:rsid w:val="0024420E"/>
    <w:rsid w:val="002445FC"/>
    <w:rsid w:val="002447BB"/>
    <w:rsid w:val="002456C9"/>
    <w:rsid w:val="002461A0"/>
    <w:rsid w:val="00246FFA"/>
    <w:rsid w:val="0024793B"/>
    <w:rsid w:val="00247C8F"/>
    <w:rsid w:val="002517BE"/>
    <w:rsid w:val="002519F0"/>
    <w:rsid w:val="00251D2F"/>
    <w:rsid w:val="002524E9"/>
    <w:rsid w:val="0025323C"/>
    <w:rsid w:val="00253732"/>
    <w:rsid w:val="002548C2"/>
    <w:rsid w:val="002557AC"/>
    <w:rsid w:val="0025713D"/>
    <w:rsid w:val="00257384"/>
    <w:rsid w:val="00257760"/>
    <w:rsid w:val="002611F2"/>
    <w:rsid w:val="00261213"/>
    <w:rsid w:val="002620EB"/>
    <w:rsid w:val="0026251E"/>
    <w:rsid w:val="002639DD"/>
    <w:rsid w:val="00263F3F"/>
    <w:rsid w:val="002646E5"/>
    <w:rsid w:val="00265B88"/>
    <w:rsid w:val="00266A97"/>
    <w:rsid w:val="0026756B"/>
    <w:rsid w:val="002678A3"/>
    <w:rsid w:val="00267C02"/>
    <w:rsid w:val="00267EE4"/>
    <w:rsid w:val="00270B45"/>
    <w:rsid w:val="002715C6"/>
    <w:rsid w:val="0027258C"/>
    <w:rsid w:val="0027264E"/>
    <w:rsid w:val="0027329C"/>
    <w:rsid w:val="0027369D"/>
    <w:rsid w:val="00273B42"/>
    <w:rsid w:val="00273BC3"/>
    <w:rsid w:val="00274427"/>
    <w:rsid w:val="0027476D"/>
    <w:rsid w:val="002755A5"/>
    <w:rsid w:val="0027630A"/>
    <w:rsid w:val="002764CA"/>
    <w:rsid w:val="00277007"/>
    <w:rsid w:val="0027758F"/>
    <w:rsid w:val="0027770E"/>
    <w:rsid w:val="0027782B"/>
    <w:rsid w:val="00280D0A"/>
    <w:rsid w:val="00280DC6"/>
    <w:rsid w:val="002819E9"/>
    <w:rsid w:val="00281BCD"/>
    <w:rsid w:val="00281C2D"/>
    <w:rsid w:val="00283A31"/>
    <w:rsid w:val="00283D64"/>
    <w:rsid w:val="0028655B"/>
    <w:rsid w:val="002869C5"/>
    <w:rsid w:val="00286AA3"/>
    <w:rsid w:val="00286FC2"/>
    <w:rsid w:val="00290C47"/>
    <w:rsid w:val="002915EB"/>
    <w:rsid w:val="002930D9"/>
    <w:rsid w:val="0029311D"/>
    <w:rsid w:val="0029380E"/>
    <w:rsid w:val="002941D5"/>
    <w:rsid w:val="0029448F"/>
    <w:rsid w:val="00294EB4"/>
    <w:rsid w:val="00295380"/>
    <w:rsid w:val="00295F6A"/>
    <w:rsid w:val="0029651E"/>
    <w:rsid w:val="002971F6"/>
    <w:rsid w:val="00297B30"/>
    <w:rsid w:val="002A0AB2"/>
    <w:rsid w:val="002A1643"/>
    <w:rsid w:val="002A2441"/>
    <w:rsid w:val="002A2E2D"/>
    <w:rsid w:val="002A3A53"/>
    <w:rsid w:val="002A3E34"/>
    <w:rsid w:val="002A45D1"/>
    <w:rsid w:val="002A4784"/>
    <w:rsid w:val="002A579F"/>
    <w:rsid w:val="002A7D0C"/>
    <w:rsid w:val="002B00A6"/>
    <w:rsid w:val="002B099C"/>
    <w:rsid w:val="002B0D74"/>
    <w:rsid w:val="002B19E1"/>
    <w:rsid w:val="002B1EC1"/>
    <w:rsid w:val="002B1F01"/>
    <w:rsid w:val="002B289E"/>
    <w:rsid w:val="002B35A2"/>
    <w:rsid w:val="002B398C"/>
    <w:rsid w:val="002B3D53"/>
    <w:rsid w:val="002B40A5"/>
    <w:rsid w:val="002B47BC"/>
    <w:rsid w:val="002B4F9C"/>
    <w:rsid w:val="002B5F42"/>
    <w:rsid w:val="002B5FEC"/>
    <w:rsid w:val="002B6B3C"/>
    <w:rsid w:val="002B6EDC"/>
    <w:rsid w:val="002B7528"/>
    <w:rsid w:val="002C10E6"/>
    <w:rsid w:val="002C1104"/>
    <w:rsid w:val="002C1140"/>
    <w:rsid w:val="002C170E"/>
    <w:rsid w:val="002C1C21"/>
    <w:rsid w:val="002C1D18"/>
    <w:rsid w:val="002C1DB0"/>
    <w:rsid w:val="002C246B"/>
    <w:rsid w:val="002C25D2"/>
    <w:rsid w:val="002C4533"/>
    <w:rsid w:val="002C46DA"/>
    <w:rsid w:val="002C575A"/>
    <w:rsid w:val="002C6063"/>
    <w:rsid w:val="002C6246"/>
    <w:rsid w:val="002C6CD7"/>
    <w:rsid w:val="002C6E58"/>
    <w:rsid w:val="002D091C"/>
    <w:rsid w:val="002D1171"/>
    <w:rsid w:val="002D2701"/>
    <w:rsid w:val="002D356D"/>
    <w:rsid w:val="002D39C7"/>
    <w:rsid w:val="002D3D6A"/>
    <w:rsid w:val="002D4048"/>
    <w:rsid w:val="002D469A"/>
    <w:rsid w:val="002D4B28"/>
    <w:rsid w:val="002D4BC8"/>
    <w:rsid w:val="002D5122"/>
    <w:rsid w:val="002D5489"/>
    <w:rsid w:val="002D67DA"/>
    <w:rsid w:val="002D7B8E"/>
    <w:rsid w:val="002D7FC1"/>
    <w:rsid w:val="002E243F"/>
    <w:rsid w:val="002E507A"/>
    <w:rsid w:val="002E536E"/>
    <w:rsid w:val="002E5FF6"/>
    <w:rsid w:val="002E61DE"/>
    <w:rsid w:val="002E650B"/>
    <w:rsid w:val="002E6872"/>
    <w:rsid w:val="002E68DA"/>
    <w:rsid w:val="002E77B3"/>
    <w:rsid w:val="002E7A97"/>
    <w:rsid w:val="002E7B77"/>
    <w:rsid w:val="002F0598"/>
    <w:rsid w:val="002F15D4"/>
    <w:rsid w:val="002F3302"/>
    <w:rsid w:val="002F3399"/>
    <w:rsid w:val="002F3CF8"/>
    <w:rsid w:val="002F48F3"/>
    <w:rsid w:val="002F4F00"/>
    <w:rsid w:val="002F5A8B"/>
    <w:rsid w:val="002F6233"/>
    <w:rsid w:val="002F684C"/>
    <w:rsid w:val="002F6A1B"/>
    <w:rsid w:val="00300D2D"/>
    <w:rsid w:val="00301CD8"/>
    <w:rsid w:val="00302203"/>
    <w:rsid w:val="00302680"/>
    <w:rsid w:val="003044D5"/>
    <w:rsid w:val="00304B3A"/>
    <w:rsid w:val="00304E7C"/>
    <w:rsid w:val="00305633"/>
    <w:rsid w:val="00305C5D"/>
    <w:rsid w:val="00306310"/>
    <w:rsid w:val="00306EFB"/>
    <w:rsid w:val="00307E00"/>
    <w:rsid w:val="0031105E"/>
    <w:rsid w:val="0031199E"/>
    <w:rsid w:val="00311CF9"/>
    <w:rsid w:val="00313380"/>
    <w:rsid w:val="003145D8"/>
    <w:rsid w:val="003151C4"/>
    <w:rsid w:val="003151E5"/>
    <w:rsid w:val="00316536"/>
    <w:rsid w:val="003178A3"/>
    <w:rsid w:val="00317E4A"/>
    <w:rsid w:val="00320512"/>
    <w:rsid w:val="00320695"/>
    <w:rsid w:val="003209B2"/>
    <w:rsid w:val="0032160D"/>
    <w:rsid w:val="00321699"/>
    <w:rsid w:val="00321A46"/>
    <w:rsid w:val="00322DC4"/>
    <w:rsid w:val="00323013"/>
    <w:rsid w:val="003235E7"/>
    <w:rsid w:val="00323D79"/>
    <w:rsid w:val="00324249"/>
    <w:rsid w:val="003243C3"/>
    <w:rsid w:val="0032459A"/>
    <w:rsid w:val="003250E1"/>
    <w:rsid w:val="0032673C"/>
    <w:rsid w:val="00327020"/>
    <w:rsid w:val="003304CF"/>
    <w:rsid w:val="003312A8"/>
    <w:rsid w:val="003317F1"/>
    <w:rsid w:val="00332694"/>
    <w:rsid w:val="0033345D"/>
    <w:rsid w:val="00333F1C"/>
    <w:rsid w:val="00334694"/>
    <w:rsid w:val="00335AE7"/>
    <w:rsid w:val="00335D1E"/>
    <w:rsid w:val="00336B6A"/>
    <w:rsid w:val="003373D7"/>
    <w:rsid w:val="0033743A"/>
    <w:rsid w:val="00337629"/>
    <w:rsid w:val="003377B1"/>
    <w:rsid w:val="00337BE0"/>
    <w:rsid w:val="00340A83"/>
    <w:rsid w:val="00340B5C"/>
    <w:rsid w:val="00340C7F"/>
    <w:rsid w:val="00341723"/>
    <w:rsid w:val="003424CE"/>
    <w:rsid w:val="00344018"/>
    <w:rsid w:val="003454F9"/>
    <w:rsid w:val="00345941"/>
    <w:rsid w:val="0034610B"/>
    <w:rsid w:val="003473A2"/>
    <w:rsid w:val="00347609"/>
    <w:rsid w:val="003503B9"/>
    <w:rsid w:val="003503D2"/>
    <w:rsid w:val="00350802"/>
    <w:rsid w:val="003514D9"/>
    <w:rsid w:val="00351662"/>
    <w:rsid w:val="00353B50"/>
    <w:rsid w:val="0035453D"/>
    <w:rsid w:val="003570FC"/>
    <w:rsid w:val="00357EF7"/>
    <w:rsid w:val="00360A4E"/>
    <w:rsid w:val="00360D1F"/>
    <w:rsid w:val="00361D8B"/>
    <w:rsid w:val="00361F90"/>
    <w:rsid w:val="0036276B"/>
    <w:rsid w:val="00363B4D"/>
    <w:rsid w:val="003651FD"/>
    <w:rsid w:val="003674B7"/>
    <w:rsid w:val="003678D8"/>
    <w:rsid w:val="003717EF"/>
    <w:rsid w:val="003730FB"/>
    <w:rsid w:val="00373CC7"/>
    <w:rsid w:val="00373ED7"/>
    <w:rsid w:val="00374335"/>
    <w:rsid w:val="0037475B"/>
    <w:rsid w:val="00374D71"/>
    <w:rsid w:val="003753A1"/>
    <w:rsid w:val="00376093"/>
    <w:rsid w:val="003769B7"/>
    <w:rsid w:val="0038014E"/>
    <w:rsid w:val="00380481"/>
    <w:rsid w:val="00381657"/>
    <w:rsid w:val="00381826"/>
    <w:rsid w:val="00381D0B"/>
    <w:rsid w:val="003828F8"/>
    <w:rsid w:val="00382D42"/>
    <w:rsid w:val="00382F4F"/>
    <w:rsid w:val="003835E5"/>
    <w:rsid w:val="00383A8B"/>
    <w:rsid w:val="00385975"/>
    <w:rsid w:val="003865B3"/>
    <w:rsid w:val="0038799C"/>
    <w:rsid w:val="00390184"/>
    <w:rsid w:val="00390D70"/>
    <w:rsid w:val="00391446"/>
    <w:rsid w:val="0039336D"/>
    <w:rsid w:val="00393409"/>
    <w:rsid w:val="003934D1"/>
    <w:rsid w:val="0039355E"/>
    <w:rsid w:val="00393826"/>
    <w:rsid w:val="00394EB2"/>
    <w:rsid w:val="00395192"/>
    <w:rsid w:val="00396117"/>
    <w:rsid w:val="0039704E"/>
    <w:rsid w:val="003972A9"/>
    <w:rsid w:val="00397699"/>
    <w:rsid w:val="00397D91"/>
    <w:rsid w:val="003A0089"/>
    <w:rsid w:val="003A0A40"/>
    <w:rsid w:val="003A1300"/>
    <w:rsid w:val="003A181F"/>
    <w:rsid w:val="003A1BD7"/>
    <w:rsid w:val="003A1CE0"/>
    <w:rsid w:val="003A2BA9"/>
    <w:rsid w:val="003A3480"/>
    <w:rsid w:val="003A39D1"/>
    <w:rsid w:val="003A53EA"/>
    <w:rsid w:val="003A5501"/>
    <w:rsid w:val="003A5927"/>
    <w:rsid w:val="003A6025"/>
    <w:rsid w:val="003A743E"/>
    <w:rsid w:val="003A7606"/>
    <w:rsid w:val="003A7946"/>
    <w:rsid w:val="003B0BC8"/>
    <w:rsid w:val="003B1708"/>
    <w:rsid w:val="003B182E"/>
    <w:rsid w:val="003B1E50"/>
    <w:rsid w:val="003B21D2"/>
    <w:rsid w:val="003B2699"/>
    <w:rsid w:val="003B3466"/>
    <w:rsid w:val="003B4315"/>
    <w:rsid w:val="003B7471"/>
    <w:rsid w:val="003C0168"/>
    <w:rsid w:val="003C02AF"/>
    <w:rsid w:val="003C0561"/>
    <w:rsid w:val="003C0652"/>
    <w:rsid w:val="003C2654"/>
    <w:rsid w:val="003C268F"/>
    <w:rsid w:val="003C29A7"/>
    <w:rsid w:val="003C2C13"/>
    <w:rsid w:val="003C31AA"/>
    <w:rsid w:val="003C34DF"/>
    <w:rsid w:val="003C3707"/>
    <w:rsid w:val="003C4188"/>
    <w:rsid w:val="003C424A"/>
    <w:rsid w:val="003C4F36"/>
    <w:rsid w:val="003C55BD"/>
    <w:rsid w:val="003C5AE0"/>
    <w:rsid w:val="003C5C23"/>
    <w:rsid w:val="003C648A"/>
    <w:rsid w:val="003C6591"/>
    <w:rsid w:val="003C69E5"/>
    <w:rsid w:val="003C6DD9"/>
    <w:rsid w:val="003C793D"/>
    <w:rsid w:val="003D0380"/>
    <w:rsid w:val="003D1192"/>
    <w:rsid w:val="003D146A"/>
    <w:rsid w:val="003D1976"/>
    <w:rsid w:val="003D1CCF"/>
    <w:rsid w:val="003D2323"/>
    <w:rsid w:val="003D24A2"/>
    <w:rsid w:val="003D2A92"/>
    <w:rsid w:val="003D314A"/>
    <w:rsid w:val="003D3566"/>
    <w:rsid w:val="003D40A3"/>
    <w:rsid w:val="003D4A60"/>
    <w:rsid w:val="003D6FE9"/>
    <w:rsid w:val="003D730B"/>
    <w:rsid w:val="003D7CA7"/>
    <w:rsid w:val="003D7EF8"/>
    <w:rsid w:val="003E0FDA"/>
    <w:rsid w:val="003E11E2"/>
    <w:rsid w:val="003E135C"/>
    <w:rsid w:val="003E2B66"/>
    <w:rsid w:val="003E2BD1"/>
    <w:rsid w:val="003E2C2C"/>
    <w:rsid w:val="003E2EBA"/>
    <w:rsid w:val="003E363E"/>
    <w:rsid w:val="003E3A0B"/>
    <w:rsid w:val="003E424C"/>
    <w:rsid w:val="003E462B"/>
    <w:rsid w:val="003E6514"/>
    <w:rsid w:val="003E6A98"/>
    <w:rsid w:val="003E76C7"/>
    <w:rsid w:val="003E7CA7"/>
    <w:rsid w:val="003E7F6D"/>
    <w:rsid w:val="003F03BB"/>
    <w:rsid w:val="003F0E57"/>
    <w:rsid w:val="003F0E5B"/>
    <w:rsid w:val="003F1C77"/>
    <w:rsid w:val="003F1FE1"/>
    <w:rsid w:val="003F208C"/>
    <w:rsid w:val="003F21C0"/>
    <w:rsid w:val="003F2CA8"/>
    <w:rsid w:val="003F2E9F"/>
    <w:rsid w:val="003F31CF"/>
    <w:rsid w:val="003F3418"/>
    <w:rsid w:val="003F5228"/>
    <w:rsid w:val="003F5F7C"/>
    <w:rsid w:val="003F6174"/>
    <w:rsid w:val="003F7324"/>
    <w:rsid w:val="003F7C83"/>
    <w:rsid w:val="0040140A"/>
    <w:rsid w:val="00401B61"/>
    <w:rsid w:val="0040205D"/>
    <w:rsid w:val="00402A61"/>
    <w:rsid w:val="00402E38"/>
    <w:rsid w:val="004032EE"/>
    <w:rsid w:val="00403394"/>
    <w:rsid w:val="00403926"/>
    <w:rsid w:val="00404680"/>
    <w:rsid w:val="00404927"/>
    <w:rsid w:val="00404DBC"/>
    <w:rsid w:val="00405437"/>
    <w:rsid w:val="00405660"/>
    <w:rsid w:val="004056A1"/>
    <w:rsid w:val="0040594D"/>
    <w:rsid w:val="00405E4C"/>
    <w:rsid w:val="004061EA"/>
    <w:rsid w:val="0040627E"/>
    <w:rsid w:val="00407074"/>
    <w:rsid w:val="00407E44"/>
    <w:rsid w:val="00407F3F"/>
    <w:rsid w:val="004103BE"/>
    <w:rsid w:val="0041095B"/>
    <w:rsid w:val="004115E6"/>
    <w:rsid w:val="0041386C"/>
    <w:rsid w:val="00413AF1"/>
    <w:rsid w:val="00413CEC"/>
    <w:rsid w:val="0041408F"/>
    <w:rsid w:val="00414731"/>
    <w:rsid w:val="00417F3C"/>
    <w:rsid w:val="004210BF"/>
    <w:rsid w:val="004228BD"/>
    <w:rsid w:val="00422ECB"/>
    <w:rsid w:val="0042423F"/>
    <w:rsid w:val="004248A9"/>
    <w:rsid w:val="00426A83"/>
    <w:rsid w:val="00426D20"/>
    <w:rsid w:val="004273B9"/>
    <w:rsid w:val="00427895"/>
    <w:rsid w:val="0043032E"/>
    <w:rsid w:val="004304A4"/>
    <w:rsid w:val="004304DD"/>
    <w:rsid w:val="00431371"/>
    <w:rsid w:val="004316EF"/>
    <w:rsid w:val="00431A8C"/>
    <w:rsid w:val="00431F97"/>
    <w:rsid w:val="0043366D"/>
    <w:rsid w:val="004338AC"/>
    <w:rsid w:val="004339C9"/>
    <w:rsid w:val="0043569B"/>
    <w:rsid w:val="00437182"/>
    <w:rsid w:val="004371AC"/>
    <w:rsid w:val="004371AE"/>
    <w:rsid w:val="00441B66"/>
    <w:rsid w:val="00441BA0"/>
    <w:rsid w:val="0044222B"/>
    <w:rsid w:val="00442F09"/>
    <w:rsid w:val="00443FC0"/>
    <w:rsid w:val="00444165"/>
    <w:rsid w:val="00444ACB"/>
    <w:rsid w:val="00445868"/>
    <w:rsid w:val="00445A9C"/>
    <w:rsid w:val="004468EF"/>
    <w:rsid w:val="00446E2D"/>
    <w:rsid w:val="0044790C"/>
    <w:rsid w:val="0045098F"/>
    <w:rsid w:val="00452715"/>
    <w:rsid w:val="00452855"/>
    <w:rsid w:val="00456321"/>
    <w:rsid w:val="004569DE"/>
    <w:rsid w:val="0045790F"/>
    <w:rsid w:val="0046026D"/>
    <w:rsid w:val="004614C7"/>
    <w:rsid w:val="00461989"/>
    <w:rsid w:val="004627DF"/>
    <w:rsid w:val="004629BA"/>
    <w:rsid w:val="00463E87"/>
    <w:rsid w:val="00463F37"/>
    <w:rsid w:val="00464141"/>
    <w:rsid w:val="0046483A"/>
    <w:rsid w:val="00464C89"/>
    <w:rsid w:val="004663FA"/>
    <w:rsid w:val="00466EAE"/>
    <w:rsid w:val="004671DD"/>
    <w:rsid w:val="00467A6A"/>
    <w:rsid w:val="00467B75"/>
    <w:rsid w:val="00467C3B"/>
    <w:rsid w:val="00471AEF"/>
    <w:rsid w:val="00471FD7"/>
    <w:rsid w:val="0047209F"/>
    <w:rsid w:val="0047235A"/>
    <w:rsid w:val="004728C5"/>
    <w:rsid w:val="0047468C"/>
    <w:rsid w:val="0047508B"/>
    <w:rsid w:val="004757EC"/>
    <w:rsid w:val="004765F0"/>
    <w:rsid w:val="0047715B"/>
    <w:rsid w:val="0048007B"/>
    <w:rsid w:val="004800B2"/>
    <w:rsid w:val="004804BC"/>
    <w:rsid w:val="00480D14"/>
    <w:rsid w:val="00480D58"/>
    <w:rsid w:val="004822A4"/>
    <w:rsid w:val="00483001"/>
    <w:rsid w:val="004838A3"/>
    <w:rsid w:val="00483C6E"/>
    <w:rsid w:val="00484D73"/>
    <w:rsid w:val="004852D6"/>
    <w:rsid w:val="004860F0"/>
    <w:rsid w:val="00486961"/>
    <w:rsid w:val="0048740A"/>
    <w:rsid w:val="00487424"/>
    <w:rsid w:val="004876F6"/>
    <w:rsid w:val="0048782B"/>
    <w:rsid w:val="00490EE3"/>
    <w:rsid w:val="00491E2A"/>
    <w:rsid w:val="00493C14"/>
    <w:rsid w:val="00493D20"/>
    <w:rsid w:val="00493F25"/>
    <w:rsid w:val="00494341"/>
    <w:rsid w:val="00494AFF"/>
    <w:rsid w:val="00495287"/>
    <w:rsid w:val="004955F7"/>
    <w:rsid w:val="00495945"/>
    <w:rsid w:val="00497434"/>
    <w:rsid w:val="004A2080"/>
    <w:rsid w:val="004A20D7"/>
    <w:rsid w:val="004A2BA7"/>
    <w:rsid w:val="004A36C8"/>
    <w:rsid w:val="004A4C0F"/>
    <w:rsid w:val="004A55FE"/>
    <w:rsid w:val="004A5CA7"/>
    <w:rsid w:val="004A6981"/>
    <w:rsid w:val="004A6C94"/>
    <w:rsid w:val="004A74A4"/>
    <w:rsid w:val="004A7785"/>
    <w:rsid w:val="004A7F58"/>
    <w:rsid w:val="004B0E19"/>
    <w:rsid w:val="004B1885"/>
    <w:rsid w:val="004B2391"/>
    <w:rsid w:val="004B2D80"/>
    <w:rsid w:val="004B31C7"/>
    <w:rsid w:val="004B33C5"/>
    <w:rsid w:val="004B3691"/>
    <w:rsid w:val="004B411C"/>
    <w:rsid w:val="004B49B1"/>
    <w:rsid w:val="004B50D4"/>
    <w:rsid w:val="004B52F2"/>
    <w:rsid w:val="004B5757"/>
    <w:rsid w:val="004B6622"/>
    <w:rsid w:val="004B685D"/>
    <w:rsid w:val="004B6FF3"/>
    <w:rsid w:val="004B7768"/>
    <w:rsid w:val="004C083A"/>
    <w:rsid w:val="004C0CAC"/>
    <w:rsid w:val="004C1476"/>
    <w:rsid w:val="004C2F55"/>
    <w:rsid w:val="004C4CAF"/>
    <w:rsid w:val="004C57B6"/>
    <w:rsid w:val="004C6105"/>
    <w:rsid w:val="004C6303"/>
    <w:rsid w:val="004C6855"/>
    <w:rsid w:val="004C71B5"/>
    <w:rsid w:val="004D04F2"/>
    <w:rsid w:val="004D1520"/>
    <w:rsid w:val="004D181B"/>
    <w:rsid w:val="004D2216"/>
    <w:rsid w:val="004D2F75"/>
    <w:rsid w:val="004D33B5"/>
    <w:rsid w:val="004D4530"/>
    <w:rsid w:val="004D4CFF"/>
    <w:rsid w:val="004D5228"/>
    <w:rsid w:val="004D5CF7"/>
    <w:rsid w:val="004D64A2"/>
    <w:rsid w:val="004D73C7"/>
    <w:rsid w:val="004D7863"/>
    <w:rsid w:val="004E1366"/>
    <w:rsid w:val="004E1A28"/>
    <w:rsid w:val="004E1BFD"/>
    <w:rsid w:val="004E1FEF"/>
    <w:rsid w:val="004E23B6"/>
    <w:rsid w:val="004E2B58"/>
    <w:rsid w:val="004E2B95"/>
    <w:rsid w:val="004E3C0B"/>
    <w:rsid w:val="004E5901"/>
    <w:rsid w:val="004E5EBE"/>
    <w:rsid w:val="004E6813"/>
    <w:rsid w:val="004E7B15"/>
    <w:rsid w:val="004E7DCE"/>
    <w:rsid w:val="004E7F44"/>
    <w:rsid w:val="004F05DE"/>
    <w:rsid w:val="004F10D4"/>
    <w:rsid w:val="004F1833"/>
    <w:rsid w:val="004F3491"/>
    <w:rsid w:val="004F3A33"/>
    <w:rsid w:val="004F4756"/>
    <w:rsid w:val="004F4BAE"/>
    <w:rsid w:val="004F5D55"/>
    <w:rsid w:val="004F5D93"/>
    <w:rsid w:val="004F6617"/>
    <w:rsid w:val="004F7565"/>
    <w:rsid w:val="004F760A"/>
    <w:rsid w:val="00500524"/>
    <w:rsid w:val="00500705"/>
    <w:rsid w:val="005019D8"/>
    <w:rsid w:val="005020E7"/>
    <w:rsid w:val="00502687"/>
    <w:rsid w:val="00502C21"/>
    <w:rsid w:val="00503AD8"/>
    <w:rsid w:val="00505336"/>
    <w:rsid w:val="0050602C"/>
    <w:rsid w:val="00506770"/>
    <w:rsid w:val="00507848"/>
    <w:rsid w:val="00507AFB"/>
    <w:rsid w:val="005107B5"/>
    <w:rsid w:val="00510B90"/>
    <w:rsid w:val="005113A0"/>
    <w:rsid w:val="0051176B"/>
    <w:rsid w:val="00512086"/>
    <w:rsid w:val="005121B4"/>
    <w:rsid w:val="0051245B"/>
    <w:rsid w:val="005124BB"/>
    <w:rsid w:val="00512547"/>
    <w:rsid w:val="00512BEF"/>
    <w:rsid w:val="00512FDA"/>
    <w:rsid w:val="005130AA"/>
    <w:rsid w:val="00514073"/>
    <w:rsid w:val="00514A32"/>
    <w:rsid w:val="00514D7E"/>
    <w:rsid w:val="0051512A"/>
    <w:rsid w:val="00515CB9"/>
    <w:rsid w:val="005163D1"/>
    <w:rsid w:val="00517A8F"/>
    <w:rsid w:val="00517C7C"/>
    <w:rsid w:val="00517CDC"/>
    <w:rsid w:val="00517EEF"/>
    <w:rsid w:val="0052018C"/>
    <w:rsid w:val="00521006"/>
    <w:rsid w:val="005210BD"/>
    <w:rsid w:val="00521611"/>
    <w:rsid w:val="00521A08"/>
    <w:rsid w:val="00521A33"/>
    <w:rsid w:val="0052271C"/>
    <w:rsid w:val="0052349E"/>
    <w:rsid w:val="00523D38"/>
    <w:rsid w:val="00523D51"/>
    <w:rsid w:val="0052532F"/>
    <w:rsid w:val="00525AB0"/>
    <w:rsid w:val="00526DDD"/>
    <w:rsid w:val="00531C9A"/>
    <w:rsid w:val="00531EDD"/>
    <w:rsid w:val="00532CF9"/>
    <w:rsid w:val="005334F6"/>
    <w:rsid w:val="0053354D"/>
    <w:rsid w:val="00533E51"/>
    <w:rsid w:val="005342FE"/>
    <w:rsid w:val="00534832"/>
    <w:rsid w:val="005351E1"/>
    <w:rsid w:val="00535278"/>
    <w:rsid w:val="00536305"/>
    <w:rsid w:val="0053631B"/>
    <w:rsid w:val="0053635B"/>
    <w:rsid w:val="005372B6"/>
    <w:rsid w:val="00541312"/>
    <w:rsid w:val="0054220C"/>
    <w:rsid w:val="00542786"/>
    <w:rsid w:val="0054349D"/>
    <w:rsid w:val="00543A07"/>
    <w:rsid w:val="00543ABA"/>
    <w:rsid w:val="00544679"/>
    <w:rsid w:val="0054468D"/>
    <w:rsid w:val="00544E08"/>
    <w:rsid w:val="00544FF8"/>
    <w:rsid w:val="00545685"/>
    <w:rsid w:val="00545E99"/>
    <w:rsid w:val="00546192"/>
    <w:rsid w:val="005464FD"/>
    <w:rsid w:val="0054651A"/>
    <w:rsid w:val="0054788B"/>
    <w:rsid w:val="0054790E"/>
    <w:rsid w:val="00547FB1"/>
    <w:rsid w:val="00550C4A"/>
    <w:rsid w:val="00552A5E"/>
    <w:rsid w:val="00552EC6"/>
    <w:rsid w:val="00552F80"/>
    <w:rsid w:val="00554CEE"/>
    <w:rsid w:val="00555C0A"/>
    <w:rsid w:val="00555C13"/>
    <w:rsid w:val="00556CEB"/>
    <w:rsid w:val="005574FC"/>
    <w:rsid w:val="00557B79"/>
    <w:rsid w:val="00557BF6"/>
    <w:rsid w:val="0056028E"/>
    <w:rsid w:val="00560B01"/>
    <w:rsid w:val="00560E88"/>
    <w:rsid w:val="0056134D"/>
    <w:rsid w:val="0056156C"/>
    <w:rsid w:val="00561675"/>
    <w:rsid w:val="00561ED4"/>
    <w:rsid w:val="00562030"/>
    <w:rsid w:val="00562719"/>
    <w:rsid w:val="00564530"/>
    <w:rsid w:val="0056463E"/>
    <w:rsid w:val="0056524A"/>
    <w:rsid w:val="00566AC3"/>
    <w:rsid w:val="0056726F"/>
    <w:rsid w:val="005676F3"/>
    <w:rsid w:val="00567893"/>
    <w:rsid w:val="005705B4"/>
    <w:rsid w:val="00570DA1"/>
    <w:rsid w:val="005715A5"/>
    <w:rsid w:val="00571A74"/>
    <w:rsid w:val="00571CE3"/>
    <w:rsid w:val="00572209"/>
    <w:rsid w:val="005722F5"/>
    <w:rsid w:val="005728AE"/>
    <w:rsid w:val="0057307C"/>
    <w:rsid w:val="005732F2"/>
    <w:rsid w:val="00573841"/>
    <w:rsid w:val="00575593"/>
    <w:rsid w:val="0057608A"/>
    <w:rsid w:val="005767A5"/>
    <w:rsid w:val="005767F5"/>
    <w:rsid w:val="00577049"/>
    <w:rsid w:val="005770C2"/>
    <w:rsid w:val="00581703"/>
    <w:rsid w:val="00581AE0"/>
    <w:rsid w:val="00581D78"/>
    <w:rsid w:val="00582119"/>
    <w:rsid w:val="0058213B"/>
    <w:rsid w:val="005840C5"/>
    <w:rsid w:val="005849C7"/>
    <w:rsid w:val="00584F30"/>
    <w:rsid w:val="005859DE"/>
    <w:rsid w:val="0058609A"/>
    <w:rsid w:val="00586504"/>
    <w:rsid w:val="00586D84"/>
    <w:rsid w:val="00586FD3"/>
    <w:rsid w:val="00587D39"/>
    <w:rsid w:val="00590038"/>
    <w:rsid w:val="00590549"/>
    <w:rsid w:val="0059122A"/>
    <w:rsid w:val="00591A2A"/>
    <w:rsid w:val="00592F24"/>
    <w:rsid w:val="00593456"/>
    <w:rsid w:val="00593F55"/>
    <w:rsid w:val="00594765"/>
    <w:rsid w:val="00594D90"/>
    <w:rsid w:val="005968DD"/>
    <w:rsid w:val="005A1B11"/>
    <w:rsid w:val="005A1E16"/>
    <w:rsid w:val="005A1EA9"/>
    <w:rsid w:val="005A388B"/>
    <w:rsid w:val="005A3896"/>
    <w:rsid w:val="005A3F75"/>
    <w:rsid w:val="005A531A"/>
    <w:rsid w:val="005B0F7E"/>
    <w:rsid w:val="005B0F8D"/>
    <w:rsid w:val="005B1140"/>
    <w:rsid w:val="005B161D"/>
    <w:rsid w:val="005B2075"/>
    <w:rsid w:val="005B3930"/>
    <w:rsid w:val="005B4312"/>
    <w:rsid w:val="005B4812"/>
    <w:rsid w:val="005B649B"/>
    <w:rsid w:val="005B69B3"/>
    <w:rsid w:val="005B6D5E"/>
    <w:rsid w:val="005C0824"/>
    <w:rsid w:val="005C09BF"/>
    <w:rsid w:val="005C0BD6"/>
    <w:rsid w:val="005C37F0"/>
    <w:rsid w:val="005C4454"/>
    <w:rsid w:val="005C49DD"/>
    <w:rsid w:val="005C4D02"/>
    <w:rsid w:val="005C54EE"/>
    <w:rsid w:val="005C5A57"/>
    <w:rsid w:val="005C7205"/>
    <w:rsid w:val="005C7F4E"/>
    <w:rsid w:val="005D03D3"/>
    <w:rsid w:val="005D044F"/>
    <w:rsid w:val="005D0B3C"/>
    <w:rsid w:val="005D14FC"/>
    <w:rsid w:val="005D1560"/>
    <w:rsid w:val="005D1FC1"/>
    <w:rsid w:val="005D43CC"/>
    <w:rsid w:val="005D4819"/>
    <w:rsid w:val="005D52A4"/>
    <w:rsid w:val="005D6CF8"/>
    <w:rsid w:val="005D6E1B"/>
    <w:rsid w:val="005D7304"/>
    <w:rsid w:val="005D756C"/>
    <w:rsid w:val="005D792C"/>
    <w:rsid w:val="005D7CD7"/>
    <w:rsid w:val="005D7F7B"/>
    <w:rsid w:val="005E0767"/>
    <w:rsid w:val="005E0DEE"/>
    <w:rsid w:val="005E1824"/>
    <w:rsid w:val="005E27DB"/>
    <w:rsid w:val="005E297A"/>
    <w:rsid w:val="005E3089"/>
    <w:rsid w:val="005E37B0"/>
    <w:rsid w:val="005E3DBA"/>
    <w:rsid w:val="005E43D5"/>
    <w:rsid w:val="005E6CBB"/>
    <w:rsid w:val="005E7BD2"/>
    <w:rsid w:val="005F009F"/>
    <w:rsid w:val="005F0F92"/>
    <w:rsid w:val="005F2170"/>
    <w:rsid w:val="005F3028"/>
    <w:rsid w:val="005F3AB2"/>
    <w:rsid w:val="005F3C67"/>
    <w:rsid w:val="005F44FD"/>
    <w:rsid w:val="005F472D"/>
    <w:rsid w:val="005F497B"/>
    <w:rsid w:val="005F4D5E"/>
    <w:rsid w:val="005F5345"/>
    <w:rsid w:val="005F5A7A"/>
    <w:rsid w:val="005F5DFE"/>
    <w:rsid w:val="005F7534"/>
    <w:rsid w:val="00600082"/>
    <w:rsid w:val="006001CC"/>
    <w:rsid w:val="00600B8D"/>
    <w:rsid w:val="00601B61"/>
    <w:rsid w:val="00601DE4"/>
    <w:rsid w:val="006022A0"/>
    <w:rsid w:val="00602659"/>
    <w:rsid w:val="006029F2"/>
    <w:rsid w:val="00602BF2"/>
    <w:rsid w:val="0060545E"/>
    <w:rsid w:val="00605522"/>
    <w:rsid w:val="00605B2A"/>
    <w:rsid w:val="00606642"/>
    <w:rsid w:val="00607234"/>
    <w:rsid w:val="00607871"/>
    <w:rsid w:val="006078DC"/>
    <w:rsid w:val="00607B7B"/>
    <w:rsid w:val="006110CC"/>
    <w:rsid w:val="006125B9"/>
    <w:rsid w:val="006126A6"/>
    <w:rsid w:val="00612A2E"/>
    <w:rsid w:val="00612E58"/>
    <w:rsid w:val="006134CE"/>
    <w:rsid w:val="00614753"/>
    <w:rsid w:val="006154E9"/>
    <w:rsid w:val="00616410"/>
    <w:rsid w:val="0061703E"/>
    <w:rsid w:val="006178EB"/>
    <w:rsid w:val="00617E00"/>
    <w:rsid w:val="00617F2A"/>
    <w:rsid w:val="0062051E"/>
    <w:rsid w:val="00620ADC"/>
    <w:rsid w:val="00620FA8"/>
    <w:rsid w:val="00622600"/>
    <w:rsid w:val="00622764"/>
    <w:rsid w:val="00622D6B"/>
    <w:rsid w:val="00623181"/>
    <w:rsid w:val="00623903"/>
    <w:rsid w:val="00623ACD"/>
    <w:rsid w:val="00623B01"/>
    <w:rsid w:val="00623DF2"/>
    <w:rsid w:val="006244B5"/>
    <w:rsid w:val="006244CD"/>
    <w:rsid w:val="006250D2"/>
    <w:rsid w:val="0062562A"/>
    <w:rsid w:val="00625776"/>
    <w:rsid w:val="0062650C"/>
    <w:rsid w:val="00626623"/>
    <w:rsid w:val="00626DDD"/>
    <w:rsid w:val="00626EFA"/>
    <w:rsid w:val="0063070B"/>
    <w:rsid w:val="006308FA"/>
    <w:rsid w:val="00630B23"/>
    <w:rsid w:val="006311E3"/>
    <w:rsid w:val="00631823"/>
    <w:rsid w:val="0063219B"/>
    <w:rsid w:val="0063247E"/>
    <w:rsid w:val="006324AF"/>
    <w:rsid w:val="006326EA"/>
    <w:rsid w:val="00632935"/>
    <w:rsid w:val="00633688"/>
    <w:rsid w:val="00635F4D"/>
    <w:rsid w:val="00635FE2"/>
    <w:rsid w:val="0063631F"/>
    <w:rsid w:val="006363C1"/>
    <w:rsid w:val="00636940"/>
    <w:rsid w:val="006401DC"/>
    <w:rsid w:val="006403EA"/>
    <w:rsid w:val="0064155C"/>
    <w:rsid w:val="00641C73"/>
    <w:rsid w:val="00642908"/>
    <w:rsid w:val="0064409D"/>
    <w:rsid w:val="006459AD"/>
    <w:rsid w:val="006463A8"/>
    <w:rsid w:val="00650589"/>
    <w:rsid w:val="006507F9"/>
    <w:rsid w:val="00650C6C"/>
    <w:rsid w:val="00651071"/>
    <w:rsid w:val="00651191"/>
    <w:rsid w:val="00651DCB"/>
    <w:rsid w:val="00651FBD"/>
    <w:rsid w:val="00652B54"/>
    <w:rsid w:val="00653345"/>
    <w:rsid w:val="00653936"/>
    <w:rsid w:val="006545E5"/>
    <w:rsid w:val="0065542B"/>
    <w:rsid w:val="006559C1"/>
    <w:rsid w:val="00655F98"/>
    <w:rsid w:val="0065621E"/>
    <w:rsid w:val="00656A37"/>
    <w:rsid w:val="006610B2"/>
    <w:rsid w:val="006613CA"/>
    <w:rsid w:val="006616F0"/>
    <w:rsid w:val="00661A8A"/>
    <w:rsid w:val="006623AD"/>
    <w:rsid w:val="00662CB9"/>
    <w:rsid w:val="0066365A"/>
    <w:rsid w:val="00663A73"/>
    <w:rsid w:val="00663B83"/>
    <w:rsid w:val="00663B9F"/>
    <w:rsid w:val="00666E1D"/>
    <w:rsid w:val="00667A8B"/>
    <w:rsid w:val="00667D2A"/>
    <w:rsid w:val="0067012C"/>
    <w:rsid w:val="0067046D"/>
    <w:rsid w:val="00670569"/>
    <w:rsid w:val="006712EA"/>
    <w:rsid w:val="006719BE"/>
    <w:rsid w:val="00671EF6"/>
    <w:rsid w:val="0067202F"/>
    <w:rsid w:val="00672903"/>
    <w:rsid w:val="00672A16"/>
    <w:rsid w:val="00672F57"/>
    <w:rsid w:val="00673761"/>
    <w:rsid w:val="006746CD"/>
    <w:rsid w:val="00674A47"/>
    <w:rsid w:val="00674E15"/>
    <w:rsid w:val="00675ADE"/>
    <w:rsid w:val="00675DDE"/>
    <w:rsid w:val="0067635D"/>
    <w:rsid w:val="00677100"/>
    <w:rsid w:val="00677544"/>
    <w:rsid w:val="00677C36"/>
    <w:rsid w:val="0068017A"/>
    <w:rsid w:val="00680BCA"/>
    <w:rsid w:val="006816FB"/>
    <w:rsid w:val="006817E6"/>
    <w:rsid w:val="006820C7"/>
    <w:rsid w:val="00682430"/>
    <w:rsid w:val="006827F3"/>
    <w:rsid w:val="00683669"/>
    <w:rsid w:val="00683B57"/>
    <w:rsid w:val="0068416E"/>
    <w:rsid w:val="00685051"/>
    <w:rsid w:val="00686196"/>
    <w:rsid w:val="00686422"/>
    <w:rsid w:val="0068657C"/>
    <w:rsid w:val="00686FF1"/>
    <w:rsid w:val="006876DA"/>
    <w:rsid w:val="00687F89"/>
    <w:rsid w:val="006909C6"/>
    <w:rsid w:val="00690F2B"/>
    <w:rsid w:val="00691776"/>
    <w:rsid w:val="00691FFE"/>
    <w:rsid w:val="00692D9D"/>
    <w:rsid w:val="006930FE"/>
    <w:rsid w:val="00693A2B"/>
    <w:rsid w:val="0069492C"/>
    <w:rsid w:val="006953DC"/>
    <w:rsid w:val="00695570"/>
    <w:rsid w:val="0069559C"/>
    <w:rsid w:val="006962CC"/>
    <w:rsid w:val="00696BBD"/>
    <w:rsid w:val="00696E1B"/>
    <w:rsid w:val="00696F4B"/>
    <w:rsid w:val="0069754C"/>
    <w:rsid w:val="006978EC"/>
    <w:rsid w:val="006A0B29"/>
    <w:rsid w:val="006A1865"/>
    <w:rsid w:val="006A1F4E"/>
    <w:rsid w:val="006A2504"/>
    <w:rsid w:val="006A4630"/>
    <w:rsid w:val="006A466C"/>
    <w:rsid w:val="006A48C0"/>
    <w:rsid w:val="006A49C8"/>
    <w:rsid w:val="006A5F9E"/>
    <w:rsid w:val="006A6357"/>
    <w:rsid w:val="006B0C4A"/>
    <w:rsid w:val="006B11B6"/>
    <w:rsid w:val="006B2DB3"/>
    <w:rsid w:val="006B3360"/>
    <w:rsid w:val="006B3B56"/>
    <w:rsid w:val="006B3BD5"/>
    <w:rsid w:val="006B427D"/>
    <w:rsid w:val="006B47F4"/>
    <w:rsid w:val="006B4DDD"/>
    <w:rsid w:val="006B5143"/>
    <w:rsid w:val="006B5A89"/>
    <w:rsid w:val="006B6163"/>
    <w:rsid w:val="006B6393"/>
    <w:rsid w:val="006B721E"/>
    <w:rsid w:val="006B72E7"/>
    <w:rsid w:val="006B7A11"/>
    <w:rsid w:val="006B7C07"/>
    <w:rsid w:val="006C021F"/>
    <w:rsid w:val="006C220D"/>
    <w:rsid w:val="006C2BAC"/>
    <w:rsid w:val="006C3729"/>
    <w:rsid w:val="006C39AE"/>
    <w:rsid w:val="006C479C"/>
    <w:rsid w:val="006C50B6"/>
    <w:rsid w:val="006C5D29"/>
    <w:rsid w:val="006C65BC"/>
    <w:rsid w:val="006C66DD"/>
    <w:rsid w:val="006C6D61"/>
    <w:rsid w:val="006C70A5"/>
    <w:rsid w:val="006D0ED2"/>
    <w:rsid w:val="006D1402"/>
    <w:rsid w:val="006D15EF"/>
    <w:rsid w:val="006D1A6D"/>
    <w:rsid w:val="006D20CF"/>
    <w:rsid w:val="006D460E"/>
    <w:rsid w:val="006D629E"/>
    <w:rsid w:val="006D6516"/>
    <w:rsid w:val="006D6849"/>
    <w:rsid w:val="006D6A41"/>
    <w:rsid w:val="006D6D2C"/>
    <w:rsid w:val="006E08E0"/>
    <w:rsid w:val="006E116C"/>
    <w:rsid w:val="006E1313"/>
    <w:rsid w:val="006E1BA6"/>
    <w:rsid w:val="006E227A"/>
    <w:rsid w:val="006E2F80"/>
    <w:rsid w:val="006E3159"/>
    <w:rsid w:val="006E339F"/>
    <w:rsid w:val="006E3ACB"/>
    <w:rsid w:val="006E3B0C"/>
    <w:rsid w:val="006E3C14"/>
    <w:rsid w:val="006E45B0"/>
    <w:rsid w:val="006E49CD"/>
    <w:rsid w:val="006E5193"/>
    <w:rsid w:val="006E53EF"/>
    <w:rsid w:val="006E55ED"/>
    <w:rsid w:val="006E5C7A"/>
    <w:rsid w:val="006E61FD"/>
    <w:rsid w:val="006E6965"/>
    <w:rsid w:val="006E6B1D"/>
    <w:rsid w:val="006E6E29"/>
    <w:rsid w:val="006E7353"/>
    <w:rsid w:val="006E73C2"/>
    <w:rsid w:val="006F0479"/>
    <w:rsid w:val="006F04D6"/>
    <w:rsid w:val="006F2334"/>
    <w:rsid w:val="006F29B2"/>
    <w:rsid w:val="006F3FE2"/>
    <w:rsid w:val="006F5C56"/>
    <w:rsid w:val="006F71DB"/>
    <w:rsid w:val="006F73A1"/>
    <w:rsid w:val="006F7AB4"/>
    <w:rsid w:val="00700BDF"/>
    <w:rsid w:val="00700E47"/>
    <w:rsid w:val="007014AF"/>
    <w:rsid w:val="00701FC8"/>
    <w:rsid w:val="007021F0"/>
    <w:rsid w:val="00703195"/>
    <w:rsid w:val="00703908"/>
    <w:rsid w:val="00703B7C"/>
    <w:rsid w:val="00703FE5"/>
    <w:rsid w:val="00704E1F"/>
    <w:rsid w:val="007062D1"/>
    <w:rsid w:val="007064A7"/>
    <w:rsid w:val="00706E94"/>
    <w:rsid w:val="007078F4"/>
    <w:rsid w:val="00707A4F"/>
    <w:rsid w:val="0071064B"/>
    <w:rsid w:val="00710E8F"/>
    <w:rsid w:val="00711E6C"/>
    <w:rsid w:val="00712AF4"/>
    <w:rsid w:val="00713289"/>
    <w:rsid w:val="007146D7"/>
    <w:rsid w:val="0071479A"/>
    <w:rsid w:val="00716380"/>
    <w:rsid w:val="00716958"/>
    <w:rsid w:val="00716D9F"/>
    <w:rsid w:val="007171AD"/>
    <w:rsid w:val="0072056C"/>
    <w:rsid w:val="007207B5"/>
    <w:rsid w:val="00720949"/>
    <w:rsid w:val="00720D55"/>
    <w:rsid w:val="00723120"/>
    <w:rsid w:val="0072326D"/>
    <w:rsid w:val="00724A33"/>
    <w:rsid w:val="00724C46"/>
    <w:rsid w:val="00725748"/>
    <w:rsid w:val="00725F99"/>
    <w:rsid w:val="00726A05"/>
    <w:rsid w:val="00726C39"/>
    <w:rsid w:val="00726F3B"/>
    <w:rsid w:val="00727255"/>
    <w:rsid w:val="0072748C"/>
    <w:rsid w:val="007311B7"/>
    <w:rsid w:val="0073123C"/>
    <w:rsid w:val="00731C95"/>
    <w:rsid w:val="0073210B"/>
    <w:rsid w:val="00732592"/>
    <w:rsid w:val="0073357E"/>
    <w:rsid w:val="00733D37"/>
    <w:rsid w:val="007340E4"/>
    <w:rsid w:val="007344AF"/>
    <w:rsid w:val="0073591D"/>
    <w:rsid w:val="00736630"/>
    <w:rsid w:val="00737DB0"/>
    <w:rsid w:val="007404EE"/>
    <w:rsid w:val="00740DE0"/>
    <w:rsid w:val="00741B44"/>
    <w:rsid w:val="00742295"/>
    <w:rsid w:val="00742A6F"/>
    <w:rsid w:val="00742B7A"/>
    <w:rsid w:val="00742D65"/>
    <w:rsid w:val="00743427"/>
    <w:rsid w:val="007437AB"/>
    <w:rsid w:val="00743B9E"/>
    <w:rsid w:val="007444C7"/>
    <w:rsid w:val="007446EE"/>
    <w:rsid w:val="007447BD"/>
    <w:rsid w:val="00744EFE"/>
    <w:rsid w:val="00745595"/>
    <w:rsid w:val="007457EA"/>
    <w:rsid w:val="0074608C"/>
    <w:rsid w:val="0074639E"/>
    <w:rsid w:val="00746516"/>
    <w:rsid w:val="0074767A"/>
    <w:rsid w:val="0075155B"/>
    <w:rsid w:val="007519CB"/>
    <w:rsid w:val="00751C62"/>
    <w:rsid w:val="0075230F"/>
    <w:rsid w:val="00752A0F"/>
    <w:rsid w:val="00752B95"/>
    <w:rsid w:val="00752DE0"/>
    <w:rsid w:val="007536FA"/>
    <w:rsid w:val="00753820"/>
    <w:rsid w:val="00753B05"/>
    <w:rsid w:val="0075504F"/>
    <w:rsid w:val="007550DB"/>
    <w:rsid w:val="007555CE"/>
    <w:rsid w:val="00755F13"/>
    <w:rsid w:val="00756045"/>
    <w:rsid w:val="00756B22"/>
    <w:rsid w:val="00756D72"/>
    <w:rsid w:val="007613AF"/>
    <w:rsid w:val="00761E86"/>
    <w:rsid w:val="0076441C"/>
    <w:rsid w:val="00764B19"/>
    <w:rsid w:val="0076530D"/>
    <w:rsid w:val="00765DA2"/>
    <w:rsid w:val="00766377"/>
    <w:rsid w:val="00766B1C"/>
    <w:rsid w:val="00767B49"/>
    <w:rsid w:val="00767CB8"/>
    <w:rsid w:val="007705B2"/>
    <w:rsid w:val="00772FD0"/>
    <w:rsid w:val="00773200"/>
    <w:rsid w:val="00773320"/>
    <w:rsid w:val="00774707"/>
    <w:rsid w:val="0077515E"/>
    <w:rsid w:val="00776716"/>
    <w:rsid w:val="00776C1E"/>
    <w:rsid w:val="00777703"/>
    <w:rsid w:val="00777746"/>
    <w:rsid w:val="007801BF"/>
    <w:rsid w:val="007804B5"/>
    <w:rsid w:val="007813C3"/>
    <w:rsid w:val="0078197A"/>
    <w:rsid w:val="00782350"/>
    <w:rsid w:val="007836E3"/>
    <w:rsid w:val="00784388"/>
    <w:rsid w:val="007843B3"/>
    <w:rsid w:val="007856E4"/>
    <w:rsid w:val="00785B4F"/>
    <w:rsid w:val="00785E81"/>
    <w:rsid w:val="00786903"/>
    <w:rsid w:val="00786C9B"/>
    <w:rsid w:val="0078744B"/>
    <w:rsid w:val="0078777F"/>
    <w:rsid w:val="007902D9"/>
    <w:rsid w:val="007909F7"/>
    <w:rsid w:val="00790C0A"/>
    <w:rsid w:val="0079258B"/>
    <w:rsid w:val="0079358E"/>
    <w:rsid w:val="0079371F"/>
    <w:rsid w:val="00794118"/>
    <w:rsid w:val="00794BF8"/>
    <w:rsid w:val="00794D78"/>
    <w:rsid w:val="007952C9"/>
    <w:rsid w:val="0079613A"/>
    <w:rsid w:val="007979CA"/>
    <w:rsid w:val="00797BE2"/>
    <w:rsid w:val="007A06E0"/>
    <w:rsid w:val="007A0935"/>
    <w:rsid w:val="007A0B64"/>
    <w:rsid w:val="007A1734"/>
    <w:rsid w:val="007A1D60"/>
    <w:rsid w:val="007A2278"/>
    <w:rsid w:val="007A2975"/>
    <w:rsid w:val="007A2B2E"/>
    <w:rsid w:val="007A3050"/>
    <w:rsid w:val="007A3EC2"/>
    <w:rsid w:val="007A4767"/>
    <w:rsid w:val="007A4821"/>
    <w:rsid w:val="007A5A15"/>
    <w:rsid w:val="007A5ABC"/>
    <w:rsid w:val="007A5BEA"/>
    <w:rsid w:val="007A65AE"/>
    <w:rsid w:val="007A6CF7"/>
    <w:rsid w:val="007A7611"/>
    <w:rsid w:val="007B001A"/>
    <w:rsid w:val="007B04CF"/>
    <w:rsid w:val="007B0B2E"/>
    <w:rsid w:val="007B0D8C"/>
    <w:rsid w:val="007B100E"/>
    <w:rsid w:val="007B2036"/>
    <w:rsid w:val="007B2C33"/>
    <w:rsid w:val="007B2D8C"/>
    <w:rsid w:val="007B3E68"/>
    <w:rsid w:val="007B49B9"/>
    <w:rsid w:val="007B5AB7"/>
    <w:rsid w:val="007B6DF7"/>
    <w:rsid w:val="007B7EA7"/>
    <w:rsid w:val="007C0441"/>
    <w:rsid w:val="007C0463"/>
    <w:rsid w:val="007C063B"/>
    <w:rsid w:val="007C1E22"/>
    <w:rsid w:val="007C1F70"/>
    <w:rsid w:val="007C2B78"/>
    <w:rsid w:val="007C2D3B"/>
    <w:rsid w:val="007C2D50"/>
    <w:rsid w:val="007C33D1"/>
    <w:rsid w:val="007C37BA"/>
    <w:rsid w:val="007C625B"/>
    <w:rsid w:val="007C691E"/>
    <w:rsid w:val="007C6B97"/>
    <w:rsid w:val="007C6C7D"/>
    <w:rsid w:val="007C70EE"/>
    <w:rsid w:val="007C7453"/>
    <w:rsid w:val="007C74F9"/>
    <w:rsid w:val="007C7F5F"/>
    <w:rsid w:val="007C7FC6"/>
    <w:rsid w:val="007D0A61"/>
    <w:rsid w:val="007D10F0"/>
    <w:rsid w:val="007D13B2"/>
    <w:rsid w:val="007D1DBB"/>
    <w:rsid w:val="007D23AD"/>
    <w:rsid w:val="007D30B0"/>
    <w:rsid w:val="007D37B0"/>
    <w:rsid w:val="007D574A"/>
    <w:rsid w:val="007D5BE6"/>
    <w:rsid w:val="007D750C"/>
    <w:rsid w:val="007D7984"/>
    <w:rsid w:val="007D7EEC"/>
    <w:rsid w:val="007E180D"/>
    <w:rsid w:val="007E206C"/>
    <w:rsid w:val="007E2819"/>
    <w:rsid w:val="007E36CE"/>
    <w:rsid w:val="007E565E"/>
    <w:rsid w:val="007E5AF8"/>
    <w:rsid w:val="007E6E2F"/>
    <w:rsid w:val="007E7164"/>
    <w:rsid w:val="007E72E2"/>
    <w:rsid w:val="007E7330"/>
    <w:rsid w:val="007E7933"/>
    <w:rsid w:val="007F04E6"/>
    <w:rsid w:val="007F2320"/>
    <w:rsid w:val="007F318C"/>
    <w:rsid w:val="007F369C"/>
    <w:rsid w:val="007F3AD2"/>
    <w:rsid w:val="007F4120"/>
    <w:rsid w:val="007F43B9"/>
    <w:rsid w:val="007F5917"/>
    <w:rsid w:val="007F6AA8"/>
    <w:rsid w:val="007F6E5F"/>
    <w:rsid w:val="00800F9F"/>
    <w:rsid w:val="00800FD2"/>
    <w:rsid w:val="00801D5F"/>
    <w:rsid w:val="00801F3F"/>
    <w:rsid w:val="00803C7A"/>
    <w:rsid w:val="00803DBE"/>
    <w:rsid w:val="0080436D"/>
    <w:rsid w:val="00804474"/>
    <w:rsid w:val="008046EF"/>
    <w:rsid w:val="00805819"/>
    <w:rsid w:val="0080610C"/>
    <w:rsid w:val="00807685"/>
    <w:rsid w:val="00810142"/>
    <w:rsid w:val="0081055A"/>
    <w:rsid w:val="00810B9A"/>
    <w:rsid w:val="008115E6"/>
    <w:rsid w:val="00811CC3"/>
    <w:rsid w:val="0081212F"/>
    <w:rsid w:val="00812E19"/>
    <w:rsid w:val="00813DC0"/>
    <w:rsid w:val="008140B1"/>
    <w:rsid w:val="00814A4E"/>
    <w:rsid w:val="00814B25"/>
    <w:rsid w:val="00814E57"/>
    <w:rsid w:val="008155E4"/>
    <w:rsid w:val="00815C6A"/>
    <w:rsid w:val="00815F2F"/>
    <w:rsid w:val="008165C1"/>
    <w:rsid w:val="00816967"/>
    <w:rsid w:val="00816F2C"/>
    <w:rsid w:val="0081786B"/>
    <w:rsid w:val="008178BC"/>
    <w:rsid w:val="00817A29"/>
    <w:rsid w:val="008207C0"/>
    <w:rsid w:val="00821565"/>
    <w:rsid w:val="00821894"/>
    <w:rsid w:val="00822291"/>
    <w:rsid w:val="008222EF"/>
    <w:rsid w:val="0082420D"/>
    <w:rsid w:val="00824A2A"/>
    <w:rsid w:val="00824CAA"/>
    <w:rsid w:val="00825448"/>
    <w:rsid w:val="00825DDD"/>
    <w:rsid w:val="008269DC"/>
    <w:rsid w:val="008271D3"/>
    <w:rsid w:val="00827425"/>
    <w:rsid w:val="008275DC"/>
    <w:rsid w:val="0082763D"/>
    <w:rsid w:val="0082790F"/>
    <w:rsid w:val="00827912"/>
    <w:rsid w:val="00827C69"/>
    <w:rsid w:val="00830646"/>
    <w:rsid w:val="00831986"/>
    <w:rsid w:val="00831F75"/>
    <w:rsid w:val="0083217D"/>
    <w:rsid w:val="00832695"/>
    <w:rsid w:val="0083291F"/>
    <w:rsid w:val="008336A8"/>
    <w:rsid w:val="008340A8"/>
    <w:rsid w:val="00834134"/>
    <w:rsid w:val="008367E7"/>
    <w:rsid w:val="00836C9B"/>
    <w:rsid w:val="00836D9C"/>
    <w:rsid w:val="00837866"/>
    <w:rsid w:val="008408F4"/>
    <w:rsid w:val="00842AA3"/>
    <w:rsid w:val="00843447"/>
    <w:rsid w:val="00843AFF"/>
    <w:rsid w:val="00843BA7"/>
    <w:rsid w:val="0084508D"/>
    <w:rsid w:val="00846181"/>
    <w:rsid w:val="00846279"/>
    <w:rsid w:val="008462F4"/>
    <w:rsid w:val="00846471"/>
    <w:rsid w:val="00846F4D"/>
    <w:rsid w:val="00846F66"/>
    <w:rsid w:val="00847A10"/>
    <w:rsid w:val="00847F07"/>
    <w:rsid w:val="00850C43"/>
    <w:rsid w:val="00850CFB"/>
    <w:rsid w:val="00850EDB"/>
    <w:rsid w:val="00851097"/>
    <w:rsid w:val="00851EEE"/>
    <w:rsid w:val="00851F64"/>
    <w:rsid w:val="0085222E"/>
    <w:rsid w:val="008522BE"/>
    <w:rsid w:val="0085272F"/>
    <w:rsid w:val="00852D87"/>
    <w:rsid w:val="00853310"/>
    <w:rsid w:val="00853677"/>
    <w:rsid w:val="008548C9"/>
    <w:rsid w:val="00854F6C"/>
    <w:rsid w:val="008554B2"/>
    <w:rsid w:val="0085553D"/>
    <w:rsid w:val="00856DC4"/>
    <w:rsid w:val="00857325"/>
    <w:rsid w:val="008573AA"/>
    <w:rsid w:val="0085764D"/>
    <w:rsid w:val="0085788E"/>
    <w:rsid w:val="008579CE"/>
    <w:rsid w:val="00857D76"/>
    <w:rsid w:val="00857E7F"/>
    <w:rsid w:val="00857EBC"/>
    <w:rsid w:val="00860330"/>
    <w:rsid w:val="008615A2"/>
    <w:rsid w:val="008619F4"/>
    <w:rsid w:val="00862026"/>
    <w:rsid w:val="00862BDB"/>
    <w:rsid w:val="00862DD1"/>
    <w:rsid w:val="0086372C"/>
    <w:rsid w:val="00863D46"/>
    <w:rsid w:val="00865E9C"/>
    <w:rsid w:val="00866E79"/>
    <w:rsid w:val="00867561"/>
    <w:rsid w:val="0086796C"/>
    <w:rsid w:val="00867AC7"/>
    <w:rsid w:val="00870860"/>
    <w:rsid w:val="00871A5D"/>
    <w:rsid w:val="00871AA1"/>
    <w:rsid w:val="00871D44"/>
    <w:rsid w:val="00872EA9"/>
    <w:rsid w:val="00873221"/>
    <w:rsid w:val="00873394"/>
    <w:rsid w:val="00874150"/>
    <w:rsid w:val="008741CA"/>
    <w:rsid w:val="00874652"/>
    <w:rsid w:val="00874B07"/>
    <w:rsid w:val="00874D8B"/>
    <w:rsid w:val="00875A70"/>
    <w:rsid w:val="00875CD0"/>
    <w:rsid w:val="0087704F"/>
    <w:rsid w:val="0087721D"/>
    <w:rsid w:val="008805BC"/>
    <w:rsid w:val="0088083E"/>
    <w:rsid w:val="00880ACC"/>
    <w:rsid w:val="008810AC"/>
    <w:rsid w:val="0088120A"/>
    <w:rsid w:val="0088145E"/>
    <w:rsid w:val="0088193C"/>
    <w:rsid w:val="00882C05"/>
    <w:rsid w:val="00883C7D"/>
    <w:rsid w:val="00883DB5"/>
    <w:rsid w:val="0088408A"/>
    <w:rsid w:val="00884A58"/>
    <w:rsid w:val="008854A7"/>
    <w:rsid w:val="00885525"/>
    <w:rsid w:val="00885C03"/>
    <w:rsid w:val="00886DA5"/>
    <w:rsid w:val="008900A6"/>
    <w:rsid w:val="00890B6E"/>
    <w:rsid w:val="008929D6"/>
    <w:rsid w:val="00893D7D"/>
    <w:rsid w:val="008943A4"/>
    <w:rsid w:val="00895C19"/>
    <w:rsid w:val="00896EAE"/>
    <w:rsid w:val="00897536"/>
    <w:rsid w:val="008A130B"/>
    <w:rsid w:val="008A1430"/>
    <w:rsid w:val="008A1543"/>
    <w:rsid w:val="008A1DAC"/>
    <w:rsid w:val="008A20F7"/>
    <w:rsid w:val="008A2BB3"/>
    <w:rsid w:val="008A3106"/>
    <w:rsid w:val="008A389C"/>
    <w:rsid w:val="008A3B92"/>
    <w:rsid w:val="008A4ECC"/>
    <w:rsid w:val="008A5CC0"/>
    <w:rsid w:val="008A609C"/>
    <w:rsid w:val="008A6C0D"/>
    <w:rsid w:val="008B19EA"/>
    <w:rsid w:val="008B3157"/>
    <w:rsid w:val="008B3616"/>
    <w:rsid w:val="008B4194"/>
    <w:rsid w:val="008B449E"/>
    <w:rsid w:val="008B46A9"/>
    <w:rsid w:val="008B4732"/>
    <w:rsid w:val="008B4B36"/>
    <w:rsid w:val="008B565A"/>
    <w:rsid w:val="008B5999"/>
    <w:rsid w:val="008B5A2A"/>
    <w:rsid w:val="008B5ADE"/>
    <w:rsid w:val="008B6262"/>
    <w:rsid w:val="008B6FDF"/>
    <w:rsid w:val="008B701B"/>
    <w:rsid w:val="008C021F"/>
    <w:rsid w:val="008C06A6"/>
    <w:rsid w:val="008C13E8"/>
    <w:rsid w:val="008C2094"/>
    <w:rsid w:val="008C233E"/>
    <w:rsid w:val="008C306C"/>
    <w:rsid w:val="008C31C8"/>
    <w:rsid w:val="008C3B9B"/>
    <w:rsid w:val="008C3CA7"/>
    <w:rsid w:val="008C3D47"/>
    <w:rsid w:val="008C3F63"/>
    <w:rsid w:val="008C40C3"/>
    <w:rsid w:val="008C4DC5"/>
    <w:rsid w:val="008C554A"/>
    <w:rsid w:val="008C581B"/>
    <w:rsid w:val="008C6028"/>
    <w:rsid w:val="008C73A5"/>
    <w:rsid w:val="008C754D"/>
    <w:rsid w:val="008C75EA"/>
    <w:rsid w:val="008C780C"/>
    <w:rsid w:val="008D0821"/>
    <w:rsid w:val="008D135C"/>
    <w:rsid w:val="008D1C2E"/>
    <w:rsid w:val="008D1D9C"/>
    <w:rsid w:val="008D354E"/>
    <w:rsid w:val="008D3670"/>
    <w:rsid w:val="008D36B9"/>
    <w:rsid w:val="008D3EFD"/>
    <w:rsid w:val="008D421E"/>
    <w:rsid w:val="008D4CB4"/>
    <w:rsid w:val="008D52D6"/>
    <w:rsid w:val="008D5543"/>
    <w:rsid w:val="008D5710"/>
    <w:rsid w:val="008D6094"/>
    <w:rsid w:val="008D6B7C"/>
    <w:rsid w:val="008D751D"/>
    <w:rsid w:val="008E0FF2"/>
    <w:rsid w:val="008E1941"/>
    <w:rsid w:val="008E1CA4"/>
    <w:rsid w:val="008E2624"/>
    <w:rsid w:val="008E2C0C"/>
    <w:rsid w:val="008E2CA4"/>
    <w:rsid w:val="008E37B6"/>
    <w:rsid w:val="008E4B90"/>
    <w:rsid w:val="008E594E"/>
    <w:rsid w:val="008E6275"/>
    <w:rsid w:val="008E6518"/>
    <w:rsid w:val="008E72C4"/>
    <w:rsid w:val="008E76E8"/>
    <w:rsid w:val="008E7D5F"/>
    <w:rsid w:val="008F0877"/>
    <w:rsid w:val="008F0DC6"/>
    <w:rsid w:val="008F0DCA"/>
    <w:rsid w:val="008F0F6D"/>
    <w:rsid w:val="008F1A3C"/>
    <w:rsid w:val="008F266A"/>
    <w:rsid w:val="008F2917"/>
    <w:rsid w:val="008F2B04"/>
    <w:rsid w:val="008F2CB8"/>
    <w:rsid w:val="008F39E6"/>
    <w:rsid w:val="008F6AA5"/>
    <w:rsid w:val="009002C7"/>
    <w:rsid w:val="00900CC7"/>
    <w:rsid w:val="00901B14"/>
    <w:rsid w:val="00901C6F"/>
    <w:rsid w:val="00902019"/>
    <w:rsid w:val="009020F3"/>
    <w:rsid w:val="00902C6A"/>
    <w:rsid w:val="009031A6"/>
    <w:rsid w:val="00903823"/>
    <w:rsid w:val="00903941"/>
    <w:rsid w:val="00904146"/>
    <w:rsid w:val="009042B5"/>
    <w:rsid w:val="00905284"/>
    <w:rsid w:val="00905820"/>
    <w:rsid w:val="0090668C"/>
    <w:rsid w:val="00906A40"/>
    <w:rsid w:val="00910422"/>
    <w:rsid w:val="0091113F"/>
    <w:rsid w:val="00912101"/>
    <w:rsid w:val="009133A3"/>
    <w:rsid w:val="00913C15"/>
    <w:rsid w:val="00913EEC"/>
    <w:rsid w:val="0091458D"/>
    <w:rsid w:val="009162C2"/>
    <w:rsid w:val="00916EF5"/>
    <w:rsid w:val="0091756D"/>
    <w:rsid w:val="00917B84"/>
    <w:rsid w:val="009203DF"/>
    <w:rsid w:val="00920715"/>
    <w:rsid w:val="009207BD"/>
    <w:rsid w:val="00921C12"/>
    <w:rsid w:val="009221F1"/>
    <w:rsid w:val="00922619"/>
    <w:rsid w:val="00923187"/>
    <w:rsid w:val="00923A76"/>
    <w:rsid w:val="00923DB3"/>
    <w:rsid w:val="0092403E"/>
    <w:rsid w:val="0092423D"/>
    <w:rsid w:val="0092515E"/>
    <w:rsid w:val="00925969"/>
    <w:rsid w:val="00925B36"/>
    <w:rsid w:val="00925B38"/>
    <w:rsid w:val="00925EF9"/>
    <w:rsid w:val="00925F57"/>
    <w:rsid w:val="009264BC"/>
    <w:rsid w:val="00926DBB"/>
    <w:rsid w:val="009273DB"/>
    <w:rsid w:val="00927960"/>
    <w:rsid w:val="00930C4F"/>
    <w:rsid w:val="00933CB5"/>
    <w:rsid w:val="00935472"/>
    <w:rsid w:val="00935B2F"/>
    <w:rsid w:val="00936723"/>
    <w:rsid w:val="00936963"/>
    <w:rsid w:val="00936BFF"/>
    <w:rsid w:val="00937C6B"/>
    <w:rsid w:val="00937D51"/>
    <w:rsid w:val="009414A2"/>
    <w:rsid w:val="00941F37"/>
    <w:rsid w:val="0094209F"/>
    <w:rsid w:val="009424AD"/>
    <w:rsid w:val="009426AA"/>
    <w:rsid w:val="00942737"/>
    <w:rsid w:val="00943326"/>
    <w:rsid w:val="0094493D"/>
    <w:rsid w:val="00944A5D"/>
    <w:rsid w:val="00944F17"/>
    <w:rsid w:val="0094619B"/>
    <w:rsid w:val="0094647B"/>
    <w:rsid w:val="00946C9F"/>
    <w:rsid w:val="009508B3"/>
    <w:rsid w:val="00951CAB"/>
    <w:rsid w:val="0095204E"/>
    <w:rsid w:val="009537FE"/>
    <w:rsid w:val="00953FB7"/>
    <w:rsid w:val="0095424A"/>
    <w:rsid w:val="00956DC8"/>
    <w:rsid w:val="00957339"/>
    <w:rsid w:val="00960960"/>
    <w:rsid w:val="00960DDB"/>
    <w:rsid w:val="00961AD2"/>
    <w:rsid w:val="00961C01"/>
    <w:rsid w:val="00961CE7"/>
    <w:rsid w:val="00963D8E"/>
    <w:rsid w:val="009640AF"/>
    <w:rsid w:val="009642A7"/>
    <w:rsid w:val="009642E5"/>
    <w:rsid w:val="00964BE3"/>
    <w:rsid w:val="00964D2C"/>
    <w:rsid w:val="00965211"/>
    <w:rsid w:val="00965A1F"/>
    <w:rsid w:val="00965B37"/>
    <w:rsid w:val="00966031"/>
    <w:rsid w:val="009667E1"/>
    <w:rsid w:val="00966B17"/>
    <w:rsid w:val="00967C66"/>
    <w:rsid w:val="00970232"/>
    <w:rsid w:val="009704B4"/>
    <w:rsid w:val="0097053B"/>
    <w:rsid w:val="00970645"/>
    <w:rsid w:val="009711AE"/>
    <w:rsid w:val="00971FF8"/>
    <w:rsid w:val="00974254"/>
    <w:rsid w:val="009742CA"/>
    <w:rsid w:val="009748C7"/>
    <w:rsid w:val="009748E9"/>
    <w:rsid w:val="00974E4D"/>
    <w:rsid w:val="009751A4"/>
    <w:rsid w:val="00976A16"/>
    <w:rsid w:val="0097724D"/>
    <w:rsid w:val="009775D1"/>
    <w:rsid w:val="00977DFA"/>
    <w:rsid w:val="00982562"/>
    <w:rsid w:val="00982EF3"/>
    <w:rsid w:val="00983439"/>
    <w:rsid w:val="00983FA4"/>
    <w:rsid w:val="0098482C"/>
    <w:rsid w:val="00984D9C"/>
    <w:rsid w:val="00986D32"/>
    <w:rsid w:val="00987B7B"/>
    <w:rsid w:val="0099033E"/>
    <w:rsid w:val="009903E0"/>
    <w:rsid w:val="00991319"/>
    <w:rsid w:val="00991612"/>
    <w:rsid w:val="0099200D"/>
    <w:rsid w:val="0099284D"/>
    <w:rsid w:val="00992D8F"/>
    <w:rsid w:val="00993A32"/>
    <w:rsid w:val="00993B35"/>
    <w:rsid w:val="00994394"/>
    <w:rsid w:val="009956C1"/>
    <w:rsid w:val="00995D76"/>
    <w:rsid w:val="00996A81"/>
    <w:rsid w:val="009971D5"/>
    <w:rsid w:val="00997C71"/>
    <w:rsid w:val="00997CC1"/>
    <w:rsid w:val="009A0A02"/>
    <w:rsid w:val="009A11B7"/>
    <w:rsid w:val="009A1432"/>
    <w:rsid w:val="009A2901"/>
    <w:rsid w:val="009A2E2A"/>
    <w:rsid w:val="009A2E4F"/>
    <w:rsid w:val="009A4B70"/>
    <w:rsid w:val="009A4C1F"/>
    <w:rsid w:val="009A4F5D"/>
    <w:rsid w:val="009A53DF"/>
    <w:rsid w:val="009A5905"/>
    <w:rsid w:val="009A6483"/>
    <w:rsid w:val="009A748D"/>
    <w:rsid w:val="009A7D63"/>
    <w:rsid w:val="009B0328"/>
    <w:rsid w:val="009B1929"/>
    <w:rsid w:val="009B2820"/>
    <w:rsid w:val="009B2A93"/>
    <w:rsid w:val="009B2CE4"/>
    <w:rsid w:val="009B4379"/>
    <w:rsid w:val="009B4A9B"/>
    <w:rsid w:val="009B4E91"/>
    <w:rsid w:val="009B6774"/>
    <w:rsid w:val="009B70F8"/>
    <w:rsid w:val="009C0110"/>
    <w:rsid w:val="009C0981"/>
    <w:rsid w:val="009C0C67"/>
    <w:rsid w:val="009C12A8"/>
    <w:rsid w:val="009C25F3"/>
    <w:rsid w:val="009C2BE4"/>
    <w:rsid w:val="009C2CDA"/>
    <w:rsid w:val="009C34C4"/>
    <w:rsid w:val="009C3858"/>
    <w:rsid w:val="009C3BDA"/>
    <w:rsid w:val="009C407D"/>
    <w:rsid w:val="009C40FE"/>
    <w:rsid w:val="009C48FB"/>
    <w:rsid w:val="009C4B6C"/>
    <w:rsid w:val="009C4D29"/>
    <w:rsid w:val="009C5570"/>
    <w:rsid w:val="009C6183"/>
    <w:rsid w:val="009C6EA3"/>
    <w:rsid w:val="009C7BAB"/>
    <w:rsid w:val="009D007B"/>
    <w:rsid w:val="009D0249"/>
    <w:rsid w:val="009D0853"/>
    <w:rsid w:val="009D0BA7"/>
    <w:rsid w:val="009D0D9A"/>
    <w:rsid w:val="009D1644"/>
    <w:rsid w:val="009D1756"/>
    <w:rsid w:val="009D183D"/>
    <w:rsid w:val="009D19EA"/>
    <w:rsid w:val="009D211F"/>
    <w:rsid w:val="009D2184"/>
    <w:rsid w:val="009D2DEF"/>
    <w:rsid w:val="009D3013"/>
    <w:rsid w:val="009D3A77"/>
    <w:rsid w:val="009D3A9C"/>
    <w:rsid w:val="009D41C8"/>
    <w:rsid w:val="009D439C"/>
    <w:rsid w:val="009D51EC"/>
    <w:rsid w:val="009D5C82"/>
    <w:rsid w:val="009D5D25"/>
    <w:rsid w:val="009D6689"/>
    <w:rsid w:val="009D6BD2"/>
    <w:rsid w:val="009D6D29"/>
    <w:rsid w:val="009D707C"/>
    <w:rsid w:val="009E09F5"/>
    <w:rsid w:val="009E0D5F"/>
    <w:rsid w:val="009E1320"/>
    <w:rsid w:val="009E190B"/>
    <w:rsid w:val="009E1A0C"/>
    <w:rsid w:val="009E1D31"/>
    <w:rsid w:val="009E3FAA"/>
    <w:rsid w:val="009E43DE"/>
    <w:rsid w:val="009E44B9"/>
    <w:rsid w:val="009E44C4"/>
    <w:rsid w:val="009E607F"/>
    <w:rsid w:val="009E6CB9"/>
    <w:rsid w:val="009E6CC9"/>
    <w:rsid w:val="009E74B9"/>
    <w:rsid w:val="009E77E7"/>
    <w:rsid w:val="009E7CAE"/>
    <w:rsid w:val="009F0625"/>
    <w:rsid w:val="009F081A"/>
    <w:rsid w:val="009F16BF"/>
    <w:rsid w:val="009F1BBA"/>
    <w:rsid w:val="009F216B"/>
    <w:rsid w:val="009F3092"/>
    <w:rsid w:val="009F4495"/>
    <w:rsid w:val="009F5A61"/>
    <w:rsid w:val="009F5DAC"/>
    <w:rsid w:val="009F7138"/>
    <w:rsid w:val="009F7D16"/>
    <w:rsid w:val="009F7EC4"/>
    <w:rsid w:val="00A026A7"/>
    <w:rsid w:val="00A029A3"/>
    <w:rsid w:val="00A02FE8"/>
    <w:rsid w:val="00A03ED8"/>
    <w:rsid w:val="00A04167"/>
    <w:rsid w:val="00A049C5"/>
    <w:rsid w:val="00A04EE0"/>
    <w:rsid w:val="00A05B83"/>
    <w:rsid w:val="00A05F8C"/>
    <w:rsid w:val="00A0601A"/>
    <w:rsid w:val="00A06281"/>
    <w:rsid w:val="00A0691D"/>
    <w:rsid w:val="00A07107"/>
    <w:rsid w:val="00A07325"/>
    <w:rsid w:val="00A076AE"/>
    <w:rsid w:val="00A109E7"/>
    <w:rsid w:val="00A10EA0"/>
    <w:rsid w:val="00A13D0E"/>
    <w:rsid w:val="00A15564"/>
    <w:rsid w:val="00A15B05"/>
    <w:rsid w:val="00A1616A"/>
    <w:rsid w:val="00A1616B"/>
    <w:rsid w:val="00A16939"/>
    <w:rsid w:val="00A214B6"/>
    <w:rsid w:val="00A218F5"/>
    <w:rsid w:val="00A227AC"/>
    <w:rsid w:val="00A22E92"/>
    <w:rsid w:val="00A236AF"/>
    <w:rsid w:val="00A2518E"/>
    <w:rsid w:val="00A26B02"/>
    <w:rsid w:val="00A26B81"/>
    <w:rsid w:val="00A27319"/>
    <w:rsid w:val="00A27B56"/>
    <w:rsid w:val="00A30029"/>
    <w:rsid w:val="00A30C29"/>
    <w:rsid w:val="00A30CD2"/>
    <w:rsid w:val="00A30FD6"/>
    <w:rsid w:val="00A3255A"/>
    <w:rsid w:val="00A32588"/>
    <w:rsid w:val="00A3332D"/>
    <w:rsid w:val="00A33B35"/>
    <w:rsid w:val="00A33CE4"/>
    <w:rsid w:val="00A33EE9"/>
    <w:rsid w:val="00A346A1"/>
    <w:rsid w:val="00A346B1"/>
    <w:rsid w:val="00A34A4F"/>
    <w:rsid w:val="00A34A83"/>
    <w:rsid w:val="00A34B19"/>
    <w:rsid w:val="00A35B95"/>
    <w:rsid w:val="00A35C4F"/>
    <w:rsid w:val="00A35C84"/>
    <w:rsid w:val="00A36D58"/>
    <w:rsid w:val="00A36F4A"/>
    <w:rsid w:val="00A37180"/>
    <w:rsid w:val="00A379D3"/>
    <w:rsid w:val="00A406FA"/>
    <w:rsid w:val="00A4195A"/>
    <w:rsid w:val="00A41C55"/>
    <w:rsid w:val="00A42368"/>
    <w:rsid w:val="00A42ACB"/>
    <w:rsid w:val="00A42D13"/>
    <w:rsid w:val="00A4432C"/>
    <w:rsid w:val="00A44D69"/>
    <w:rsid w:val="00A45E52"/>
    <w:rsid w:val="00A469BC"/>
    <w:rsid w:val="00A471E3"/>
    <w:rsid w:val="00A472CD"/>
    <w:rsid w:val="00A47305"/>
    <w:rsid w:val="00A477C4"/>
    <w:rsid w:val="00A503D7"/>
    <w:rsid w:val="00A509CC"/>
    <w:rsid w:val="00A52269"/>
    <w:rsid w:val="00A52AFB"/>
    <w:rsid w:val="00A52B47"/>
    <w:rsid w:val="00A53362"/>
    <w:rsid w:val="00A53CC5"/>
    <w:rsid w:val="00A54C4B"/>
    <w:rsid w:val="00A54F21"/>
    <w:rsid w:val="00A55906"/>
    <w:rsid w:val="00A55AAA"/>
    <w:rsid w:val="00A55ECC"/>
    <w:rsid w:val="00A5612A"/>
    <w:rsid w:val="00A577AE"/>
    <w:rsid w:val="00A607E4"/>
    <w:rsid w:val="00A6091F"/>
    <w:rsid w:val="00A60B94"/>
    <w:rsid w:val="00A61B67"/>
    <w:rsid w:val="00A62AEE"/>
    <w:rsid w:val="00A62C59"/>
    <w:rsid w:val="00A6343B"/>
    <w:rsid w:val="00A64AFD"/>
    <w:rsid w:val="00A653D8"/>
    <w:rsid w:val="00A66913"/>
    <w:rsid w:val="00A67708"/>
    <w:rsid w:val="00A67FB0"/>
    <w:rsid w:val="00A70375"/>
    <w:rsid w:val="00A708CC"/>
    <w:rsid w:val="00A70CF6"/>
    <w:rsid w:val="00A71133"/>
    <w:rsid w:val="00A717DE"/>
    <w:rsid w:val="00A72358"/>
    <w:rsid w:val="00A72493"/>
    <w:rsid w:val="00A724F1"/>
    <w:rsid w:val="00A7437C"/>
    <w:rsid w:val="00A750C5"/>
    <w:rsid w:val="00A763C6"/>
    <w:rsid w:val="00A77CAD"/>
    <w:rsid w:val="00A805EF"/>
    <w:rsid w:val="00A82097"/>
    <w:rsid w:val="00A827AB"/>
    <w:rsid w:val="00A82A63"/>
    <w:rsid w:val="00A83DB4"/>
    <w:rsid w:val="00A83EDF"/>
    <w:rsid w:val="00A86512"/>
    <w:rsid w:val="00A8659E"/>
    <w:rsid w:val="00A870DF"/>
    <w:rsid w:val="00A87501"/>
    <w:rsid w:val="00A879A1"/>
    <w:rsid w:val="00A87FED"/>
    <w:rsid w:val="00A90690"/>
    <w:rsid w:val="00A92062"/>
    <w:rsid w:val="00A920DA"/>
    <w:rsid w:val="00A93309"/>
    <w:rsid w:val="00A93A2A"/>
    <w:rsid w:val="00A94404"/>
    <w:rsid w:val="00A94578"/>
    <w:rsid w:val="00A9483C"/>
    <w:rsid w:val="00A948CB"/>
    <w:rsid w:val="00A955F9"/>
    <w:rsid w:val="00A96373"/>
    <w:rsid w:val="00A97ABD"/>
    <w:rsid w:val="00A97D01"/>
    <w:rsid w:val="00AA0EA7"/>
    <w:rsid w:val="00AA10FF"/>
    <w:rsid w:val="00AA1F5A"/>
    <w:rsid w:val="00AA2E45"/>
    <w:rsid w:val="00AA31B4"/>
    <w:rsid w:val="00AA328C"/>
    <w:rsid w:val="00AA3735"/>
    <w:rsid w:val="00AA37EF"/>
    <w:rsid w:val="00AA4096"/>
    <w:rsid w:val="00AA4D2F"/>
    <w:rsid w:val="00AA51BD"/>
    <w:rsid w:val="00AA5418"/>
    <w:rsid w:val="00AA5CE9"/>
    <w:rsid w:val="00AA5F71"/>
    <w:rsid w:val="00AA60D9"/>
    <w:rsid w:val="00AA61F7"/>
    <w:rsid w:val="00AA6D55"/>
    <w:rsid w:val="00AA703E"/>
    <w:rsid w:val="00AA7528"/>
    <w:rsid w:val="00AA7DF5"/>
    <w:rsid w:val="00AB133B"/>
    <w:rsid w:val="00AB15E8"/>
    <w:rsid w:val="00AB2744"/>
    <w:rsid w:val="00AB2E22"/>
    <w:rsid w:val="00AB3E44"/>
    <w:rsid w:val="00AB4137"/>
    <w:rsid w:val="00AB50A3"/>
    <w:rsid w:val="00AB535A"/>
    <w:rsid w:val="00AB55FF"/>
    <w:rsid w:val="00AB620C"/>
    <w:rsid w:val="00AB6899"/>
    <w:rsid w:val="00AB6F57"/>
    <w:rsid w:val="00AB7CCF"/>
    <w:rsid w:val="00AC06AD"/>
    <w:rsid w:val="00AC06DE"/>
    <w:rsid w:val="00AC2024"/>
    <w:rsid w:val="00AC2BD2"/>
    <w:rsid w:val="00AC36A7"/>
    <w:rsid w:val="00AC3BB0"/>
    <w:rsid w:val="00AC4031"/>
    <w:rsid w:val="00AC4D9E"/>
    <w:rsid w:val="00AC4F69"/>
    <w:rsid w:val="00AC673A"/>
    <w:rsid w:val="00AC6924"/>
    <w:rsid w:val="00AC6F50"/>
    <w:rsid w:val="00AC7D05"/>
    <w:rsid w:val="00AD164F"/>
    <w:rsid w:val="00AD3D5E"/>
    <w:rsid w:val="00AD448C"/>
    <w:rsid w:val="00AD4AAE"/>
    <w:rsid w:val="00AD52AB"/>
    <w:rsid w:val="00AE05FD"/>
    <w:rsid w:val="00AE11E5"/>
    <w:rsid w:val="00AE162A"/>
    <w:rsid w:val="00AE1B2B"/>
    <w:rsid w:val="00AE208E"/>
    <w:rsid w:val="00AE45FC"/>
    <w:rsid w:val="00AE4BB2"/>
    <w:rsid w:val="00AE5646"/>
    <w:rsid w:val="00AE707D"/>
    <w:rsid w:val="00AE7A59"/>
    <w:rsid w:val="00AE7EDF"/>
    <w:rsid w:val="00AF01C6"/>
    <w:rsid w:val="00AF157F"/>
    <w:rsid w:val="00AF1BC9"/>
    <w:rsid w:val="00AF222D"/>
    <w:rsid w:val="00AF2FF4"/>
    <w:rsid w:val="00AF320E"/>
    <w:rsid w:val="00AF3256"/>
    <w:rsid w:val="00AF352A"/>
    <w:rsid w:val="00AF375D"/>
    <w:rsid w:val="00AF375F"/>
    <w:rsid w:val="00AF4D3A"/>
    <w:rsid w:val="00AF698C"/>
    <w:rsid w:val="00AF745A"/>
    <w:rsid w:val="00AF7A95"/>
    <w:rsid w:val="00B0013E"/>
    <w:rsid w:val="00B0059B"/>
    <w:rsid w:val="00B01067"/>
    <w:rsid w:val="00B02694"/>
    <w:rsid w:val="00B0305D"/>
    <w:rsid w:val="00B036D0"/>
    <w:rsid w:val="00B040D8"/>
    <w:rsid w:val="00B04208"/>
    <w:rsid w:val="00B047DF"/>
    <w:rsid w:val="00B04913"/>
    <w:rsid w:val="00B04FE9"/>
    <w:rsid w:val="00B0683A"/>
    <w:rsid w:val="00B07582"/>
    <w:rsid w:val="00B102DF"/>
    <w:rsid w:val="00B10B05"/>
    <w:rsid w:val="00B12BFB"/>
    <w:rsid w:val="00B12BFC"/>
    <w:rsid w:val="00B132DA"/>
    <w:rsid w:val="00B142BF"/>
    <w:rsid w:val="00B1518F"/>
    <w:rsid w:val="00B15F99"/>
    <w:rsid w:val="00B16C1B"/>
    <w:rsid w:val="00B170C3"/>
    <w:rsid w:val="00B17DFE"/>
    <w:rsid w:val="00B22E3D"/>
    <w:rsid w:val="00B2301A"/>
    <w:rsid w:val="00B230F0"/>
    <w:rsid w:val="00B237D8"/>
    <w:rsid w:val="00B23C8E"/>
    <w:rsid w:val="00B24038"/>
    <w:rsid w:val="00B24842"/>
    <w:rsid w:val="00B25485"/>
    <w:rsid w:val="00B254BD"/>
    <w:rsid w:val="00B25657"/>
    <w:rsid w:val="00B2596A"/>
    <w:rsid w:val="00B26B01"/>
    <w:rsid w:val="00B2773D"/>
    <w:rsid w:val="00B27F56"/>
    <w:rsid w:val="00B30BDA"/>
    <w:rsid w:val="00B31362"/>
    <w:rsid w:val="00B314EE"/>
    <w:rsid w:val="00B3158F"/>
    <w:rsid w:val="00B31FD5"/>
    <w:rsid w:val="00B3277F"/>
    <w:rsid w:val="00B32D23"/>
    <w:rsid w:val="00B33C59"/>
    <w:rsid w:val="00B33EEE"/>
    <w:rsid w:val="00B35D86"/>
    <w:rsid w:val="00B35DC2"/>
    <w:rsid w:val="00B35EAC"/>
    <w:rsid w:val="00B36B20"/>
    <w:rsid w:val="00B376E1"/>
    <w:rsid w:val="00B3770F"/>
    <w:rsid w:val="00B37BDA"/>
    <w:rsid w:val="00B37FEF"/>
    <w:rsid w:val="00B40DE5"/>
    <w:rsid w:val="00B40FB9"/>
    <w:rsid w:val="00B415AB"/>
    <w:rsid w:val="00B41685"/>
    <w:rsid w:val="00B41B08"/>
    <w:rsid w:val="00B42747"/>
    <w:rsid w:val="00B42A7B"/>
    <w:rsid w:val="00B42DA0"/>
    <w:rsid w:val="00B436D6"/>
    <w:rsid w:val="00B43BD0"/>
    <w:rsid w:val="00B43F00"/>
    <w:rsid w:val="00B44841"/>
    <w:rsid w:val="00B459F2"/>
    <w:rsid w:val="00B465C1"/>
    <w:rsid w:val="00B46711"/>
    <w:rsid w:val="00B46D52"/>
    <w:rsid w:val="00B500E0"/>
    <w:rsid w:val="00B501D6"/>
    <w:rsid w:val="00B502B8"/>
    <w:rsid w:val="00B505CE"/>
    <w:rsid w:val="00B50F06"/>
    <w:rsid w:val="00B52079"/>
    <w:rsid w:val="00B52B00"/>
    <w:rsid w:val="00B5369C"/>
    <w:rsid w:val="00B538B8"/>
    <w:rsid w:val="00B53B23"/>
    <w:rsid w:val="00B53BE0"/>
    <w:rsid w:val="00B542CF"/>
    <w:rsid w:val="00B54AB1"/>
    <w:rsid w:val="00B54D5A"/>
    <w:rsid w:val="00B5574D"/>
    <w:rsid w:val="00B572DF"/>
    <w:rsid w:val="00B57C7A"/>
    <w:rsid w:val="00B60E52"/>
    <w:rsid w:val="00B61FC8"/>
    <w:rsid w:val="00B6264E"/>
    <w:rsid w:val="00B62907"/>
    <w:rsid w:val="00B62AC2"/>
    <w:rsid w:val="00B62F59"/>
    <w:rsid w:val="00B6368E"/>
    <w:rsid w:val="00B64391"/>
    <w:rsid w:val="00B64B55"/>
    <w:rsid w:val="00B651AE"/>
    <w:rsid w:val="00B67017"/>
    <w:rsid w:val="00B6712E"/>
    <w:rsid w:val="00B67894"/>
    <w:rsid w:val="00B679CD"/>
    <w:rsid w:val="00B67BEB"/>
    <w:rsid w:val="00B67CF3"/>
    <w:rsid w:val="00B67EDA"/>
    <w:rsid w:val="00B67EED"/>
    <w:rsid w:val="00B7172D"/>
    <w:rsid w:val="00B722AF"/>
    <w:rsid w:val="00B72574"/>
    <w:rsid w:val="00B7270C"/>
    <w:rsid w:val="00B72CA9"/>
    <w:rsid w:val="00B73723"/>
    <w:rsid w:val="00B74678"/>
    <w:rsid w:val="00B74933"/>
    <w:rsid w:val="00B75823"/>
    <w:rsid w:val="00B762C5"/>
    <w:rsid w:val="00B768CA"/>
    <w:rsid w:val="00B771A2"/>
    <w:rsid w:val="00B8055B"/>
    <w:rsid w:val="00B81784"/>
    <w:rsid w:val="00B81B69"/>
    <w:rsid w:val="00B8239A"/>
    <w:rsid w:val="00B840B1"/>
    <w:rsid w:val="00B90F85"/>
    <w:rsid w:val="00B91180"/>
    <w:rsid w:val="00B91779"/>
    <w:rsid w:val="00B91BE2"/>
    <w:rsid w:val="00B92210"/>
    <w:rsid w:val="00B92DE2"/>
    <w:rsid w:val="00B94C18"/>
    <w:rsid w:val="00B94FC0"/>
    <w:rsid w:val="00B9584E"/>
    <w:rsid w:val="00B95C45"/>
    <w:rsid w:val="00B96730"/>
    <w:rsid w:val="00B9714E"/>
    <w:rsid w:val="00B97500"/>
    <w:rsid w:val="00B97552"/>
    <w:rsid w:val="00BA045D"/>
    <w:rsid w:val="00BA0621"/>
    <w:rsid w:val="00BA11D6"/>
    <w:rsid w:val="00BA12BA"/>
    <w:rsid w:val="00BA1B10"/>
    <w:rsid w:val="00BA1B61"/>
    <w:rsid w:val="00BA2DDA"/>
    <w:rsid w:val="00BA3542"/>
    <w:rsid w:val="00BA4861"/>
    <w:rsid w:val="00BA4D0C"/>
    <w:rsid w:val="00BA62E7"/>
    <w:rsid w:val="00BA7285"/>
    <w:rsid w:val="00BA7358"/>
    <w:rsid w:val="00BA7577"/>
    <w:rsid w:val="00BA7826"/>
    <w:rsid w:val="00BA791B"/>
    <w:rsid w:val="00BB18EE"/>
    <w:rsid w:val="00BB1E68"/>
    <w:rsid w:val="00BB1E75"/>
    <w:rsid w:val="00BB21BB"/>
    <w:rsid w:val="00BB29F0"/>
    <w:rsid w:val="00BB2F1C"/>
    <w:rsid w:val="00BB3C10"/>
    <w:rsid w:val="00BB4A6E"/>
    <w:rsid w:val="00BB4B9C"/>
    <w:rsid w:val="00BB5922"/>
    <w:rsid w:val="00BB62EA"/>
    <w:rsid w:val="00BB7F0D"/>
    <w:rsid w:val="00BC004F"/>
    <w:rsid w:val="00BC0C5E"/>
    <w:rsid w:val="00BC1E5C"/>
    <w:rsid w:val="00BC303F"/>
    <w:rsid w:val="00BC499E"/>
    <w:rsid w:val="00BC4EB8"/>
    <w:rsid w:val="00BC4F8B"/>
    <w:rsid w:val="00BC5E0E"/>
    <w:rsid w:val="00BC5F17"/>
    <w:rsid w:val="00BC750D"/>
    <w:rsid w:val="00BC7630"/>
    <w:rsid w:val="00BC7D2F"/>
    <w:rsid w:val="00BD04D2"/>
    <w:rsid w:val="00BD05EB"/>
    <w:rsid w:val="00BD0B6B"/>
    <w:rsid w:val="00BD189C"/>
    <w:rsid w:val="00BD2C00"/>
    <w:rsid w:val="00BD33A6"/>
    <w:rsid w:val="00BD4801"/>
    <w:rsid w:val="00BD4943"/>
    <w:rsid w:val="00BD65B2"/>
    <w:rsid w:val="00BD66F4"/>
    <w:rsid w:val="00BD74FF"/>
    <w:rsid w:val="00BE04A4"/>
    <w:rsid w:val="00BE1835"/>
    <w:rsid w:val="00BE1CDA"/>
    <w:rsid w:val="00BE29DA"/>
    <w:rsid w:val="00BE34B4"/>
    <w:rsid w:val="00BE5191"/>
    <w:rsid w:val="00BE6620"/>
    <w:rsid w:val="00BE68B4"/>
    <w:rsid w:val="00BE6A87"/>
    <w:rsid w:val="00BE7DC3"/>
    <w:rsid w:val="00BF0EFA"/>
    <w:rsid w:val="00BF1BBA"/>
    <w:rsid w:val="00BF1DEC"/>
    <w:rsid w:val="00BF2E1E"/>
    <w:rsid w:val="00BF3389"/>
    <w:rsid w:val="00BF3E25"/>
    <w:rsid w:val="00BF4A25"/>
    <w:rsid w:val="00BF58FE"/>
    <w:rsid w:val="00BF7DC8"/>
    <w:rsid w:val="00BF7DCC"/>
    <w:rsid w:val="00BF7EA1"/>
    <w:rsid w:val="00C000D4"/>
    <w:rsid w:val="00C0012D"/>
    <w:rsid w:val="00C005A3"/>
    <w:rsid w:val="00C00F35"/>
    <w:rsid w:val="00C01D38"/>
    <w:rsid w:val="00C02B92"/>
    <w:rsid w:val="00C02F98"/>
    <w:rsid w:val="00C03089"/>
    <w:rsid w:val="00C0386B"/>
    <w:rsid w:val="00C04B15"/>
    <w:rsid w:val="00C04FA3"/>
    <w:rsid w:val="00C05514"/>
    <w:rsid w:val="00C06237"/>
    <w:rsid w:val="00C066BC"/>
    <w:rsid w:val="00C06B57"/>
    <w:rsid w:val="00C075FB"/>
    <w:rsid w:val="00C077BA"/>
    <w:rsid w:val="00C07CAC"/>
    <w:rsid w:val="00C10186"/>
    <w:rsid w:val="00C10BF4"/>
    <w:rsid w:val="00C10CAF"/>
    <w:rsid w:val="00C10DF6"/>
    <w:rsid w:val="00C14323"/>
    <w:rsid w:val="00C14650"/>
    <w:rsid w:val="00C14762"/>
    <w:rsid w:val="00C15352"/>
    <w:rsid w:val="00C157E1"/>
    <w:rsid w:val="00C15AAC"/>
    <w:rsid w:val="00C15D59"/>
    <w:rsid w:val="00C166F8"/>
    <w:rsid w:val="00C16DF0"/>
    <w:rsid w:val="00C20133"/>
    <w:rsid w:val="00C2026F"/>
    <w:rsid w:val="00C202D7"/>
    <w:rsid w:val="00C20600"/>
    <w:rsid w:val="00C206B0"/>
    <w:rsid w:val="00C211A4"/>
    <w:rsid w:val="00C21C4A"/>
    <w:rsid w:val="00C22717"/>
    <w:rsid w:val="00C2312E"/>
    <w:rsid w:val="00C24940"/>
    <w:rsid w:val="00C24D14"/>
    <w:rsid w:val="00C25E70"/>
    <w:rsid w:val="00C25FC8"/>
    <w:rsid w:val="00C3062B"/>
    <w:rsid w:val="00C308D8"/>
    <w:rsid w:val="00C323C3"/>
    <w:rsid w:val="00C32593"/>
    <w:rsid w:val="00C32B1B"/>
    <w:rsid w:val="00C33756"/>
    <w:rsid w:val="00C33A4E"/>
    <w:rsid w:val="00C33BD8"/>
    <w:rsid w:val="00C33CF7"/>
    <w:rsid w:val="00C340D9"/>
    <w:rsid w:val="00C34E5B"/>
    <w:rsid w:val="00C3505B"/>
    <w:rsid w:val="00C35684"/>
    <w:rsid w:val="00C3579E"/>
    <w:rsid w:val="00C35DAA"/>
    <w:rsid w:val="00C36895"/>
    <w:rsid w:val="00C36E80"/>
    <w:rsid w:val="00C37768"/>
    <w:rsid w:val="00C377DF"/>
    <w:rsid w:val="00C40573"/>
    <w:rsid w:val="00C4059E"/>
    <w:rsid w:val="00C43049"/>
    <w:rsid w:val="00C434D2"/>
    <w:rsid w:val="00C4377B"/>
    <w:rsid w:val="00C45194"/>
    <w:rsid w:val="00C453E3"/>
    <w:rsid w:val="00C453E6"/>
    <w:rsid w:val="00C46232"/>
    <w:rsid w:val="00C47D88"/>
    <w:rsid w:val="00C50447"/>
    <w:rsid w:val="00C50E42"/>
    <w:rsid w:val="00C514BB"/>
    <w:rsid w:val="00C54E53"/>
    <w:rsid w:val="00C56D2A"/>
    <w:rsid w:val="00C57152"/>
    <w:rsid w:val="00C575F9"/>
    <w:rsid w:val="00C57C85"/>
    <w:rsid w:val="00C607C2"/>
    <w:rsid w:val="00C60906"/>
    <w:rsid w:val="00C63DE8"/>
    <w:rsid w:val="00C6645B"/>
    <w:rsid w:val="00C66AAB"/>
    <w:rsid w:val="00C67269"/>
    <w:rsid w:val="00C6739C"/>
    <w:rsid w:val="00C67E14"/>
    <w:rsid w:val="00C70294"/>
    <w:rsid w:val="00C704A1"/>
    <w:rsid w:val="00C70EF8"/>
    <w:rsid w:val="00C71E94"/>
    <w:rsid w:val="00C722C5"/>
    <w:rsid w:val="00C72468"/>
    <w:rsid w:val="00C72A99"/>
    <w:rsid w:val="00C75C35"/>
    <w:rsid w:val="00C77278"/>
    <w:rsid w:val="00C82047"/>
    <w:rsid w:val="00C82169"/>
    <w:rsid w:val="00C8249A"/>
    <w:rsid w:val="00C82F06"/>
    <w:rsid w:val="00C840AF"/>
    <w:rsid w:val="00C84B4C"/>
    <w:rsid w:val="00C8552B"/>
    <w:rsid w:val="00C8681C"/>
    <w:rsid w:val="00C86829"/>
    <w:rsid w:val="00C86B79"/>
    <w:rsid w:val="00C871FB"/>
    <w:rsid w:val="00C876A2"/>
    <w:rsid w:val="00C905BE"/>
    <w:rsid w:val="00C9139C"/>
    <w:rsid w:val="00C91AB6"/>
    <w:rsid w:val="00C91E04"/>
    <w:rsid w:val="00C9240B"/>
    <w:rsid w:val="00C925A0"/>
    <w:rsid w:val="00C92E08"/>
    <w:rsid w:val="00C931EA"/>
    <w:rsid w:val="00C947DB"/>
    <w:rsid w:val="00C94BB9"/>
    <w:rsid w:val="00C94E7E"/>
    <w:rsid w:val="00C96962"/>
    <w:rsid w:val="00C974BB"/>
    <w:rsid w:val="00CA06BC"/>
    <w:rsid w:val="00CA077E"/>
    <w:rsid w:val="00CA0B07"/>
    <w:rsid w:val="00CA1204"/>
    <w:rsid w:val="00CA147C"/>
    <w:rsid w:val="00CA1B67"/>
    <w:rsid w:val="00CA1DE6"/>
    <w:rsid w:val="00CA1FF6"/>
    <w:rsid w:val="00CA232B"/>
    <w:rsid w:val="00CA23B4"/>
    <w:rsid w:val="00CA3B32"/>
    <w:rsid w:val="00CA3E1A"/>
    <w:rsid w:val="00CA443B"/>
    <w:rsid w:val="00CA5092"/>
    <w:rsid w:val="00CA6552"/>
    <w:rsid w:val="00CA684E"/>
    <w:rsid w:val="00CA710F"/>
    <w:rsid w:val="00CB12F7"/>
    <w:rsid w:val="00CB1309"/>
    <w:rsid w:val="00CB17DC"/>
    <w:rsid w:val="00CB2640"/>
    <w:rsid w:val="00CB2A59"/>
    <w:rsid w:val="00CB40E7"/>
    <w:rsid w:val="00CB483D"/>
    <w:rsid w:val="00CB5110"/>
    <w:rsid w:val="00CB5976"/>
    <w:rsid w:val="00CB5A67"/>
    <w:rsid w:val="00CB5DD0"/>
    <w:rsid w:val="00CB69F3"/>
    <w:rsid w:val="00CB6FD7"/>
    <w:rsid w:val="00CB7E7F"/>
    <w:rsid w:val="00CB7F11"/>
    <w:rsid w:val="00CC003C"/>
    <w:rsid w:val="00CC0EA3"/>
    <w:rsid w:val="00CC1E97"/>
    <w:rsid w:val="00CC2781"/>
    <w:rsid w:val="00CC3300"/>
    <w:rsid w:val="00CC3A83"/>
    <w:rsid w:val="00CC495E"/>
    <w:rsid w:val="00CC51D2"/>
    <w:rsid w:val="00CC5BAC"/>
    <w:rsid w:val="00CC5EFC"/>
    <w:rsid w:val="00CC62CC"/>
    <w:rsid w:val="00CC64DE"/>
    <w:rsid w:val="00CC6AA2"/>
    <w:rsid w:val="00CC7534"/>
    <w:rsid w:val="00CD0C61"/>
    <w:rsid w:val="00CD134D"/>
    <w:rsid w:val="00CD2275"/>
    <w:rsid w:val="00CD2497"/>
    <w:rsid w:val="00CD273B"/>
    <w:rsid w:val="00CD36A8"/>
    <w:rsid w:val="00CD377D"/>
    <w:rsid w:val="00CD4855"/>
    <w:rsid w:val="00CD5183"/>
    <w:rsid w:val="00CD55CF"/>
    <w:rsid w:val="00CD5D3C"/>
    <w:rsid w:val="00CD6CFD"/>
    <w:rsid w:val="00CD79ED"/>
    <w:rsid w:val="00CE1092"/>
    <w:rsid w:val="00CE1D26"/>
    <w:rsid w:val="00CE33DA"/>
    <w:rsid w:val="00CE3C2F"/>
    <w:rsid w:val="00CE46A3"/>
    <w:rsid w:val="00CE4763"/>
    <w:rsid w:val="00CE47C4"/>
    <w:rsid w:val="00CE497D"/>
    <w:rsid w:val="00CE4F0F"/>
    <w:rsid w:val="00CE521A"/>
    <w:rsid w:val="00CE5562"/>
    <w:rsid w:val="00CE5CAA"/>
    <w:rsid w:val="00CE667D"/>
    <w:rsid w:val="00CE6FD2"/>
    <w:rsid w:val="00CE78C3"/>
    <w:rsid w:val="00CE7AB8"/>
    <w:rsid w:val="00CE7C80"/>
    <w:rsid w:val="00CE7E2D"/>
    <w:rsid w:val="00CE7EC6"/>
    <w:rsid w:val="00CE7F9D"/>
    <w:rsid w:val="00CF184C"/>
    <w:rsid w:val="00CF1FD1"/>
    <w:rsid w:val="00CF370D"/>
    <w:rsid w:val="00CF3DFA"/>
    <w:rsid w:val="00CF5021"/>
    <w:rsid w:val="00CF5B5B"/>
    <w:rsid w:val="00CF5C92"/>
    <w:rsid w:val="00CF6699"/>
    <w:rsid w:val="00CF6DA6"/>
    <w:rsid w:val="00CF71E4"/>
    <w:rsid w:val="00CF7284"/>
    <w:rsid w:val="00D00513"/>
    <w:rsid w:val="00D006A1"/>
    <w:rsid w:val="00D00A80"/>
    <w:rsid w:val="00D00DE6"/>
    <w:rsid w:val="00D0110F"/>
    <w:rsid w:val="00D0133F"/>
    <w:rsid w:val="00D026E4"/>
    <w:rsid w:val="00D02877"/>
    <w:rsid w:val="00D033DC"/>
    <w:rsid w:val="00D03937"/>
    <w:rsid w:val="00D0447D"/>
    <w:rsid w:val="00D04AAE"/>
    <w:rsid w:val="00D05A5B"/>
    <w:rsid w:val="00D05B15"/>
    <w:rsid w:val="00D07D05"/>
    <w:rsid w:val="00D10DF8"/>
    <w:rsid w:val="00D1196B"/>
    <w:rsid w:val="00D12339"/>
    <w:rsid w:val="00D13B90"/>
    <w:rsid w:val="00D14450"/>
    <w:rsid w:val="00D14BFE"/>
    <w:rsid w:val="00D14F58"/>
    <w:rsid w:val="00D1560D"/>
    <w:rsid w:val="00D160CF"/>
    <w:rsid w:val="00D16673"/>
    <w:rsid w:val="00D1733A"/>
    <w:rsid w:val="00D173F1"/>
    <w:rsid w:val="00D17B46"/>
    <w:rsid w:val="00D203A9"/>
    <w:rsid w:val="00D20CA3"/>
    <w:rsid w:val="00D20F50"/>
    <w:rsid w:val="00D21460"/>
    <w:rsid w:val="00D21525"/>
    <w:rsid w:val="00D22384"/>
    <w:rsid w:val="00D22B08"/>
    <w:rsid w:val="00D22ED9"/>
    <w:rsid w:val="00D239D5"/>
    <w:rsid w:val="00D23B2E"/>
    <w:rsid w:val="00D2560E"/>
    <w:rsid w:val="00D261BD"/>
    <w:rsid w:val="00D262BA"/>
    <w:rsid w:val="00D27357"/>
    <w:rsid w:val="00D27681"/>
    <w:rsid w:val="00D304E0"/>
    <w:rsid w:val="00D30856"/>
    <w:rsid w:val="00D30FFA"/>
    <w:rsid w:val="00D3162D"/>
    <w:rsid w:val="00D317EE"/>
    <w:rsid w:val="00D318B7"/>
    <w:rsid w:val="00D329F5"/>
    <w:rsid w:val="00D336B1"/>
    <w:rsid w:val="00D337AD"/>
    <w:rsid w:val="00D338E2"/>
    <w:rsid w:val="00D343F6"/>
    <w:rsid w:val="00D349DA"/>
    <w:rsid w:val="00D34BBD"/>
    <w:rsid w:val="00D34F13"/>
    <w:rsid w:val="00D371FB"/>
    <w:rsid w:val="00D37B5B"/>
    <w:rsid w:val="00D40150"/>
    <w:rsid w:val="00D41F32"/>
    <w:rsid w:val="00D43308"/>
    <w:rsid w:val="00D43440"/>
    <w:rsid w:val="00D43E71"/>
    <w:rsid w:val="00D44461"/>
    <w:rsid w:val="00D44DEB"/>
    <w:rsid w:val="00D45A28"/>
    <w:rsid w:val="00D45E0C"/>
    <w:rsid w:val="00D46028"/>
    <w:rsid w:val="00D4718B"/>
    <w:rsid w:val="00D471DB"/>
    <w:rsid w:val="00D4729C"/>
    <w:rsid w:val="00D476D1"/>
    <w:rsid w:val="00D47A11"/>
    <w:rsid w:val="00D51B4E"/>
    <w:rsid w:val="00D51CFD"/>
    <w:rsid w:val="00D51DB3"/>
    <w:rsid w:val="00D51EA7"/>
    <w:rsid w:val="00D5257D"/>
    <w:rsid w:val="00D5368E"/>
    <w:rsid w:val="00D53866"/>
    <w:rsid w:val="00D53ADC"/>
    <w:rsid w:val="00D53C06"/>
    <w:rsid w:val="00D54172"/>
    <w:rsid w:val="00D562F5"/>
    <w:rsid w:val="00D60100"/>
    <w:rsid w:val="00D605F7"/>
    <w:rsid w:val="00D60810"/>
    <w:rsid w:val="00D619E6"/>
    <w:rsid w:val="00D6538F"/>
    <w:rsid w:val="00D657F9"/>
    <w:rsid w:val="00D66196"/>
    <w:rsid w:val="00D664A1"/>
    <w:rsid w:val="00D66955"/>
    <w:rsid w:val="00D671F0"/>
    <w:rsid w:val="00D67560"/>
    <w:rsid w:val="00D706DE"/>
    <w:rsid w:val="00D70A92"/>
    <w:rsid w:val="00D71BD7"/>
    <w:rsid w:val="00D7329C"/>
    <w:rsid w:val="00D74BCE"/>
    <w:rsid w:val="00D75171"/>
    <w:rsid w:val="00D7530C"/>
    <w:rsid w:val="00D75512"/>
    <w:rsid w:val="00D7585E"/>
    <w:rsid w:val="00D758FC"/>
    <w:rsid w:val="00D75F7E"/>
    <w:rsid w:val="00D75FB7"/>
    <w:rsid w:val="00D762DD"/>
    <w:rsid w:val="00D765F2"/>
    <w:rsid w:val="00D76947"/>
    <w:rsid w:val="00D7702B"/>
    <w:rsid w:val="00D77900"/>
    <w:rsid w:val="00D80407"/>
    <w:rsid w:val="00D82183"/>
    <w:rsid w:val="00D8272C"/>
    <w:rsid w:val="00D83596"/>
    <w:rsid w:val="00D8444E"/>
    <w:rsid w:val="00D84644"/>
    <w:rsid w:val="00D8570A"/>
    <w:rsid w:val="00D85995"/>
    <w:rsid w:val="00D85F0F"/>
    <w:rsid w:val="00D86AC5"/>
    <w:rsid w:val="00D87ED0"/>
    <w:rsid w:val="00D9092E"/>
    <w:rsid w:val="00D91D31"/>
    <w:rsid w:val="00D92427"/>
    <w:rsid w:val="00D92E23"/>
    <w:rsid w:val="00D94197"/>
    <w:rsid w:val="00D979E3"/>
    <w:rsid w:val="00D97F2B"/>
    <w:rsid w:val="00DA0672"/>
    <w:rsid w:val="00DA0BAB"/>
    <w:rsid w:val="00DA0C1D"/>
    <w:rsid w:val="00DA1058"/>
    <w:rsid w:val="00DA12C8"/>
    <w:rsid w:val="00DA1A03"/>
    <w:rsid w:val="00DA1A0D"/>
    <w:rsid w:val="00DA1CE2"/>
    <w:rsid w:val="00DA2174"/>
    <w:rsid w:val="00DA2A23"/>
    <w:rsid w:val="00DA3702"/>
    <w:rsid w:val="00DA45DF"/>
    <w:rsid w:val="00DA46C6"/>
    <w:rsid w:val="00DA4A7C"/>
    <w:rsid w:val="00DA6699"/>
    <w:rsid w:val="00DA744D"/>
    <w:rsid w:val="00DA784E"/>
    <w:rsid w:val="00DB0537"/>
    <w:rsid w:val="00DB1124"/>
    <w:rsid w:val="00DB1553"/>
    <w:rsid w:val="00DB2640"/>
    <w:rsid w:val="00DB27D3"/>
    <w:rsid w:val="00DB3243"/>
    <w:rsid w:val="00DB34F5"/>
    <w:rsid w:val="00DB39E5"/>
    <w:rsid w:val="00DB5A0F"/>
    <w:rsid w:val="00DB6EB7"/>
    <w:rsid w:val="00DB6F5A"/>
    <w:rsid w:val="00DB7100"/>
    <w:rsid w:val="00DB78CC"/>
    <w:rsid w:val="00DC0F00"/>
    <w:rsid w:val="00DC19F2"/>
    <w:rsid w:val="00DC210E"/>
    <w:rsid w:val="00DC2190"/>
    <w:rsid w:val="00DC255B"/>
    <w:rsid w:val="00DC2BE3"/>
    <w:rsid w:val="00DC3B2C"/>
    <w:rsid w:val="00DC3BD5"/>
    <w:rsid w:val="00DC3EE3"/>
    <w:rsid w:val="00DC40CE"/>
    <w:rsid w:val="00DC4BA7"/>
    <w:rsid w:val="00DC4DFF"/>
    <w:rsid w:val="00DC522D"/>
    <w:rsid w:val="00DC6865"/>
    <w:rsid w:val="00DC69EC"/>
    <w:rsid w:val="00DC70A3"/>
    <w:rsid w:val="00DD030D"/>
    <w:rsid w:val="00DD0A01"/>
    <w:rsid w:val="00DD2680"/>
    <w:rsid w:val="00DD2D38"/>
    <w:rsid w:val="00DD2F7B"/>
    <w:rsid w:val="00DD3E62"/>
    <w:rsid w:val="00DD49E4"/>
    <w:rsid w:val="00DD4C5B"/>
    <w:rsid w:val="00DD4EBD"/>
    <w:rsid w:val="00DD5612"/>
    <w:rsid w:val="00DD5DF1"/>
    <w:rsid w:val="00DD7701"/>
    <w:rsid w:val="00DE0778"/>
    <w:rsid w:val="00DE084D"/>
    <w:rsid w:val="00DE0959"/>
    <w:rsid w:val="00DE33C0"/>
    <w:rsid w:val="00DE374D"/>
    <w:rsid w:val="00DE44E4"/>
    <w:rsid w:val="00DE4721"/>
    <w:rsid w:val="00DE52D1"/>
    <w:rsid w:val="00DE5B02"/>
    <w:rsid w:val="00DE6796"/>
    <w:rsid w:val="00DE6D66"/>
    <w:rsid w:val="00DF1149"/>
    <w:rsid w:val="00DF1731"/>
    <w:rsid w:val="00DF50E9"/>
    <w:rsid w:val="00DF5804"/>
    <w:rsid w:val="00DF5A6A"/>
    <w:rsid w:val="00DF5CCE"/>
    <w:rsid w:val="00DF6A99"/>
    <w:rsid w:val="00DF6BC7"/>
    <w:rsid w:val="00DF74B6"/>
    <w:rsid w:val="00DF7CCC"/>
    <w:rsid w:val="00E0000F"/>
    <w:rsid w:val="00E00C75"/>
    <w:rsid w:val="00E013CA"/>
    <w:rsid w:val="00E017C4"/>
    <w:rsid w:val="00E019F0"/>
    <w:rsid w:val="00E01AF4"/>
    <w:rsid w:val="00E025EA"/>
    <w:rsid w:val="00E02C41"/>
    <w:rsid w:val="00E034FB"/>
    <w:rsid w:val="00E04AE2"/>
    <w:rsid w:val="00E05BC7"/>
    <w:rsid w:val="00E06646"/>
    <w:rsid w:val="00E06C76"/>
    <w:rsid w:val="00E06F32"/>
    <w:rsid w:val="00E072EF"/>
    <w:rsid w:val="00E073E9"/>
    <w:rsid w:val="00E10A98"/>
    <w:rsid w:val="00E10F71"/>
    <w:rsid w:val="00E10FE2"/>
    <w:rsid w:val="00E11128"/>
    <w:rsid w:val="00E11EDC"/>
    <w:rsid w:val="00E12221"/>
    <w:rsid w:val="00E12E22"/>
    <w:rsid w:val="00E136D5"/>
    <w:rsid w:val="00E1487B"/>
    <w:rsid w:val="00E148C1"/>
    <w:rsid w:val="00E15F97"/>
    <w:rsid w:val="00E16731"/>
    <w:rsid w:val="00E16AD9"/>
    <w:rsid w:val="00E17502"/>
    <w:rsid w:val="00E17968"/>
    <w:rsid w:val="00E17C2D"/>
    <w:rsid w:val="00E17F9D"/>
    <w:rsid w:val="00E20904"/>
    <w:rsid w:val="00E20D37"/>
    <w:rsid w:val="00E213A3"/>
    <w:rsid w:val="00E229CC"/>
    <w:rsid w:val="00E22ABD"/>
    <w:rsid w:val="00E22CB0"/>
    <w:rsid w:val="00E22ECF"/>
    <w:rsid w:val="00E23041"/>
    <w:rsid w:val="00E23B91"/>
    <w:rsid w:val="00E24449"/>
    <w:rsid w:val="00E24920"/>
    <w:rsid w:val="00E26CAB"/>
    <w:rsid w:val="00E27FDD"/>
    <w:rsid w:val="00E30605"/>
    <w:rsid w:val="00E3066F"/>
    <w:rsid w:val="00E31E51"/>
    <w:rsid w:val="00E32B67"/>
    <w:rsid w:val="00E33093"/>
    <w:rsid w:val="00E33525"/>
    <w:rsid w:val="00E335D4"/>
    <w:rsid w:val="00E34E3E"/>
    <w:rsid w:val="00E36B9D"/>
    <w:rsid w:val="00E36D50"/>
    <w:rsid w:val="00E36D73"/>
    <w:rsid w:val="00E37F87"/>
    <w:rsid w:val="00E40401"/>
    <w:rsid w:val="00E41EC5"/>
    <w:rsid w:val="00E427AE"/>
    <w:rsid w:val="00E4280E"/>
    <w:rsid w:val="00E4311F"/>
    <w:rsid w:val="00E43AC3"/>
    <w:rsid w:val="00E43B4E"/>
    <w:rsid w:val="00E453B9"/>
    <w:rsid w:val="00E457D0"/>
    <w:rsid w:val="00E45CF6"/>
    <w:rsid w:val="00E47429"/>
    <w:rsid w:val="00E47AA7"/>
    <w:rsid w:val="00E5258C"/>
    <w:rsid w:val="00E527D1"/>
    <w:rsid w:val="00E52D7D"/>
    <w:rsid w:val="00E535F8"/>
    <w:rsid w:val="00E53980"/>
    <w:rsid w:val="00E546C7"/>
    <w:rsid w:val="00E55ED6"/>
    <w:rsid w:val="00E56091"/>
    <w:rsid w:val="00E56137"/>
    <w:rsid w:val="00E57730"/>
    <w:rsid w:val="00E612C9"/>
    <w:rsid w:val="00E617DF"/>
    <w:rsid w:val="00E62B78"/>
    <w:rsid w:val="00E62F54"/>
    <w:rsid w:val="00E63849"/>
    <w:rsid w:val="00E643FA"/>
    <w:rsid w:val="00E64814"/>
    <w:rsid w:val="00E64BDE"/>
    <w:rsid w:val="00E66748"/>
    <w:rsid w:val="00E670FF"/>
    <w:rsid w:val="00E6717A"/>
    <w:rsid w:val="00E671A4"/>
    <w:rsid w:val="00E67218"/>
    <w:rsid w:val="00E67E01"/>
    <w:rsid w:val="00E70244"/>
    <w:rsid w:val="00E70AB6"/>
    <w:rsid w:val="00E71833"/>
    <w:rsid w:val="00E71875"/>
    <w:rsid w:val="00E71A18"/>
    <w:rsid w:val="00E71B29"/>
    <w:rsid w:val="00E71F57"/>
    <w:rsid w:val="00E73395"/>
    <w:rsid w:val="00E7450A"/>
    <w:rsid w:val="00E754FA"/>
    <w:rsid w:val="00E75C74"/>
    <w:rsid w:val="00E763F4"/>
    <w:rsid w:val="00E7687B"/>
    <w:rsid w:val="00E7770F"/>
    <w:rsid w:val="00E802A8"/>
    <w:rsid w:val="00E8037A"/>
    <w:rsid w:val="00E80F88"/>
    <w:rsid w:val="00E80F93"/>
    <w:rsid w:val="00E819E6"/>
    <w:rsid w:val="00E81F40"/>
    <w:rsid w:val="00E833DF"/>
    <w:rsid w:val="00E85C38"/>
    <w:rsid w:val="00E8629F"/>
    <w:rsid w:val="00E862AC"/>
    <w:rsid w:val="00E868B7"/>
    <w:rsid w:val="00E86AEF"/>
    <w:rsid w:val="00E873C7"/>
    <w:rsid w:val="00E8758F"/>
    <w:rsid w:val="00E904CC"/>
    <w:rsid w:val="00E9067D"/>
    <w:rsid w:val="00E91081"/>
    <w:rsid w:val="00E91210"/>
    <w:rsid w:val="00E92D80"/>
    <w:rsid w:val="00E93489"/>
    <w:rsid w:val="00E9392C"/>
    <w:rsid w:val="00E93F9F"/>
    <w:rsid w:val="00E94FBC"/>
    <w:rsid w:val="00E96646"/>
    <w:rsid w:val="00E97649"/>
    <w:rsid w:val="00E979A6"/>
    <w:rsid w:val="00EA0090"/>
    <w:rsid w:val="00EA05FB"/>
    <w:rsid w:val="00EA175D"/>
    <w:rsid w:val="00EA2613"/>
    <w:rsid w:val="00EA2FC6"/>
    <w:rsid w:val="00EA314E"/>
    <w:rsid w:val="00EA4FD2"/>
    <w:rsid w:val="00EA561B"/>
    <w:rsid w:val="00EA5B01"/>
    <w:rsid w:val="00EA611C"/>
    <w:rsid w:val="00EA6B6B"/>
    <w:rsid w:val="00EB05B3"/>
    <w:rsid w:val="00EB14B5"/>
    <w:rsid w:val="00EB2EF9"/>
    <w:rsid w:val="00EB360D"/>
    <w:rsid w:val="00EB3C05"/>
    <w:rsid w:val="00EB3DF8"/>
    <w:rsid w:val="00EB4CB0"/>
    <w:rsid w:val="00EB5041"/>
    <w:rsid w:val="00EB5C3B"/>
    <w:rsid w:val="00EB6649"/>
    <w:rsid w:val="00EB6A55"/>
    <w:rsid w:val="00EB6D7B"/>
    <w:rsid w:val="00EB7B1F"/>
    <w:rsid w:val="00EB7C10"/>
    <w:rsid w:val="00EC045F"/>
    <w:rsid w:val="00EC0D3B"/>
    <w:rsid w:val="00EC1139"/>
    <w:rsid w:val="00EC1508"/>
    <w:rsid w:val="00EC1765"/>
    <w:rsid w:val="00EC27C2"/>
    <w:rsid w:val="00EC2D02"/>
    <w:rsid w:val="00EC365B"/>
    <w:rsid w:val="00EC3C1F"/>
    <w:rsid w:val="00EC46CF"/>
    <w:rsid w:val="00EC4B99"/>
    <w:rsid w:val="00EC5693"/>
    <w:rsid w:val="00EC58DB"/>
    <w:rsid w:val="00EC702D"/>
    <w:rsid w:val="00EC7BAB"/>
    <w:rsid w:val="00EC7C21"/>
    <w:rsid w:val="00EC7C8D"/>
    <w:rsid w:val="00ED0809"/>
    <w:rsid w:val="00ED0FFC"/>
    <w:rsid w:val="00ED1575"/>
    <w:rsid w:val="00ED20BF"/>
    <w:rsid w:val="00ED4325"/>
    <w:rsid w:val="00ED5E96"/>
    <w:rsid w:val="00ED6716"/>
    <w:rsid w:val="00EE03E1"/>
    <w:rsid w:val="00EE0979"/>
    <w:rsid w:val="00EE09C4"/>
    <w:rsid w:val="00EE0B2A"/>
    <w:rsid w:val="00EE109F"/>
    <w:rsid w:val="00EE343D"/>
    <w:rsid w:val="00EE3CDC"/>
    <w:rsid w:val="00EE3E4F"/>
    <w:rsid w:val="00EE4560"/>
    <w:rsid w:val="00EE525F"/>
    <w:rsid w:val="00EE63D0"/>
    <w:rsid w:val="00EE6708"/>
    <w:rsid w:val="00EF0122"/>
    <w:rsid w:val="00EF0E3D"/>
    <w:rsid w:val="00EF0E4E"/>
    <w:rsid w:val="00EF3B02"/>
    <w:rsid w:val="00EF3E63"/>
    <w:rsid w:val="00EF435F"/>
    <w:rsid w:val="00EF468C"/>
    <w:rsid w:val="00EF49BE"/>
    <w:rsid w:val="00EF50B6"/>
    <w:rsid w:val="00EF5BD1"/>
    <w:rsid w:val="00EF5EE2"/>
    <w:rsid w:val="00EF6122"/>
    <w:rsid w:val="00EF6ADB"/>
    <w:rsid w:val="00EF6E20"/>
    <w:rsid w:val="00F0012A"/>
    <w:rsid w:val="00F00222"/>
    <w:rsid w:val="00F00A6E"/>
    <w:rsid w:val="00F01035"/>
    <w:rsid w:val="00F014CE"/>
    <w:rsid w:val="00F01667"/>
    <w:rsid w:val="00F02688"/>
    <w:rsid w:val="00F02A0D"/>
    <w:rsid w:val="00F02EE6"/>
    <w:rsid w:val="00F030DB"/>
    <w:rsid w:val="00F03FE6"/>
    <w:rsid w:val="00F046AA"/>
    <w:rsid w:val="00F04B7B"/>
    <w:rsid w:val="00F04BC3"/>
    <w:rsid w:val="00F069B9"/>
    <w:rsid w:val="00F07E1A"/>
    <w:rsid w:val="00F100A4"/>
    <w:rsid w:val="00F1084C"/>
    <w:rsid w:val="00F115F7"/>
    <w:rsid w:val="00F11755"/>
    <w:rsid w:val="00F11BA0"/>
    <w:rsid w:val="00F128C2"/>
    <w:rsid w:val="00F13F31"/>
    <w:rsid w:val="00F14AB4"/>
    <w:rsid w:val="00F14BE1"/>
    <w:rsid w:val="00F14E79"/>
    <w:rsid w:val="00F152A7"/>
    <w:rsid w:val="00F1650A"/>
    <w:rsid w:val="00F1670D"/>
    <w:rsid w:val="00F1717F"/>
    <w:rsid w:val="00F171CC"/>
    <w:rsid w:val="00F17320"/>
    <w:rsid w:val="00F17712"/>
    <w:rsid w:val="00F17E83"/>
    <w:rsid w:val="00F202ED"/>
    <w:rsid w:val="00F2043F"/>
    <w:rsid w:val="00F209C2"/>
    <w:rsid w:val="00F211E3"/>
    <w:rsid w:val="00F22360"/>
    <w:rsid w:val="00F237C5"/>
    <w:rsid w:val="00F23B89"/>
    <w:rsid w:val="00F2518E"/>
    <w:rsid w:val="00F27A81"/>
    <w:rsid w:val="00F27FB5"/>
    <w:rsid w:val="00F3080A"/>
    <w:rsid w:val="00F30CFE"/>
    <w:rsid w:val="00F31816"/>
    <w:rsid w:val="00F32B5E"/>
    <w:rsid w:val="00F33E37"/>
    <w:rsid w:val="00F34CBE"/>
    <w:rsid w:val="00F355AE"/>
    <w:rsid w:val="00F35A46"/>
    <w:rsid w:val="00F37958"/>
    <w:rsid w:val="00F401FF"/>
    <w:rsid w:val="00F4082E"/>
    <w:rsid w:val="00F408C3"/>
    <w:rsid w:val="00F4236A"/>
    <w:rsid w:val="00F426F9"/>
    <w:rsid w:val="00F42751"/>
    <w:rsid w:val="00F42C0E"/>
    <w:rsid w:val="00F42F5F"/>
    <w:rsid w:val="00F4376C"/>
    <w:rsid w:val="00F44D73"/>
    <w:rsid w:val="00F4512A"/>
    <w:rsid w:val="00F45874"/>
    <w:rsid w:val="00F45F63"/>
    <w:rsid w:val="00F47293"/>
    <w:rsid w:val="00F5040B"/>
    <w:rsid w:val="00F5063E"/>
    <w:rsid w:val="00F509B7"/>
    <w:rsid w:val="00F51BCC"/>
    <w:rsid w:val="00F51EF8"/>
    <w:rsid w:val="00F52221"/>
    <w:rsid w:val="00F5256F"/>
    <w:rsid w:val="00F528FC"/>
    <w:rsid w:val="00F529BB"/>
    <w:rsid w:val="00F52B06"/>
    <w:rsid w:val="00F5325E"/>
    <w:rsid w:val="00F53BBF"/>
    <w:rsid w:val="00F54573"/>
    <w:rsid w:val="00F54796"/>
    <w:rsid w:val="00F556C0"/>
    <w:rsid w:val="00F55B37"/>
    <w:rsid w:val="00F567D5"/>
    <w:rsid w:val="00F572B7"/>
    <w:rsid w:val="00F57314"/>
    <w:rsid w:val="00F60153"/>
    <w:rsid w:val="00F6063C"/>
    <w:rsid w:val="00F60BC3"/>
    <w:rsid w:val="00F60D9D"/>
    <w:rsid w:val="00F610C3"/>
    <w:rsid w:val="00F6139D"/>
    <w:rsid w:val="00F62010"/>
    <w:rsid w:val="00F62FC7"/>
    <w:rsid w:val="00F64886"/>
    <w:rsid w:val="00F6567C"/>
    <w:rsid w:val="00F657AC"/>
    <w:rsid w:val="00F66693"/>
    <w:rsid w:val="00F66B6E"/>
    <w:rsid w:val="00F67A20"/>
    <w:rsid w:val="00F70C27"/>
    <w:rsid w:val="00F71922"/>
    <w:rsid w:val="00F72AD3"/>
    <w:rsid w:val="00F730EC"/>
    <w:rsid w:val="00F731D2"/>
    <w:rsid w:val="00F73B5A"/>
    <w:rsid w:val="00F73C96"/>
    <w:rsid w:val="00F74378"/>
    <w:rsid w:val="00F74707"/>
    <w:rsid w:val="00F7558A"/>
    <w:rsid w:val="00F75FE5"/>
    <w:rsid w:val="00F763A8"/>
    <w:rsid w:val="00F77507"/>
    <w:rsid w:val="00F8050B"/>
    <w:rsid w:val="00F8070E"/>
    <w:rsid w:val="00F80D6D"/>
    <w:rsid w:val="00F81BDB"/>
    <w:rsid w:val="00F81F89"/>
    <w:rsid w:val="00F820F2"/>
    <w:rsid w:val="00F83199"/>
    <w:rsid w:val="00F8338E"/>
    <w:rsid w:val="00F84609"/>
    <w:rsid w:val="00F84AE9"/>
    <w:rsid w:val="00F851CE"/>
    <w:rsid w:val="00F868B2"/>
    <w:rsid w:val="00F86F33"/>
    <w:rsid w:val="00F87E02"/>
    <w:rsid w:val="00F904C2"/>
    <w:rsid w:val="00F910F6"/>
    <w:rsid w:val="00F91FB8"/>
    <w:rsid w:val="00F920DD"/>
    <w:rsid w:val="00F92429"/>
    <w:rsid w:val="00F932D2"/>
    <w:rsid w:val="00F93417"/>
    <w:rsid w:val="00F93738"/>
    <w:rsid w:val="00F93BBA"/>
    <w:rsid w:val="00F960B5"/>
    <w:rsid w:val="00F9613C"/>
    <w:rsid w:val="00F962D0"/>
    <w:rsid w:val="00F9638F"/>
    <w:rsid w:val="00F965E5"/>
    <w:rsid w:val="00F96E96"/>
    <w:rsid w:val="00F975A6"/>
    <w:rsid w:val="00FA030B"/>
    <w:rsid w:val="00FA066E"/>
    <w:rsid w:val="00FA0726"/>
    <w:rsid w:val="00FA08D3"/>
    <w:rsid w:val="00FA0962"/>
    <w:rsid w:val="00FA0A5F"/>
    <w:rsid w:val="00FA0D4F"/>
    <w:rsid w:val="00FA0F74"/>
    <w:rsid w:val="00FA2809"/>
    <w:rsid w:val="00FA2A2E"/>
    <w:rsid w:val="00FA35CC"/>
    <w:rsid w:val="00FA3DD1"/>
    <w:rsid w:val="00FA5380"/>
    <w:rsid w:val="00FA5C0B"/>
    <w:rsid w:val="00FA5F5D"/>
    <w:rsid w:val="00FA64DF"/>
    <w:rsid w:val="00FA6B74"/>
    <w:rsid w:val="00FA70B5"/>
    <w:rsid w:val="00FA71AA"/>
    <w:rsid w:val="00FB0A0A"/>
    <w:rsid w:val="00FB0E87"/>
    <w:rsid w:val="00FB14AD"/>
    <w:rsid w:val="00FB2EC1"/>
    <w:rsid w:val="00FB302F"/>
    <w:rsid w:val="00FB3956"/>
    <w:rsid w:val="00FB412F"/>
    <w:rsid w:val="00FB41F8"/>
    <w:rsid w:val="00FB4B56"/>
    <w:rsid w:val="00FB56F6"/>
    <w:rsid w:val="00FB5B93"/>
    <w:rsid w:val="00FB6D99"/>
    <w:rsid w:val="00FB7B6F"/>
    <w:rsid w:val="00FB7F32"/>
    <w:rsid w:val="00FC1771"/>
    <w:rsid w:val="00FC18BB"/>
    <w:rsid w:val="00FC1A01"/>
    <w:rsid w:val="00FC1F74"/>
    <w:rsid w:val="00FC2675"/>
    <w:rsid w:val="00FC35D2"/>
    <w:rsid w:val="00FC4B92"/>
    <w:rsid w:val="00FC5C60"/>
    <w:rsid w:val="00FC61C4"/>
    <w:rsid w:val="00FC69FA"/>
    <w:rsid w:val="00FC7B28"/>
    <w:rsid w:val="00FC7D22"/>
    <w:rsid w:val="00FC7F40"/>
    <w:rsid w:val="00FD03C7"/>
    <w:rsid w:val="00FD0FCA"/>
    <w:rsid w:val="00FD2338"/>
    <w:rsid w:val="00FD461B"/>
    <w:rsid w:val="00FD462B"/>
    <w:rsid w:val="00FD4B01"/>
    <w:rsid w:val="00FD4BCE"/>
    <w:rsid w:val="00FD4F9C"/>
    <w:rsid w:val="00FD5BD3"/>
    <w:rsid w:val="00FD5D81"/>
    <w:rsid w:val="00FD61BE"/>
    <w:rsid w:val="00FD6813"/>
    <w:rsid w:val="00FD7FB7"/>
    <w:rsid w:val="00FE00DA"/>
    <w:rsid w:val="00FE0564"/>
    <w:rsid w:val="00FE0EF3"/>
    <w:rsid w:val="00FE5959"/>
    <w:rsid w:val="00FE5D50"/>
    <w:rsid w:val="00FE5E28"/>
    <w:rsid w:val="00FE6454"/>
    <w:rsid w:val="00FE70B1"/>
    <w:rsid w:val="00FE71C1"/>
    <w:rsid w:val="00FE7D3E"/>
    <w:rsid w:val="00FF07C5"/>
    <w:rsid w:val="00FF097B"/>
    <w:rsid w:val="00FF0F9C"/>
    <w:rsid w:val="00FF1E05"/>
    <w:rsid w:val="00FF2350"/>
    <w:rsid w:val="00FF2BE5"/>
    <w:rsid w:val="00FF2F4D"/>
    <w:rsid w:val="00FF30D7"/>
    <w:rsid w:val="00FF401F"/>
    <w:rsid w:val="00FF49E2"/>
    <w:rsid w:val="00FF4A62"/>
    <w:rsid w:val="00FF538A"/>
    <w:rsid w:val="00FF586E"/>
    <w:rsid w:val="00FF5ADA"/>
    <w:rsid w:val="00FF5DD0"/>
    <w:rsid w:val="00FF7473"/>
    <w:rsid w:val="01216244"/>
    <w:rsid w:val="013354CF"/>
    <w:rsid w:val="014D76A8"/>
    <w:rsid w:val="018045E3"/>
    <w:rsid w:val="01D46B46"/>
    <w:rsid w:val="021B2E86"/>
    <w:rsid w:val="02C043F7"/>
    <w:rsid w:val="02D84465"/>
    <w:rsid w:val="0341542D"/>
    <w:rsid w:val="03435011"/>
    <w:rsid w:val="03496595"/>
    <w:rsid w:val="03BC20D0"/>
    <w:rsid w:val="03D43F6A"/>
    <w:rsid w:val="03DD02F9"/>
    <w:rsid w:val="04C74619"/>
    <w:rsid w:val="05341A68"/>
    <w:rsid w:val="053A2C9A"/>
    <w:rsid w:val="05642CAC"/>
    <w:rsid w:val="05C15174"/>
    <w:rsid w:val="06026F5E"/>
    <w:rsid w:val="064C62A0"/>
    <w:rsid w:val="06641A5D"/>
    <w:rsid w:val="068343D4"/>
    <w:rsid w:val="06903AF2"/>
    <w:rsid w:val="06B27561"/>
    <w:rsid w:val="06C5448E"/>
    <w:rsid w:val="06CA541A"/>
    <w:rsid w:val="06EE1B60"/>
    <w:rsid w:val="079573AF"/>
    <w:rsid w:val="07A150B9"/>
    <w:rsid w:val="07C63289"/>
    <w:rsid w:val="07DA7223"/>
    <w:rsid w:val="08BB5A2C"/>
    <w:rsid w:val="08C33948"/>
    <w:rsid w:val="08F307AE"/>
    <w:rsid w:val="09161247"/>
    <w:rsid w:val="092024C1"/>
    <w:rsid w:val="0941473C"/>
    <w:rsid w:val="099469BF"/>
    <w:rsid w:val="09F814F1"/>
    <w:rsid w:val="0A0D3495"/>
    <w:rsid w:val="0A1A1CAD"/>
    <w:rsid w:val="0A5D15FA"/>
    <w:rsid w:val="0A852AA8"/>
    <w:rsid w:val="0AD03591"/>
    <w:rsid w:val="0AE054C6"/>
    <w:rsid w:val="0AE14217"/>
    <w:rsid w:val="0B666081"/>
    <w:rsid w:val="0BAC2B25"/>
    <w:rsid w:val="0BBC38EC"/>
    <w:rsid w:val="0BC93917"/>
    <w:rsid w:val="0BCB5C60"/>
    <w:rsid w:val="0C424A68"/>
    <w:rsid w:val="0C510D41"/>
    <w:rsid w:val="0CDD51E3"/>
    <w:rsid w:val="0DC54867"/>
    <w:rsid w:val="0E3C5771"/>
    <w:rsid w:val="0E6274E7"/>
    <w:rsid w:val="0F0D36F8"/>
    <w:rsid w:val="0F9B017F"/>
    <w:rsid w:val="101D7B87"/>
    <w:rsid w:val="109E0A4B"/>
    <w:rsid w:val="109E275E"/>
    <w:rsid w:val="10BC4403"/>
    <w:rsid w:val="10BD35EE"/>
    <w:rsid w:val="10EE4DB2"/>
    <w:rsid w:val="111521DA"/>
    <w:rsid w:val="111E0341"/>
    <w:rsid w:val="115E0707"/>
    <w:rsid w:val="117A74DE"/>
    <w:rsid w:val="119E3253"/>
    <w:rsid w:val="11D651F8"/>
    <w:rsid w:val="12EF287B"/>
    <w:rsid w:val="131A4F7F"/>
    <w:rsid w:val="135C6B8E"/>
    <w:rsid w:val="136B0064"/>
    <w:rsid w:val="1385539E"/>
    <w:rsid w:val="151F30B3"/>
    <w:rsid w:val="15241424"/>
    <w:rsid w:val="15842905"/>
    <w:rsid w:val="16405FC7"/>
    <w:rsid w:val="16542919"/>
    <w:rsid w:val="166867AB"/>
    <w:rsid w:val="168D25E2"/>
    <w:rsid w:val="16C4085D"/>
    <w:rsid w:val="16D1265E"/>
    <w:rsid w:val="16FF5341"/>
    <w:rsid w:val="17745351"/>
    <w:rsid w:val="17B308A1"/>
    <w:rsid w:val="17B34397"/>
    <w:rsid w:val="18136FE3"/>
    <w:rsid w:val="1817711F"/>
    <w:rsid w:val="18372FA5"/>
    <w:rsid w:val="18BA42E4"/>
    <w:rsid w:val="18D92EEB"/>
    <w:rsid w:val="18DD5A32"/>
    <w:rsid w:val="192B2C7B"/>
    <w:rsid w:val="19395E2A"/>
    <w:rsid w:val="19474537"/>
    <w:rsid w:val="19722697"/>
    <w:rsid w:val="19B76220"/>
    <w:rsid w:val="19EB12CF"/>
    <w:rsid w:val="1A2E4BEE"/>
    <w:rsid w:val="1A614149"/>
    <w:rsid w:val="1A755E42"/>
    <w:rsid w:val="1A7850A4"/>
    <w:rsid w:val="1AA245C6"/>
    <w:rsid w:val="1AB9796E"/>
    <w:rsid w:val="1AE848B6"/>
    <w:rsid w:val="1B3D4E7D"/>
    <w:rsid w:val="1B694E06"/>
    <w:rsid w:val="1B874FF9"/>
    <w:rsid w:val="1BB71A01"/>
    <w:rsid w:val="1C4970E7"/>
    <w:rsid w:val="1C61381B"/>
    <w:rsid w:val="1CBE4F3D"/>
    <w:rsid w:val="1CFE4294"/>
    <w:rsid w:val="1D5774B0"/>
    <w:rsid w:val="1D861611"/>
    <w:rsid w:val="1DAC581B"/>
    <w:rsid w:val="1DC91D6E"/>
    <w:rsid w:val="1DDC26C3"/>
    <w:rsid w:val="1E1E6FA2"/>
    <w:rsid w:val="1E1F4EF7"/>
    <w:rsid w:val="1E345E11"/>
    <w:rsid w:val="1EC668E1"/>
    <w:rsid w:val="1F287575"/>
    <w:rsid w:val="1F425DC4"/>
    <w:rsid w:val="1F4A78E1"/>
    <w:rsid w:val="1F5F6218"/>
    <w:rsid w:val="20460104"/>
    <w:rsid w:val="21165B62"/>
    <w:rsid w:val="213042F3"/>
    <w:rsid w:val="21304A08"/>
    <w:rsid w:val="21427FEB"/>
    <w:rsid w:val="21560BEC"/>
    <w:rsid w:val="220B201E"/>
    <w:rsid w:val="232A32F3"/>
    <w:rsid w:val="23454106"/>
    <w:rsid w:val="236E3A9B"/>
    <w:rsid w:val="23BD0035"/>
    <w:rsid w:val="23DE1BEB"/>
    <w:rsid w:val="24406EAE"/>
    <w:rsid w:val="245C0E10"/>
    <w:rsid w:val="247408E2"/>
    <w:rsid w:val="24D41B34"/>
    <w:rsid w:val="24F52C6E"/>
    <w:rsid w:val="256C6B71"/>
    <w:rsid w:val="25C9409F"/>
    <w:rsid w:val="25D3614F"/>
    <w:rsid w:val="26370BFB"/>
    <w:rsid w:val="2646023C"/>
    <w:rsid w:val="26627F4B"/>
    <w:rsid w:val="26D4291B"/>
    <w:rsid w:val="27CC096D"/>
    <w:rsid w:val="281A65B9"/>
    <w:rsid w:val="28756209"/>
    <w:rsid w:val="288A5720"/>
    <w:rsid w:val="288B4E0C"/>
    <w:rsid w:val="289F00AA"/>
    <w:rsid w:val="28A15A85"/>
    <w:rsid w:val="28D4349D"/>
    <w:rsid w:val="29037946"/>
    <w:rsid w:val="29620526"/>
    <w:rsid w:val="296A43A2"/>
    <w:rsid w:val="29727413"/>
    <w:rsid w:val="2A514217"/>
    <w:rsid w:val="2AA27F03"/>
    <w:rsid w:val="2ACA110A"/>
    <w:rsid w:val="2B260AA0"/>
    <w:rsid w:val="2B592D39"/>
    <w:rsid w:val="2B8B5643"/>
    <w:rsid w:val="2BA5366B"/>
    <w:rsid w:val="2C0336F4"/>
    <w:rsid w:val="2C4F7FB8"/>
    <w:rsid w:val="2CEF7CA7"/>
    <w:rsid w:val="2D3E6245"/>
    <w:rsid w:val="2D4F7B99"/>
    <w:rsid w:val="2DEC3CA8"/>
    <w:rsid w:val="2E2C1AD2"/>
    <w:rsid w:val="2E6B6978"/>
    <w:rsid w:val="2EDF4FBE"/>
    <w:rsid w:val="2EE21338"/>
    <w:rsid w:val="2EED6272"/>
    <w:rsid w:val="2F165219"/>
    <w:rsid w:val="2F1961E9"/>
    <w:rsid w:val="2F421715"/>
    <w:rsid w:val="2F4F7B67"/>
    <w:rsid w:val="2F631EBD"/>
    <w:rsid w:val="2F9422BF"/>
    <w:rsid w:val="2FF54A3C"/>
    <w:rsid w:val="3002294D"/>
    <w:rsid w:val="301779E6"/>
    <w:rsid w:val="30207947"/>
    <w:rsid w:val="30DC57A7"/>
    <w:rsid w:val="30E53D0C"/>
    <w:rsid w:val="31104053"/>
    <w:rsid w:val="311F0E69"/>
    <w:rsid w:val="312E32D7"/>
    <w:rsid w:val="322D4B95"/>
    <w:rsid w:val="3267720A"/>
    <w:rsid w:val="328125CE"/>
    <w:rsid w:val="32964AB3"/>
    <w:rsid w:val="329F5BFF"/>
    <w:rsid w:val="32AE0B6A"/>
    <w:rsid w:val="32D2033D"/>
    <w:rsid w:val="33142FA2"/>
    <w:rsid w:val="33236239"/>
    <w:rsid w:val="332D513E"/>
    <w:rsid w:val="336A4579"/>
    <w:rsid w:val="33C854F5"/>
    <w:rsid w:val="33CD4987"/>
    <w:rsid w:val="33F91CA7"/>
    <w:rsid w:val="34103AF7"/>
    <w:rsid w:val="3460263F"/>
    <w:rsid w:val="34852859"/>
    <w:rsid w:val="348621FF"/>
    <w:rsid w:val="34B34757"/>
    <w:rsid w:val="34CD0340"/>
    <w:rsid w:val="354635F4"/>
    <w:rsid w:val="358D7676"/>
    <w:rsid w:val="35DE2227"/>
    <w:rsid w:val="35F14320"/>
    <w:rsid w:val="35FA6764"/>
    <w:rsid w:val="3678507E"/>
    <w:rsid w:val="36793EF7"/>
    <w:rsid w:val="368C61A9"/>
    <w:rsid w:val="36990350"/>
    <w:rsid w:val="379335A3"/>
    <w:rsid w:val="379A7F2B"/>
    <w:rsid w:val="37E66E60"/>
    <w:rsid w:val="380470C6"/>
    <w:rsid w:val="383047CA"/>
    <w:rsid w:val="3865203D"/>
    <w:rsid w:val="38967E04"/>
    <w:rsid w:val="38967E43"/>
    <w:rsid w:val="38AD2113"/>
    <w:rsid w:val="38D35681"/>
    <w:rsid w:val="38E00E6D"/>
    <w:rsid w:val="395B044C"/>
    <w:rsid w:val="398D4073"/>
    <w:rsid w:val="39B07B68"/>
    <w:rsid w:val="3A3F6791"/>
    <w:rsid w:val="3A511D8A"/>
    <w:rsid w:val="3B0845FB"/>
    <w:rsid w:val="3B1224B7"/>
    <w:rsid w:val="3B73237A"/>
    <w:rsid w:val="3BCA006B"/>
    <w:rsid w:val="3BD73EFA"/>
    <w:rsid w:val="3BDB51ED"/>
    <w:rsid w:val="3BF27B30"/>
    <w:rsid w:val="3C34554B"/>
    <w:rsid w:val="3C421399"/>
    <w:rsid w:val="3C5C6407"/>
    <w:rsid w:val="3C8F7251"/>
    <w:rsid w:val="3CB06695"/>
    <w:rsid w:val="3CDB249B"/>
    <w:rsid w:val="3CFD7BF3"/>
    <w:rsid w:val="3D10317A"/>
    <w:rsid w:val="3DB33C37"/>
    <w:rsid w:val="3DBF03E4"/>
    <w:rsid w:val="3DD557E9"/>
    <w:rsid w:val="3E20534C"/>
    <w:rsid w:val="3E4B3F6C"/>
    <w:rsid w:val="3EA27C45"/>
    <w:rsid w:val="3EC04CF2"/>
    <w:rsid w:val="3EC05FA0"/>
    <w:rsid w:val="3F2002E9"/>
    <w:rsid w:val="3F49579F"/>
    <w:rsid w:val="3F516862"/>
    <w:rsid w:val="3F5C0828"/>
    <w:rsid w:val="3FD06C3E"/>
    <w:rsid w:val="40A0199D"/>
    <w:rsid w:val="40CE3F89"/>
    <w:rsid w:val="40EC5D19"/>
    <w:rsid w:val="40EF6CF4"/>
    <w:rsid w:val="41232F89"/>
    <w:rsid w:val="41444D65"/>
    <w:rsid w:val="41543347"/>
    <w:rsid w:val="41FC2E14"/>
    <w:rsid w:val="424010B3"/>
    <w:rsid w:val="42493EAD"/>
    <w:rsid w:val="424C2E7D"/>
    <w:rsid w:val="428E2BDC"/>
    <w:rsid w:val="42C00C31"/>
    <w:rsid w:val="42D117BE"/>
    <w:rsid w:val="42D167F7"/>
    <w:rsid w:val="42DA7C88"/>
    <w:rsid w:val="43217283"/>
    <w:rsid w:val="437D153D"/>
    <w:rsid w:val="44C24E02"/>
    <w:rsid w:val="44D716ED"/>
    <w:rsid w:val="44EA40C7"/>
    <w:rsid w:val="44F90AE5"/>
    <w:rsid w:val="45467AF1"/>
    <w:rsid w:val="45861064"/>
    <w:rsid w:val="458834A9"/>
    <w:rsid w:val="45965BB9"/>
    <w:rsid w:val="45A511E1"/>
    <w:rsid w:val="45C35D2F"/>
    <w:rsid w:val="45CF6B89"/>
    <w:rsid w:val="45D40490"/>
    <w:rsid w:val="45FD6E02"/>
    <w:rsid w:val="4688482E"/>
    <w:rsid w:val="469211D3"/>
    <w:rsid w:val="46C81B7C"/>
    <w:rsid w:val="47221BCC"/>
    <w:rsid w:val="47436100"/>
    <w:rsid w:val="47C45201"/>
    <w:rsid w:val="48E264D0"/>
    <w:rsid w:val="494E0B3B"/>
    <w:rsid w:val="495C7CB5"/>
    <w:rsid w:val="496C40A8"/>
    <w:rsid w:val="49E02166"/>
    <w:rsid w:val="49F803DC"/>
    <w:rsid w:val="4A9929BE"/>
    <w:rsid w:val="4AAF61B2"/>
    <w:rsid w:val="4AF17CA7"/>
    <w:rsid w:val="4B0F0007"/>
    <w:rsid w:val="4B3001E9"/>
    <w:rsid w:val="4B9E2668"/>
    <w:rsid w:val="4BAC71A8"/>
    <w:rsid w:val="4BB8586D"/>
    <w:rsid w:val="4C4C3118"/>
    <w:rsid w:val="4C5974EE"/>
    <w:rsid w:val="4C850FBB"/>
    <w:rsid w:val="4CBA63BF"/>
    <w:rsid w:val="4CE054C1"/>
    <w:rsid w:val="4D305A25"/>
    <w:rsid w:val="4D4C59E0"/>
    <w:rsid w:val="4D64377A"/>
    <w:rsid w:val="4E4803ED"/>
    <w:rsid w:val="4E4A62AB"/>
    <w:rsid w:val="4E6841D4"/>
    <w:rsid w:val="4EB23578"/>
    <w:rsid w:val="4EDD1FB4"/>
    <w:rsid w:val="4EE26D0F"/>
    <w:rsid w:val="4F8447F5"/>
    <w:rsid w:val="4FA47176"/>
    <w:rsid w:val="502D5007"/>
    <w:rsid w:val="50396B8F"/>
    <w:rsid w:val="505010AA"/>
    <w:rsid w:val="505116AE"/>
    <w:rsid w:val="505211FF"/>
    <w:rsid w:val="506F00FB"/>
    <w:rsid w:val="51DF0AEA"/>
    <w:rsid w:val="51EE59B8"/>
    <w:rsid w:val="5216080F"/>
    <w:rsid w:val="525C50DC"/>
    <w:rsid w:val="525D7A62"/>
    <w:rsid w:val="52F543A6"/>
    <w:rsid w:val="530B2B31"/>
    <w:rsid w:val="5323072E"/>
    <w:rsid w:val="53263049"/>
    <w:rsid w:val="533400AB"/>
    <w:rsid w:val="53894B0B"/>
    <w:rsid w:val="53D40DF4"/>
    <w:rsid w:val="53E137AE"/>
    <w:rsid w:val="54432B45"/>
    <w:rsid w:val="54467376"/>
    <w:rsid w:val="54955749"/>
    <w:rsid w:val="54B35639"/>
    <w:rsid w:val="54FE5A7F"/>
    <w:rsid w:val="55263497"/>
    <w:rsid w:val="55821685"/>
    <w:rsid w:val="55877F62"/>
    <w:rsid w:val="562273DD"/>
    <w:rsid w:val="56684514"/>
    <w:rsid w:val="56A341AF"/>
    <w:rsid w:val="56FE3148"/>
    <w:rsid w:val="570F299C"/>
    <w:rsid w:val="57CE2AD6"/>
    <w:rsid w:val="57E31665"/>
    <w:rsid w:val="580C49CC"/>
    <w:rsid w:val="58960F5B"/>
    <w:rsid w:val="58AC4BD3"/>
    <w:rsid w:val="59441276"/>
    <w:rsid w:val="59471446"/>
    <w:rsid w:val="59E85274"/>
    <w:rsid w:val="5A784CC8"/>
    <w:rsid w:val="5AE650B7"/>
    <w:rsid w:val="5AEC284C"/>
    <w:rsid w:val="5B09171A"/>
    <w:rsid w:val="5B2F75FC"/>
    <w:rsid w:val="5B6F6839"/>
    <w:rsid w:val="5B7B30B9"/>
    <w:rsid w:val="5BCD4437"/>
    <w:rsid w:val="5BE056B1"/>
    <w:rsid w:val="5C024D2D"/>
    <w:rsid w:val="5C412C8D"/>
    <w:rsid w:val="5C567742"/>
    <w:rsid w:val="5C8A7B41"/>
    <w:rsid w:val="5CC55723"/>
    <w:rsid w:val="5CC91C41"/>
    <w:rsid w:val="5D4415B4"/>
    <w:rsid w:val="5D830EB2"/>
    <w:rsid w:val="5DA2783E"/>
    <w:rsid w:val="5DAF6111"/>
    <w:rsid w:val="5DBD494A"/>
    <w:rsid w:val="5DC76930"/>
    <w:rsid w:val="5DE90119"/>
    <w:rsid w:val="5E0477DF"/>
    <w:rsid w:val="5E371C17"/>
    <w:rsid w:val="5E4623BD"/>
    <w:rsid w:val="5E9A409E"/>
    <w:rsid w:val="5F4F10A0"/>
    <w:rsid w:val="5F554E19"/>
    <w:rsid w:val="5F882469"/>
    <w:rsid w:val="5FCA6A90"/>
    <w:rsid w:val="5FF823E7"/>
    <w:rsid w:val="6004019C"/>
    <w:rsid w:val="606F464F"/>
    <w:rsid w:val="616D1BC5"/>
    <w:rsid w:val="61964778"/>
    <w:rsid w:val="61A74CE8"/>
    <w:rsid w:val="623355B0"/>
    <w:rsid w:val="62445715"/>
    <w:rsid w:val="626E741F"/>
    <w:rsid w:val="62880F08"/>
    <w:rsid w:val="629A4FE7"/>
    <w:rsid w:val="62BA7565"/>
    <w:rsid w:val="62C13584"/>
    <w:rsid w:val="62D10422"/>
    <w:rsid w:val="633A3074"/>
    <w:rsid w:val="638039E0"/>
    <w:rsid w:val="63A26173"/>
    <w:rsid w:val="63E869D7"/>
    <w:rsid w:val="63FF2E43"/>
    <w:rsid w:val="64013156"/>
    <w:rsid w:val="64025552"/>
    <w:rsid w:val="645948A1"/>
    <w:rsid w:val="64A77FD7"/>
    <w:rsid w:val="64B561C6"/>
    <w:rsid w:val="64C63A47"/>
    <w:rsid w:val="64E60708"/>
    <w:rsid w:val="64FF0C2E"/>
    <w:rsid w:val="6505464C"/>
    <w:rsid w:val="650D31B5"/>
    <w:rsid w:val="654D7D8A"/>
    <w:rsid w:val="65603297"/>
    <w:rsid w:val="657250C0"/>
    <w:rsid w:val="657F78D3"/>
    <w:rsid w:val="658F2818"/>
    <w:rsid w:val="65BB0B71"/>
    <w:rsid w:val="66911B8F"/>
    <w:rsid w:val="66B25803"/>
    <w:rsid w:val="671B1842"/>
    <w:rsid w:val="67777101"/>
    <w:rsid w:val="67BA7471"/>
    <w:rsid w:val="686F5F19"/>
    <w:rsid w:val="686F7613"/>
    <w:rsid w:val="687C4DC8"/>
    <w:rsid w:val="69926DEC"/>
    <w:rsid w:val="699D15F8"/>
    <w:rsid w:val="69B2746A"/>
    <w:rsid w:val="69B46153"/>
    <w:rsid w:val="69F6033C"/>
    <w:rsid w:val="6A2B3E11"/>
    <w:rsid w:val="6A610810"/>
    <w:rsid w:val="6A762F95"/>
    <w:rsid w:val="6B01783D"/>
    <w:rsid w:val="6B1E0313"/>
    <w:rsid w:val="6B3A750D"/>
    <w:rsid w:val="6B415DF2"/>
    <w:rsid w:val="6B440C94"/>
    <w:rsid w:val="6BE95D68"/>
    <w:rsid w:val="6C020CE8"/>
    <w:rsid w:val="6C9B39BA"/>
    <w:rsid w:val="6CA72045"/>
    <w:rsid w:val="6CD823A8"/>
    <w:rsid w:val="6D151A83"/>
    <w:rsid w:val="6D57646B"/>
    <w:rsid w:val="6E0F7F22"/>
    <w:rsid w:val="6E161099"/>
    <w:rsid w:val="6E59333A"/>
    <w:rsid w:val="6F61322F"/>
    <w:rsid w:val="6FE861B8"/>
    <w:rsid w:val="6FF06E9E"/>
    <w:rsid w:val="6FF57FA2"/>
    <w:rsid w:val="70057BD7"/>
    <w:rsid w:val="70366BDD"/>
    <w:rsid w:val="70466DAC"/>
    <w:rsid w:val="70916A8C"/>
    <w:rsid w:val="70CE029F"/>
    <w:rsid w:val="71004627"/>
    <w:rsid w:val="7114147E"/>
    <w:rsid w:val="71172B54"/>
    <w:rsid w:val="71354329"/>
    <w:rsid w:val="71406C66"/>
    <w:rsid w:val="717D171D"/>
    <w:rsid w:val="71A47ED3"/>
    <w:rsid w:val="71E36CF3"/>
    <w:rsid w:val="71E37E9B"/>
    <w:rsid w:val="720B09A7"/>
    <w:rsid w:val="72282CE9"/>
    <w:rsid w:val="726F19EB"/>
    <w:rsid w:val="729A56BD"/>
    <w:rsid w:val="72B53C3D"/>
    <w:rsid w:val="73025EE9"/>
    <w:rsid w:val="73241332"/>
    <w:rsid w:val="7396083A"/>
    <w:rsid w:val="73F8023F"/>
    <w:rsid w:val="74071A6D"/>
    <w:rsid w:val="74752996"/>
    <w:rsid w:val="74794787"/>
    <w:rsid w:val="750A48A9"/>
    <w:rsid w:val="752335C1"/>
    <w:rsid w:val="755870E2"/>
    <w:rsid w:val="75807309"/>
    <w:rsid w:val="75924B9D"/>
    <w:rsid w:val="76127491"/>
    <w:rsid w:val="761837A0"/>
    <w:rsid w:val="761D1384"/>
    <w:rsid w:val="76316FAE"/>
    <w:rsid w:val="763B5D1C"/>
    <w:rsid w:val="76510740"/>
    <w:rsid w:val="7665355F"/>
    <w:rsid w:val="77310123"/>
    <w:rsid w:val="7745106D"/>
    <w:rsid w:val="776F4F03"/>
    <w:rsid w:val="77855B8F"/>
    <w:rsid w:val="77D6293D"/>
    <w:rsid w:val="77F15510"/>
    <w:rsid w:val="78A27668"/>
    <w:rsid w:val="78FE3D93"/>
    <w:rsid w:val="79034961"/>
    <w:rsid w:val="79396BE7"/>
    <w:rsid w:val="795B7458"/>
    <w:rsid w:val="796A147A"/>
    <w:rsid w:val="797A667D"/>
    <w:rsid w:val="79E93D47"/>
    <w:rsid w:val="7A4417FB"/>
    <w:rsid w:val="7A73276B"/>
    <w:rsid w:val="7A7B7125"/>
    <w:rsid w:val="7B3D520C"/>
    <w:rsid w:val="7B59380F"/>
    <w:rsid w:val="7B881261"/>
    <w:rsid w:val="7BBE07E2"/>
    <w:rsid w:val="7BE273B7"/>
    <w:rsid w:val="7BF90133"/>
    <w:rsid w:val="7C244716"/>
    <w:rsid w:val="7C402B06"/>
    <w:rsid w:val="7C7D6F98"/>
    <w:rsid w:val="7CDA552D"/>
    <w:rsid w:val="7CE6715B"/>
    <w:rsid w:val="7D0F1F52"/>
    <w:rsid w:val="7DA22F43"/>
    <w:rsid w:val="7DB63496"/>
    <w:rsid w:val="7DE4622E"/>
    <w:rsid w:val="7E3455CB"/>
    <w:rsid w:val="7E3A2972"/>
    <w:rsid w:val="7E6B5BCA"/>
    <w:rsid w:val="7F2D53D4"/>
    <w:rsid w:val="7FA541E0"/>
    <w:rsid w:val="7FBB1A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qFormat="1" w:unhideWhenUsed="0" w:uiPriority="0" w:semiHidden="0" w:name="HTML Typewriter"/>
    <w:lsdException w:qFormat="1"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65"/>
    <w:qFormat/>
    <w:uiPriority w:val="0"/>
    <w:pPr>
      <w:keepNext/>
      <w:outlineLvl w:val="0"/>
    </w:pPr>
    <w:rPr>
      <w:rFonts w:ascii="宋体"/>
      <w:sz w:val="28"/>
    </w:rPr>
  </w:style>
  <w:style w:type="paragraph" w:styleId="3">
    <w:name w:val="heading 2"/>
    <w:basedOn w:val="1"/>
    <w:next w:val="1"/>
    <w:link w:val="12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18"/>
    <w:qFormat/>
    <w:uiPriority w:val="0"/>
    <w:pPr>
      <w:keepNext/>
      <w:keepLines/>
      <w:spacing w:before="260" w:after="260" w:line="416" w:lineRule="auto"/>
      <w:outlineLvl w:val="2"/>
    </w:pPr>
    <w:rPr>
      <w:b/>
      <w:bCs/>
      <w:sz w:val="32"/>
      <w:szCs w:val="32"/>
    </w:rPr>
  </w:style>
  <w:style w:type="paragraph" w:styleId="5">
    <w:name w:val="heading 4"/>
    <w:basedOn w:val="1"/>
    <w:next w:val="1"/>
    <w:link w:val="10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27"/>
    <w:qFormat/>
    <w:uiPriority w:val="0"/>
    <w:pPr>
      <w:keepNext/>
      <w:keepLines/>
      <w:spacing w:before="280" w:after="290" w:line="376" w:lineRule="auto"/>
      <w:outlineLvl w:val="4"/>
    </w:pPr>
    <w:rPr>
      <w:b/>
      <w:bCs/>
      <w:sz w:val="28"/>
      <w:szCs w:val="28"/>
    </w:rPr>
  </w:style>
  <w:style w:type="paragraph" w:styleId="7">
    <w:name w:val="heading 6"/>
    <w:basedOn w:val="1"/>
    <w:next w:val="1"/>
    <w:link w:val="119"/>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01"/>
    <w:qFormat/>
    <w:uiPriority w:val="0"/>
    <w:pPr>
      <w:keepNext/>
      <w:keepLines/>
      <w:spacing w:before="240" w:after="64" w:line="320" w:lineRule="auto"/>
      <w:outlineLvl w:val="6"/>
    </w:pPr>
    <w:rPr>
      <w:b/>
      <w:bCs/>
      <w:sz w:val="24"/>
      <w:szCs w:val="24"/>
    </w:rPr>
  </w:style>
  <w:style w:type="paragraph" w:styleId="9">
    <w:name w:val="heading 8"/>
    <w:basedOn w:val="1"/>
    <w:next w:val="1"/>
    <w:link w:val="86"/>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85"/>
    <w:qFormat/>
    <w:uiPriority w:val="0"/>
    <w:pPr>
      <w:keepNext/>
      <w:keepLines/>
      <w:spacing w:before="240" w:after="64" w:line="320" w:lineRule="auto"/>
      <w:ind w:left="1584" w:hanging="1584"/>
      <w:outlineLvl w:val="8"/>
    </w:pPr>
    <w:rPr>
      <w:rFonts w:ascii="Arial" w:hAnsi="Arial" w:eastAsia="黑体"/>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te Heading"/>
    <w:basedOn w:val="1"/>
    <w:next w:val="1"/>
    <w:link w:val="117"/>
    <w:qFormat/>
    <w:uiPriority w:val="0"/>
    <w:pPr>
      <w:numPr>
        <w:ilvl w:val="4"/>
        <w:numId w:val="1"/>
      </w:numPr>
      <w:ind w:left="0"/>
      <w:jc w:val="center"/>
    </w:pPr>
    <w:rPr>
      <w:szCs w:val="24"/>
    </w:rPr>
  </w:style>
  <w:style w:type="paragraph" w:styleId="13">
    <w:name w:val="Normal Indent"/>
    <w:basedOn w:val="1"/>
    <w:link w:val="107"/>
    <w:qFormat/>
    <w:uiPriority w:val="0"/>
    <w:pPr>
      <w:adjustRightInd w:val="0"/>
      <w:ind w:firstLine="420"/>
      <w:jc w:val="left"/>
      <w:textAlignment w:val="baseline"/>
    </w:pPr>
    <w:rPr>
      <w:rFonts w:eastAsia="楷体_GB2312"/>
      <w:sz w:val="24"/>
    </w:rPr>
  </w:style>
  <w:style w:type="paragraph" w:styleId="14">
    <w:name w:val="caption"/>
    <w:basedOn w:val="1"/>
    <w:next w:val="1"/>
    <w:qFormat/>
    <w:uiPriority w:val="0"/>
    <w:pPr>
      <w:spacing w:line="360" w:lineRule="auto"/>
      <w:jc w:val="center"/>
    </w:pPr>
    <w:rPr>
      <w:rFonts w:ascii="Arial" w:hAnsi="Arial" w:eastAsia="楷体_GB2312" w:cs="Arial"/>
      <w:sz w:val="20"/>
    </w:rPr>
  </w:style>
  <w:style w:type="paragraph" w:styleId="15">
    <w:name w:val="Document Map"/>
    <w:basedOn w:val="1"/>
    <w:link w:val="90"/>
    <w:qFormat/>
    <w:uiPriority w:val="0"/>
    <w:rPr>
      <w:rFonts w:ascii="宋体"/>
      <w:sz w:val="18"/>
      <w:szCs w:val="18"/>
    </w:rPr>
  </w:style>
  <w:style w:type="paragraph" w:styleId="16">
    <w:name w:val="annotation text"/>
    <w:basedOn w:val="1"/>
    <w:link w:val="97"/>
    <w:qFormat/>
    <w:uiPriority w:val="0"/>
    <w:pPr>
      <w:jc w:val="left"/>
    </w:pPr>
  </w:style>
  <w:style w:type="paragraph" w:styleId="17">
    <w:name w:val="Body Text 3"/>
    <w:basedOn w:val="1"/>
    <w:link w:val="102"/>
    <w:qFormat/>
    <w:uiPriority w:val="0"/>
    <w:pPr>
      <w:spacing w:after="120"/>
    </w:pPr>
    <w:rPr>
      <w:sz w:val="16"/>
      <w:szCs w:val="16"/>
    </w:rPr>
  </w:style>
  <w:style w:type="paragraph" w:styleId="18">
    <w:name w:val="Body Text"/>
    <w:basedOn w:val="1"/>
    <w:next w:val="19"/>
    <w:link w:val="68"/>
    <w:qFormat/>
    <w:uiPriority w:val="0"/>
    <w:pPr>
      <w:spacing w:after="120"/>
    </w:pPr>
  </w:style>
  <w:style w:type="paragraph" w:customStyle="1" w:styleId="19">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0">
    <w:name w:val="Body Text Indent"/>
    <w:basedOn w:val="1"/>
    <w:link w:val="69"/>
    <w:qFormat/>
    <w:uiPriority w:val="0"/>
    <w:pPr>
      <w:autoSpaceDE w:val="0"/>
      <w:autoSpaceDN w:val="0"/>
      <w:adjustRightInd w:val="0"/>
      <w:spacing w:line="360" w:lineRule="auto"/>
      <w:ind w:firstLine="480"/>
      <w:jc w:val="left"/>
    </w:pPr>
    <w:rPr>
      <w:rFonts w:ascii="宋体" w:hAnsi="宋体"/>
      <w:kern w:val="0"/>
      <w:sz w:val="24"/>
    </w:rPr>
  </w:style>
  <w:style w:type="paragraph" w:styleId="21">
    <w:name w:val="List Bullet 2"/>
    <w:basedOn w:val="1"/>
    <w:qFormat/>
    <w:uiPriority w:val="0"/>
    <w:pPr>
      <w:numPr>
        <w:ilvl w:val="0"/>
        <w:numId w:val="2"/>
      </w:numPr>
    </w:pPr>
    <w:rPr>
      <w:szCs w:val="24"/>
    </w:rPr>
  </w:style>
  <w:style w:type="paragraph" w:styleId="22">
    <w:name w:val="HTML Address"/>
    <w:basedOn w:val="1"/>
    <w:link w:val="100"/>
    <w:qFormat/>
    <w:uiPriority w:val="0"/>
    <w:rPr>
      <w:i/>
      <w:iCs/>
      <w:szCs w:val="24"/>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tabs>
        <w:tab w:val="right" w:leader="hyphen" w:pos="9629"/>
      </w:tabs>
      <w:spacing w:line="360" w:lineRule="exact"/>
      <w:ind w:left="420" w:leftChars="200" w:firstLine="210" w:firstLineChars="100"/>
      <w:jc w:val="left"/>
    </w:pPr>
    <w:rPr>
      <w:rFonts w:ascii="宋体" w:hAnsi="宋体"/>
      <w:i/>
      <w:iCs/>
      <w:szCs w:val="21"/>
    </w:rPr>
  </w:style>
  <w:style w:type="paragraph" w:styleId="25">
    <w:name w:val="Plain Text"/>
    <w:basedOn w:val="1"/>
    <w:link w:val="76"/>
    <w:qFormat/>
    <w:uiPriority w:val="0"/>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104"/>
    <w:qFormat/>
    <w:uiPriority w:val="0"/>
    <w:rPr>
      <w:sz w:val="28"/>
    </w:rPr>
  </w:style>
  <w:style w:type="paragraph" w:styleId="28">
    <w:name w:val="Body Text Indent 2"/>
    <w:basedOn w:val="1"/>
    <w:link w:val="124"/>
    <w:qFormat/>
    <w:uiPriority w:val="0"/>
    <w:pPr>
      <w:tabs>
        <w:tab w:val="left" w:pos="630"/>
      </w:tabs>
      <w:spacing w:line="360" w:lineRule="auto"/>
      <w:ind w:left="840"/>
    </w:pPr>
    <w:rPr>
      <w:rFonts w:ascii="宋体" w:hAnsi="宋体"/>
      <w:szCs w:val="24"/>
    </w:rPr>
  </w:style>
  <w:style w:type="paragraph" w:styleId="29">
    <w:name w:val="Balloon Text"/>
    <w:basedOn w:val="1"/>
    <w:link w:val="92"/>
    <w:qFormat/>
    <w:uiPriority w:val="0"/>
    <w:rPr>
      <w:sz w:val="18"/>
      <w:szCs w:val="18"/>
    </w:rPr>
  </w:style>
  <w:style w:type="paragraph" w:styleId="30">
    <w:name w:val="footer"/>
    <w:basedOn w:val="1"/>
    <w:link w:val="79"/>
    <w:qFormat/>
    <w:uiPriority w:val="0"/>
    <w:pPr>
      <w:tabs>
        <w:tab w:val="center" w:pos="4153"/>
        <w:tab w:val="right" w:pos="8306"/>
      </w:tabs>
      <w:snapToGrid w:val="0"/>
      <w:jc w:val="left"/>
    </w:pPr>
    <w:rPr>
      <w:sz w:val="18"/>
    </w:rPr>
  </w:style>
  <w:style w:type="paragraph" w:styleId="31">
    <w:name w:val="header"/>
    <w:basedOn w:val="1"/>
    <w:link w:val="9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hyphen" w:pos="9180"/>
      </w:tabs>
      <w:spacing w:line="360" w:lineRule="exact"/>
      <w:jc w:val="left"/>
    </w:pPr>
    <w:rPr>
      <w:rFonts w:ascii="宋体" w:hAnsi="宋体"/>
      <w:bCs/>
      <w:caps/>
      <w:szCs w:val="21"/>
    </w:rPr>
  </w:style>
  <w:style w:type="paragraph" w:styleId="33">
    <w:name w:val="toc 4"/>
    <w:basedOn w:val="1"/>
    <w:next w:val="1"/>
    <w:qFormat/>
    <w:uiPriority w:val="39"/>
    <w:pPr>
      <w:ind w:left="630"/>
      <w:jc w:val="left"/>
    </w:pPr>
    <w:rPr>
      <w:sz w:val="18"/>
      <w:szCs w:val="18"/>
    </w:rPr>
  </w:style>
  <w:style w:type="paragraph" w:styleId="34">
    <w:name w:val="index heading"/>
    <w:basedOn w:val="1"/>
    <w:next w:val="35"/>
    <w:qFormat/>
    <w:uiPriority w:val="0"/>
  </w:style>
  <w:style w:type="paragraph" w:styleId="35">
    <w:name w:val="index 1"/>
    <w:basedOn w:val="1"/>
    <w:next w:val="1"/>
    <w:qFormat/>
    <w:uiPriority w:val="0"/>
    <w:rPr>
      <w:szCs w:val="24"/>
    </w:rPr>
  </w:style>
  <w:style w:type="paragraph" w:styleId="36">
    <w:name w:val="footnote text"/>
    <w:basedOn w:val="1"/>
    <w:link w:val="95"/>
    <w:qFormat/>
    <w:uiPriority w:val="0"/>
    <w:pPr>
      <w:snapToGrid w:val="0"/>
      <w:jc w:val="left"/>
    </w:pPr>
    <w:rPr>
      <w:sz w:val="18"/>
      <w:szCs w:val="18"/>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9"/>
    <w:qFormat/>
    <w:uiPriority w:val="0"/>
    <w:pPr>
      <w:widowControl/>
      <w:spacing w:line="360" w:lineRule="auto"/>
      <w:ind w:firstLine="480" w:firstLineChars="200"/>
    </w:pPr>
    <w:rPr>
      <w:kern w:val="0"/>
      <w:sz w:val="24"/>
      <w:szCs w:val="24"/>
    </w:rPr>
  </w:style>
  <w:style w:type="paragraph" w:styleId="39">
    <w:name w:val="toc 2"/>
    <w:basedOn w:val="1"/>
    <w:next w:val="1"/>
    <w:qFormat/>
    <w:uiPriority w:val="39"/>
    <w:pPr>
      <w:ind w:left="210"/>
      <w:jc w:val="left"/>
    </w:pPr>
    <w:rPr>
      <w:smallCaps/>
      <w:sz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70"/>
    <w:qFormat/>
    <w:uiPriority w:val="0"/>
    <w:pPr>
      <w:spacing w:line="360" w:lineRule="auto"/>
    </w:pPr>
    <w:rPr>
      <w:sz w:val="24"/>
    </w:rPr>
  </w:style>
  <w:style w:type="paragraph" w:styleId="42">
    <w:name w:val="HTML Preformatted"/>
    <w:basedOn w:val="1"/>
    <w:link w:val="106"/>
    <w:qFormat/>
    <w:uiPriority w:val="0"/>
    <w:rPr>
      <w:rFonts w:ascii="Courier New" w:hAnsi="Courier New"/>
      <w:sz w:val="20"/>
    </w:rPr>
  </w:style>
  <w:style w:type="paragraph" w:styleId="43">
    <w:name w:val="Normal (Web)"/>
    <w:basedOn w:val="1"/>
    <w:qFormat/>
    <w:uiPriority w:val="0"/>
    <w:pPr>
      <w:widowControl/>
      <w:spacing w:before="100" w:after="100"/>
      <w:jc w:val="left"/>
    </w:pPr>
    <w:rPr>
      <w:rFonts w:hint="eastAsia" w:ascii="Arial Unicode MS" w:hAnsi="Arial Unicode MS" w:eastAsia="Arial Unicode MS"/>
      <w:kern w:val="0"/>
      <w:sz w:val="24"/>
      <w:szCs w:val="24"/>
    </w:rPr>
  </w:style>
  <w:style w:type="paragraph" w:styleId="44">
    <w:name w:val="Title"/>
    <w:basedOn w:val="1"/>
    <w:link w:val="123"/>
    <w:qFormat/>
    <w:uiPriority w:val="0"/>
    <w:pPr>
      <w:spacing w:before="240" w:after="60"/>
      <w:jc w:val="center"/>
      <w:outlineLvl w:val="0"/>
    </w:pPr>
    <w:rPr>
      <w:rFonts w:ascii="Arial" w:hAnsi="Arial"/>
      <w:b/>
      <w:bCs/>
      <w:sz w:val="32"/>
      <w:szCs w:val="32"/>
    </w:rPr>
  </w:style>
  <w:style w:type="paragraph" w:styleId="45">
    <w:name w:val="annotation subject"/>
    <w:basedOn w:val="16"/>
    <w:next w:val="16"/>
    <w:link w:val="96"/>
    <w:qFormat/>
    <w:uiPriority w:val="0"/>
    <w:rPr>
      <w:b/>
      <w:bCs/>
    </w:rPr>
  </w:style>
  <w:style w:type="paragraph" w:styleId="46">
    <w:name w:val="Body Text First Indent"/>
    <w:basedOn w:val="18"/>
    <w:link w:val="128"/>
    <w:qFormat/>
    <w:uiPriority w:val="0"/>
    <w:pPr>
      <w:ind w:firstLine="420" w:firstLineChars="100"/>
    </w:pPr>
    <w:rPr>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99"/>
    <w:rPr>
      <w:b/>
      <w:bCs/>
    </w:rPr>
  </w:style>
  <w:style w:type="character" w:styleId="51">
    <w:name w:val="page number"/>
    <w:basedOn w:val="49"/>
    <w:qFormat/>
    <w:uiPriority w:val="0"/>
  </w:style>
  <w:style w:type="character" w:styleId="52">
    <w:name w:val="FollowedHyperlink"/>
    <w:basedOn w:val="49"/>
    <w:qFormat/>
    <w:uiPriority w:val="0"/>
    <w:rPr>
      <w:color w:val="800080"/>
      <w:u w:val="none"/>
    </w:rPr>
  </w:style>
  <w:style w:type="character" w:styleId="53">
    <w:name w:val="Emphasis"/>
    <w:basedOn w:val="49"/>
    <w:qFormat/>
    <w:uiPriority w:val="0"/>
    <w:rPr>
      <w:b/>
    </w:rPr>
  </w:style>
  <w:style w:type="character" w:styleId="54">
    <w:name w:val="HTML Definition"/>
    <w:basedOn w:val="49"/>
    <w:unhideWhenUsed/>
    <w:qFormat/>
    <w:uiPriority w:val="0"/>
    <w:rPr>
      <w:bdr w:val="single" w:color="D6D6D6" w:sz="6" w:space="0"/>
      <w:shd w:val="clear" w:color="auto" w:fill="F9F9F9"/>
    </w:rPr>
  </w:style>
  <w:style w:type="character" w:styleId="55">
    <w:name w:val="HTML Typewriter"/>
    <w:basedOn w:val="49"/>
    <w:qFormat/>
    <w:uiPriority w:val="0"/>
    <w:rPr>
      <w:rFonts w:ascii="monospace" w:hAnsi="monospace" w:eastAsia="monospace" w:cs="monospace"/>
      <w:sz w:val="20"/>
      <w:szCs w:val="20"/>
    </w:rPr>
  </w:style>
  <w:style w:type="character" w:styleId="56">
    <w:name w:val="HTML Acronym"/>
    <w:basedOn w:val="49"/>
    <w:unhideWhenUsed/>
    <w:qFormat/>
    <w:uiPriority w:val="0"/>
  </w:style>
  <w:style w:type="character" w:styleId="57">
    <w:name w:val="HTML Variable"/>
    <w:basedOn w:val="49"/>
    <w:unhideWhenUsed/>
    <w:qFormat/>
    <w:uiPriority w:val="0"/>
  </w:style>
  <w:style w:type="character" w:styleId="58">
    <w:name w:val="Hyperlink"/>
    <w:basedOn w:val="49"/>
    <w:qFormat/>
    <w:uiPriority w:val="99"/>
    <w:rPr>
      <w:color w:val="0000FF"/>
      <w:u w:val="none"/>
    </w:rPr>
  </w:style>
  <w:style w:type="character" w:styleId="59">
    <w:name w:val="HTML Code"/>
    <w:basedOn w:val="49"/>
    <w:unhideWhenUsed/>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basedOn w:val="49"/>
    <w:unhideWhenUsed/>
    <w:qFormat/>
    <w:uiPriority w:val="0"/>
  </w:style>
  <w:style w:type="character" w:styleId="62">
    <w:name w:val="HTML Keyboard"/>
    <w:basedOn w:val="49"/>
    <w:unhideWhenUsed/>
    <w:qFormat/>
    <w:uiPriority w:val="0"/>
    <w:rPr>
      <w:rFonts w:hint="default" w:ascii="monospace" w:hAnsi="monospace" w:eastAsia="monospace" w:cs="monospace"/>
      <w:sz w:val="20"/>
    </w:rPr>
  </w:style>
  <w:style w:type="character" w:styleId="63">
    <w:name w:val="HTML Sample"/>
    <w:basedOn w:val="49"/>
    <w:unhideWhenUsed/>
    <w:qFormat/>
    <w:uiPriority w:val="0"/>
    <w:rPr>
      <w:rFonts w:hint="default" w:ascii="monospace" w:hAnsi="monospace" w:eastAsia="monospace" w:cs="monospace"/>
    </w:rPr>
  </w:style>
  <w:style w:type="paragraph" w:customStyle="1" w:styleId="64">
    <w:name w:val="List Paragraph"/>
    <w:basedOn w:val="1"/>
    <w:qFormat/>
    <w:uiPriority w:val="0"/>
    <w:pPr>
      <w:ind w:firstLine="420" w:firstLineChars="200"/>
    </w:pPr>
    <w:rPr>
      <w:szCs w:val="24"/>
    </w:rPr>
  </w:style>
  <w:style w:type="character" w:customStyle="1" w:styleId="65">
    <w:name w:val="标题 1 Char"/>
    <w:link w:val="2"/>
    <w:qFormat/>
    <w:uiPriority w:val="0"/>
    <w:rPr>
      <w:rFonts w:ascii="宋体"/>
      <w:kern w:val="2"/>
      <w:sz w:val="28"/>
    </w:rPr>
  </w:style>
  <w:style w:type="paragraph" w:customStyle="1" w:styleId="66">
    <w:name w:val="Heading2"/>
    <w:basedOn w:val="1"/>
    <w:next w:val="1"/>
    <w:qFormat/>
    <w:uiPriority w:val="0"/>
    <w:pPr>
      <w:keepNext/>
      <w:keepLines/>
      <w:numPr>
        <w:ilvl w:val="1"/>
        <w:numId w:val="3"/>
      </w:numPr>
      <w:spacing w:before="260" w:after="260" w:line="416" w:lineRule="atLeast"/>
      <w:textAlignment w:val="baseline"/>
    </w:pPr>
    <w:rPr>
      <w:rFonts w:ascii="Arial" w:hAnsi="Arial" w:eastAsia="黑体"/>
      <w:b/>
      <w:bCs/>
      <w:sz w:val="32"/>
      <w:szCs w:val="32"/>
    </w:rPr>
  </w:style>
  <w:style w:type="paragraph" w:customStyle="1" w:styleId="67">
    <w:name w:val="Default1"/>
    <w:next w:val="1"/>
    <w:qFormat/>
    <w:uiPriority w:val="0"/>
    <w:pPr>
      <w:widowControl w:val="0"/>
      <w:autoSpaceDE w:val="0"/>
      <w:autoSpaceDN w:val="0"/>
      <w:adjustRightInd w:val="0"/>
    </w:pPr>
    <w:rPr>
      <w:rFonts w:ascii="宋体" w:hAnsi="宋体" w:eastAsia="仿宋_GB2312" w:cs="宋体"/>
      <w:color w:val="000000"/>
      <w:sz w:val="28"/>
      <w:szCs w:val="24"/>
      <w:lang w:val="en-US" w:eastAsia="zh-CN" w:bidi="ar-SA"/>
    </w:rPr>
  </w:style>
  <w:style w:type="character" w:customStyle="1" w:styleId="68">
    <w:name w:val="正文文本 Char1"/>
    <w:link w:val="18"/>
    <w:qFormat/>
    <w:uiPriority w:val="0"/>
    <w:rPr>
      <w:kern w:val="2"/>
      <w:sz w:val="21"/>
    </w:rPr>
  </w:style>
  <w:style w:type="character" w:customStyle="1" w:styleId="69">
    <w:name w:val="正文文本缩进 Char"/>
    <w:link w:val="20"/>
    <w:qFormat/>
    <w:uiPriority w:val="0"/>
    <w:rPr>
      <w:rFonts w:ascii="宋体" w:hAnsi="宋体"/>
      <w:sz w:val="24"/>
    </w:rPr>
  </w:style>
  <w:style w:type="character" w:customStyle="1" w:styleId="70">
    <w:name w:val="正文文本 2 Char"/>
    <w:link w:val="41"/>
    <w:qFormat/>
    <w:uiPriority w:val="0"/>
    <w:rPr>
      <w:kern w:val="2"/>
      <w:sz w:val="24"/>
    </w:rPr>
  </w:style>
  <w:style w:type="character" w:customStyle="1" w:styleId="71">
    <w:name w:val="纯文本 Char Char Char"/>
    <w:qFormat/>
    <w:uiPriority w:val="0"/>
    <w:rPr>
      <w:rFonts w:ascii="宋体" w:hAnsi="Courier New" w:eastAsia="宋体"/>
      <w:kern w:val="2"/>
      <w:sz w:val="21"/>
      <w:lang w:val="en-US" w:eastAsia="zh-CN" w:bidi="ar-SA"/>
    </w:rPr>
  </w:style>
  <w:style w:type="character" w:customStyle="1" w:styleId="72">
    <w:name w:val="普通正文 Char Char"/>
    <w:link w:val="73"/>
    <w:qFormat/>
    <w:uiPriority w:val="0"/>
    <w:rPr>
      <w:rFonts w:ascii="Arial" w:hAnsi="Arial"/>
      <w:sz w:val="24"/>
      <w:szCs w:val="24"/>
    </w:rPr>
  </w:style>
  <w:style w:type="paragraph" w:customStyle="1" w:styleId="73">
    <w:name w:val="普通正文"/>
    <w:basedOn w:val="1"/>
    <w:link w:val="72"/>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74">
    <w:name w:val="纯文本 Char Char2"/>
    <w:qFormat/>
    <w:uiPriority w:val="0"/>
    <w:rPr>
      <w:rFonts w:ascii="宋体" w:hAnsi="Courier New" w:eastAsia="宋体"/>
      <w:kern w:val="2"/>
      <w:sz w:val="21"/>
      <w:lang w:val="en-US" w:eastAsia="zh-CN" w:bidi="ar-SA"/>
    </w:rPr>
  </w:style>
  <w:style w:type="character" w:customStyle="1" w:styleId="75">
    <w:name w:val="a1"/>
    <w:qFormat/>
    <w:uiPriority w:val="0"/>
    <w:rPr>
      <w:rFonts w:hint="default" w:ascii="ˎ̥" w:hAnsi="ˎ̥"/>
      <w:color w:val="000000"/>
      <w:sz w:val="18"/>
      <w:u w:val="none"/>
    </w:rPr>
  </w:style>
  <w:style w:type="character" w:customStyle="1" w:styleId="76">
    <w:name w:val="纯文本 Char"/>
    <w:link w:val="25"/>
    <w:qFormat/>
    <w:locked/>
    <w:uiPriority w:val="0"/>
    <w:rPr>
      <w:rFonts w:ascii="宋体" w:hAnsi="Courier New" w:eastAsia="宋体" w:cs="Courier New"/>
      <w:kern w:val="2"/>
      <w:sz w:val="21"/>
      <w:szCs w:val="21"/>
      <w:lang w:val="en-US" w:eastAsia="zh-CN" w:bidi="ar-SA"/>
    </w:rPr>
  </w:style>
  <w:style w:type="character" w:customStyle="1" w:styleId="77">
    <w:name w:val="正文首行缩进（绿盟科技） Char Char"/>
    <w:link w:val="78"/>
    <w:qFormat/>
    <w:uiPriority w:val="0"/>
    <w:rPr>
      <w:rFonts w:ascii="Arial" w:hAnsi="Arial"/>
      <w:sz w:val="21"/>
      <w:szCs w:val="21"/>
    </w:rPr>
  </w:style>
  <w:style w:type="paragraph" w:customStyle="1" w:styleId="78">
    <w:name w:val="正文首行缩进（绿盟科技）"/>
    <w:basedOn w:val="1"/>
    <w:link w:val="77"/>
    <w:qFormat/>
    <w:uiPriority w:val="0"/>
    <w:pPr>
      <w:widowControl/>
      <w:spacing w:after="50" w:line="300" w:lineRule="auto"/>
      <w:ind w:firstLine="200" w:firstLineChars="200"/>
      <w:jc w:val="left"/>
    </w:pPr>
    <w:rPr>
      <w:rFonts w:ascii="Arial" w:hAnsi="Arial"/>
      <w:kern w:val="0"/>
      <w:szCs w:val="21"/>
    </w:rPr>
  </w:style>
  <w:style w:type="character" w:customStyle="1" w:styleId="79">
    <w:name w:val="页脚 Char"/>
    <w:link w:val="30"/>
    <w:qFormat/>
    <w:uiPriority w:val="0"/>
    <w:rPr>
      <w:kern w:val="2"/>
      <w:sz w:val="18"/>
    </w:rPr>
  </w:style>
  <w:style w:type="character" w:customStyle="1" w:styleId="80">
    <w:name w:val="title_emph1"/>
    <w:qFormat/>
    <w:uiPriority w:val="0"/>
    <w:rPr>
      <w:rFonts w:hint="default" w:ascii="Arial" w:hAnsi="Arial" w:cs="Arial"/>
      <w:b/>
      <w:bCs/>
      <w:sz w:val="20"/>
      <w:szCs w:val="20"/>
    </w:rPr>
  </w:style>
  <w:style w:type="character" w:customStyle="1" w:styleId="81">
    <w:name w:val="fant12031"/>
    <w:qFormat/>
    <w:uiPriority w:val="0"/>
    <w:rPr>
      <w:color w:val="000000"/>
      <w:sz w:val="14"/>
      <w:szCs w:val="14"/>
      <w:u w:val="none"/>
    </w:rPr>
  </w:style>
  <w:style w:type="character" w:customStyle="1" w:styleId="82">
    <w:name w:val="para1"/>
    <w:qFormat/>
    <w:uiPriority w:val="0"/>
    <w:rPr>
      <w:rFonts w:hint="default" w:ascii="Arial" w:hAnsi="Arial" w:cs="Arial"/>
      <w:sz w:val="18"/>
      <w:szCs w:val="18"/>
    </w:rPr>
  </w:style>
  <w:style w:type="character" w:customStyle="1" w:styleId="83">
    <w:name w:val="我的正文 Char"/>
    <w:link w:val="84"/>
    <w:qFormat/>
    <w:uiPriority w:val="0"/>
    <w:rPr>
      <w:rFonts w:ascii="Arial" w:hAnsi="Arial"/>
      <w:kern w:val="2"/>
      <w:sz w:val="24"/>
      <w:szCs w:val="18"/>
    </w:rPr>
  </w:style>
  <w:style w:type="paragraph" w:customStyle="1" w:styleId="84">
    <w:name w:val="我的正文"/>
    <w:basedOn w:val="1"/>
    <w:link w:val="83"/>
    <w:qFormat/>
    <w:uiPriority w:val="0"/>
    <w:pPr>
      <w:widowControl/>
      <w:spacing w:line="360" w:lineRule="auto"/>
      <w:ind w:firstLine="200" w:firstLineChars="200"/>
    </w:pPr>
    <w:rPr>
      <w:rFonts w:ascii="Arial" w:hAnsi="Arial"/>
      <w:sz w:val="24"/>
      <w:szCs w:val="18"/>
    </w:rPr>
  </w:style>
  <w:style w:type="character" w:customStyle="1" w:styleId="85">
    <w:name w:val="标题 9 Char"/>
    <w:link w:val="10"/>
    <w:qFormat/>
    <w:uiPriority w:val="0"/>
    <w:rPr>
      <w:rFonts w:ascii="Arial" w:hAnsi="Arial" w:eastAsia="黑体"/>
      <w:kern w:val="2"/>
      <w:sz w:val="21"/>
      <w:szCs w:val="21"/>
    </w:rPr>
  </w:style>
  <w:style w:type="character" w:customStyle="1" w:styleId="86">
    <w:name w:val="标题 8 Char"/>
    <w:link w:val="9"/>
    <w:qFormat/>
    <w:uiPriority w:val="0"/>
    <w:rPr>
      <w:rFonts w:ascii="Arial" w:hAnsi="Arial" w:eastAsia="黑体"/>
      <w:kern w:val="2"/>
      <w:sz w:val="24"/>
      <w:szCs w:val="24"/>
    </w:rPr>
  </w:style>
  <w:style w:type="character" w:customStyle="1" w:styleId="87">
    <w:name w:val="FA正文 Char"/>
    <w:link w:val="88"/>
    <w:qFormat/>
    <w:uiPriority w:val="0"/>
    <w:rPr>
      <w:rFonts w:ascii="仿宋_GB2312" w:hAnsi="宋体" w:eastAsia="仿宋_GB2312"/>
      <w:kern w:val="2"/>
      <w:sz w:val="24"/>
      <w:szCs w:val="24"/>
    </w:rPr>
  </w:style>
  <w:style w:type="paragraph" w:customStyle="1" w:styleId="88">
    <w:name w:val="FA正文"/>
    <w:basedOn w:val="1"/>
    <w:link w:val="87"/>
    <w:qFormat/>
    <w:uiPriority w:val="0"/>
    <w:pPr>
      <w:tabs>
        <w:tab w:val="left" w:pos="3375"/>
      </w:tabs>
      <w:spacing w:line="400" w:lineRule="exact"/>
      <w:ind w:firstLine="540" w:firstLineChars="225"/>
    </w:pPr>
    <w:rPr>
      <w:rFonts w:ascii="仿宋_GB2312" w:hAnsi="宋体" w:eastAsia="仿宋_GB2312"/>
      <w:sz w:val="24"/>
      <w:szCs w:val="24"/>
    </w:rPr>
  </w:style>
  <w:style w:type="character" w:customStyle="1" w:styleId="89">
    <w:name w:val="正文文本缩进 3 Char"/>
    <w:link w:val="38"/>
    <w:qFormat/>
    <w:uiPriority w:val="0"/>
    <w:rPr>
      <w:sz w:val="24"/>
      <w:szCs w:val="24"/>
    </w:rPr>
  </w:style>
  <w:style w:type="character" w:customStyle="1" w:styleId="90">
    <w:name w:val="文档结构图 Char"/>
    <w:link w:val="15"/>
    <w:qFormat/>
    <w:uiPriority w:val="0"/>
    <w:rPr>
      <w:rFonts w:ascii="宋体"/>
      <w:kern w:val="2"/>
      <w:sz w:val="18"/>
      <w:szCs w:val="18"/>
    </w:rPr>
  </w:style>
  <w:style w:type="character" w:customStyle="1" w:styleId="91">
    <w:name w:val="页眉 Char"/>
    <w:link w:val="31"/>
    <w:qFormat/>
    <w:uiPriority w:val="0"/>
    <w:rPr>
      <w:kern w:val="2"/>
      <w:sz w:val="18"/>
      <w:szCs w:val="18"/>
    </w:rPr>
  </w:style>
  <w:style w:type="character" w:customStyle="1" w:styleId="92">
    <w:name w:val="批注框文本 Char"/>
    <w:link w:val="29"/>
    <w:qFormat/>
    <w:uiPriority w:val="0"/>
    <w:rPr>
      <w:kern w:val="2"/>
      <w:sz w:val="18"/>
      <w:szCs w:val="18"/>
    </w:rPr>
  </w:style>
  <w:style w:type="character" w:customStyle="1" w:styleId="93">
    <w:name w:val="Table Text Char Char"/>
    <w:link w:val="94"/>
    <w:qFormat/>
    <w:uiPriority w:val="0"/>
    <w:rPr>
      <w:rFonts w:ascii="Arial" w:hAnsi="Arial"/>
      <w:kern w:val="2"/>
      <w:sz w:val="18"/>
      <w:szCs w:val="24"/>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szCs w:val="24"/>
      <w:lang w:val="en-US" w:eastAsia="zh-CN" w:bidi="ar-SA"/>
    </w:rPr>
  </w:style>
  <w:style w:type="character" w:customStyle="1" w:styleId="95">
    <w:name w:val="脚注文本 Char"/>
    <w:link w:val="36"/>
    <w:qFormat/>
    <w:uiPriority w:val="0"/>
    <w:rPr>
      <w:kern w:val="2"/>
      <w:sz w:val="18"/>
      <w:szCs w:val="18"/>
    </w:rPr>
  </w:style>
  <w:style w:type="character" w:customStyle="1" w:styleId="96">
    <w:name w:val="批注主题 Char"/>
    <w:basedOn w:val="97"/>
    <w:link w:val="45"/>
    <w:qFormat/>
    <w:uiPriority w:val="0"/>
    <w:rPr>
      <w:kern w:val="2"/>
      <w:sz w:val="21"/>
    </w:rPr>
  </w:style>
  <w:style w:type="character" w:customStyle="1" w:styleId="97">
    <w:name w:val="批注文字 Char"/>
    <w:link w:val="16"/>
    <w:qFormat/>
    <w:uiPriority w:val="0"/>
    <w:rPr>
      <w:kern w:val="2"/>
      <w:sz w:val="21"/>
    </w:rPr>
  </w:style>
  <w:style w:type="character" w:customStyle="1" w:styleId="98">
    <w:name w:val="text_121"/>
    <w:qFormat/>
    <w:uiPriority w:val="0"/>
    <w:rPr>
      <w:rFonts w:hint="default" w:ascii="sө" w:hAnsi="sө"/>
      <w:color w:val="000000"/>
      <w:sz w:val="15"/>
      <w:szCs w:val="15"/>
    </w:rPr>
  </w:style>
  <w:style w:type="character" w:customStyle="1" w:styleId="99">
    <w:name w:val="纯文本 Char1"/>
    <w:qFormat/>
    <w:uiPriority w:val="0"/>
    <w:rPr>
      <w:rFonts w:ascii="宋体" w:hAnsi="Courier New" w:eastAsia="宋体" w:cs="Courier New"/>
      <w:szCs w:val="21"/>
    </w:rPr>
  </w:style>
  <w:style w:type="character" w:customStyle="1" w:styleId="100">
    <w:name w:val="HTML 地址 Char"/>
    <w:link w:val="22"/>
    <w:qFormat/>
    <w:uiPriority w:val="0"/>
    <w:rPr>
      <w:i/>
      <w:iCs/>
      <w:kern w:val="2"/>
      <w:sz w:val="21"/>
      <w:szCs w:val="24"/>
    </w:rPr>
  </w:style>
  <w:style w:type="character" w:customStyle="1" w:styleId="101">
    <w:name w:val="标题 7 Char"/>
    <w:link w:val="8"/>
    <w:qFormat/>
    <w:uiPriority w:val="0"/>
    <w:rPr>
      <w:b/>
      <w:bCs/>
      <w:kern w:val="2"/>
      <w:sz w:val="24"/>
      <w:szCs w:val="24"/>
    </w:rPr>
  </w:style>
  <w:style w:type="character" w:customStyle="1" w:styleId="102">
    <w:name w:val="正文文本 3 Char"/>
    <w:link w:val="17"/>
    <w:qFormat/>
    <w:uiPriority w:val="0"/>
    <w:rPr>
      <w:kern w:val="2"/>
      <w:sz w:val="16"/>
      <w:szCs w:val="16"/>
    </w:rPr>
  </w:style>
  <w:style w:type="character" w:customStyle="1" w:styleId="103">
    <w:name w:val="标题 4 Char"/>
    <w:link w:val="5"/>
    <w:qFormat/>
    <w:uiPriority w:val="0"/>
    <w:rPr>
      <w:rFonts w:ascii="Arial" w:hAnsi="Arial" w:eastAsia="黑体"/>
      <w:b/>
      <w:bCs/>
      <w:kern w:val="2"/>
      <w:sz w:val="28"/>
      <w:szCs w:val="28"/>
    </w:rPr>
  </w:style>
  <w:style w:type="character" w:customStyle="1" w:styleId="104">
    <w:name w:val="日期 Char"/>
    <w:link w:val="27"/>
    <w:qFormat/>
    <w:uiPriority w:val="0"/>
    <w:rPr>
      <w:kern w:val="2"/>
      <w:sz w:val="28"/>
    </w:rPr>
  </w:style>
  <w:style w:type="character" w:customStyle="1" w:styleId="105">
    <w:name w:val="ca-7"/>
    <w:qFormat/>
    <w:uiPriority w:val="0"/>
  </w:style>
  <w:style w:type="character" w:customStyle="1" w:styleId="106">
    <w:name w:val="HTML 预设格式 Char"/>
    <w:link w:val="42"/>
    <w:qFormat/>
    <w:uiPriority w:val="0"/>
    <w:rPr>
      <w:rFonts w:ascii="Courier New" w:hAnsi="Courier New"/>
      <w:kern w:val="2"/>
    </w:rPr>
  </w:style>
  <w:style w:type="character" w:customStyle="1" w:styleId="107">
    <w:name w:val="正文缩进 Char"/>
    <w:link w:val="13"/>
    <w:qFormat/>
    <w:uiPriority w:val="0"/>
    <w:rPr>
      <w:rFonts w:eastAsia="楷体_GB2312"/>
      <w:kern w:val="2"/>
      <w:sz w:val="24"/>
    </w:rPr>
  </w:style>
  <w:style w:type="character" w:customStyle="1" w:styleId="108">
    <w:name w:val="列出段落 Char"/>
    <w:link w:val="109"/>
    <w:qFormat/>
    <w:uiPriority w:val="0"/>
    <w:rPr>
      <w:kern w:val="2"/>
      <w:sz w:val="21"/>
      <w:szCs w:val="24"/>
    </w:rPr>
  </w:style>
  <w:style w:type="paragraph" w:customStyle="1" w:styleId="109">
    <w:name w:val="列出段落1"/>
    <w:basedOn w:val="1"/>
    <w:link w:val="108"/>
    <w:qFormat/>
    <w:uiPriority w:val="0"/>
    <w:pPr>
      <w:ind w:firstLine="420" w:firstLineChars="200"/>
    </w:pPr>
    <w:rPr>
      <w:szCs w:val="24"/>
    </w:rPr>
  </w:style>
  <w:style w:type="character" w:customStyle="1" w:styleId="110">
    <w:name w:val="Level 3 Head Char1"/>
    <w:qFormat/>
    <w:uiPriority w:val="0"/>
    <w:rPr>
      <w:rFonts w:eastAsia="宋体"/>
      <w:b/>
      <w:bCs/>
      <w:kern w:val="2"/>
      <w:sz w:val="32"/>
      <w:szCs w:val="32"/>
      <w:lang w:val="en-US" w:eastAsia="zh-CN" w:bidi="ar-SA"/>
    </w:rPr>
  </w:style>
  <w:style w:type="character" w:customStyle="1" w:styleId="111">
    <w:name w:val="paragraph1 Char"/>
    <w:link w:val="112"/>
    <w:qFormat/>
    <w:uiPriority w:val="0"/>
    <w:rPr>
      <w:rFonts w:ascii="仿宋_GB2312" w:eastAsia="仿宋_GB2312"/>
      <w:kern w:val="2"/>
      <w:sz w:val="28"/>
      <w:szCs w:val="24"/>
    </w:rPr>
  </w:style>
  <w:style w:type="paragraph" w:customStyle="1" w:styleId="112">
    <w:name w:val="paragraph1"/>
    <w:basedOn w:val="1"/>
    <w:link w:val="111"/>
    <w:qFormat/>
    <w:uiPriority w:val="0"/>
    <w:pPr>
      <w:numPr>
        <w:ilvl w:val="6"/>
        <w:numId w:val="1"/>
      </w:numPr>
      <w:spacing w:beforeLines="20" w:afterLines="30" w:line="360" w:lineRule="auto"/>
      <w:ind w:firstLine="200" w:firstLineChars="200"/>
    </w:pPr>
    <w:rPr>
      <w:rFonts w:ascii="仿宋_GB2312" w:eastAsia="仿宋_GB2312"/>
      <w:sz w:val="28"/>
      <w:szCs w:val="24"/>
    </w:rPr>
  </w:style>
  <w:style w:type="character" w:customStyle="1" w:styleId="113">
    <w:name w:val="spantable1"/>
    <w:qFormat/>
    <w:uiPriority w:val="0"/>
    <w:rPr>
      <w:rFonts w:hint="default" w:ascii="ˎ̥" w:hAnsi="ˎ̥"/>
      <w:sz w:val="18"/>
      <w:szCs w:val="18"/>
    </w:rPr>
  </w:style>
  <w:style w:type="character" w:customStyle="1" w:styleId="114">
    <w:name w:val="无间隔 Char"/>
    <w:link w:val="115"/>
    <w:qFormat/>
    <w:uiPriority w:val="0"/>
    <w:rPr>
      <w:rFonts w:eastAsia="Times New Roman"/>
      <w:kern w:val="2"/>
      <w:sz w:val="22"/>
      <w:lang w:val="en-US" w:eastAsia="zh-CN" w:bidi="ar-SA"/>
    </w:rPr>
  </w:style>
  <w:style w:type="paragraph" w:customStyle="1" w:styleId="115">
    <w:name w:val="无间隔1"/>
    <w:link w:val="114"/>
    <w:qFormat/>
    <w:uiPriority w:val="0"/>
    <w:pPr>
      <w:spacing w:line="360" w:lineRule="auto"/>
      <w:ind w:left="50" w:leftChars="50" w:right="50" w:rightChars="50"/>
      <w:jc w:val="both"/>
    </w:pPr>
    <w:rPr>
      <w:rFonts w:ascii="Calibri" w:hAnsi="Calibri" w:eastAsia="Times New Roman" w:cs="Times New Roman"/>
      <w:kern w:val="2"/>
      <w:sz w:val="22"/>
      <w:lang w:val="en-US" w:eastAsia="zh-CN" w:bidi="ar-SA"/>
    </w:rPr>
  </w:style>
  <w:style w:type="character" w:customStyle="1" w:styleId="116">
    <w:name w:val="正文文本 Char"/>
    <w:qFormat/>
    <w:uiPriority w:val="0"/>
    <w:rPr>
      <w:rFonts w:ascii="Times New Roman" w:hAnsi="Times New Roman"/>
      <w:kern w:val="2"/>
      <w:sz w:val="28"/>
      <w:szCs w:val="24"/>
    </w:rPr>
  </w:style>
  <w:style w:type="character" w:customStyle="1" w:styleId="117">
    <w:name w:val="注释标题 Char"/>
    <w:link w:val="12"/>
    <w:qFormat/>
    <w:uiPriority w:val="0"/>
    <w:rPr>
      <w:kern w:val="2"/>
      <w:sz w:val="21"/>
      <w:szCs w:val="24"/>
    </w:rPr>
  </w:style>
  <w:style w:type="character" w:customStyle="1" w:styleId="118">
    <w:name w:val="标题 3 Char"/>
    <w:link w:val="4"/>
    <w:qFormat/>
    <w:uiPriority w:val="0"/>
    <w:rPr>
      <w:b/>
      <w:bCs/>
      <w:kern w:val="2"/>
      <w:sz w:val="32"/>
      <w:szCs w:val="32"/>
    </w:rPr>
  </w:style>
  <w:style w:type="character" w:customStyle="1" w:styleId="119">
    <w:name w:val="标题 6 Char"/>
    <w:link w:val="7"/>
    <w:qFormat/>
    <w:uiPriority w:val="0"/>
    <w:rPr>
      <w:rFonts w:ascii="Arial" w:hAnsi="Arial" w:eastAsia="黑体"/>
      <w:b/>
      <w:bCs/>
      <w:kern w:val="2"/>
      <w:sz w:val="24"/>
      <w:szCs w:val="24"/>
    </w:rPr>
  </w:style>
  <w:style w:type="character" w:customStyle="1" w:styleId="120">
    <w:name w:val="Indent Normal Char"/>
    <w:link w:val="121"/>
    <w:qFormat/>
    <w:uiPriority w:val="0"/>
    <w:rPr>
      <w:kern w:val="2"/>
      <w:sz w:val="21"/>
    </w:rPr>
  </w:style>
  <w:style w:type="paragraph" w:customStyle="1" w:styleId="121">
    <w:name w:val="Indent Normal"/>
    <w:basedOn w:val="1"/>
    <w:link w:val="120"/>
    <w:qFormat/>
    <w:uiPriority w:val="0"/>
    <w:pPr>
      <w:ind w:firstLine="420"/>
    </w:pPr>
  </w:style>
  <w:style w:type="character" w:customStyle="1" w:styleId="122">
    <w:name w:val="NormalCharacter"/>
    <w:semiHidden/>
    <w:qFormat/>
    <w:uiPriority w:val="0"/>
  </w:style>
  <w:style w:type="character" w:customStyle="1" w:styleId="123">
    <w:name w:val="标题 Char"/>
    <w:link w:val="44"/>
    <w:qFormat/>
    <w:uiPriority w:val="0"/>
    <w:rPr>
      <w:rFonts w:ascii="Arial" w:hAnsi="Arial"/>
      <w:b/>
      <w:bCs/>
      <w:kern w:val="2"/>
      <w:sz w:val="32"/>
      <w:szCs w:val="32"/>
    </w:rPr>
  </w:style>
  <w:style w:type="character" w:customStyle="1" w:styleId="124">
    <w:name w:val="正文文本缩进 2 Char"/>
    <w:link w:val="28"/>
    <w:qFormat/>
    <w:uiPriority w:val="0"/>
    <w:rPr>
      <w:rFonts w:ascii="宋体" w:hAnsi="宋体"/>
      <w:kern w:val="2"/>
      <w:sz w:val="21"/>
      <w:szCs w:val="24"/>
    </w:rPr>
  </w:style>
  <w:style w:type="character" w:customStyle="1" w:styleId="125">
    <w:name w:val="标题 2 Char"/>
    <w:link w:val="3"/>
    <w:qFormat/>
    <w:uiPriority w:val="0"/>
    <w:rPr>
      <w:rFonts w:ascii="Arial" w:hAnsi="Arial" w:eastAsia="黑体"/>
      <w:b/>
      <w:bCs/>
      <w:kern w:val="2"/>
      <w:sz w:val="32"/>
      <w:szCs w:val="32"/>
    </w:rPr>
  </w:style>
  <w:style w:type="character" w:customStyle="1" w:styleId="126">
    <w:name w:val="mini-outputtext1"/>
    <w:qFormat/>
    <w:uiPriority w:val="0"/>
  </w:style>
  <w:style w:type="character" w:customStyle="1" w:styleId="127">
    <w:name w:val="标题 5 Char"/>
    <w:link w:val="6"/>
    <w:qFormat/>
    <w:uiPriority w:val="0"/>
    <w:rPr>
      <w:b/>
      <w:bCs/>
      <w:kern w:val="2"/>
      <w:sz w:val="28"/>
      <w:szCs w:val="28"/>
    </w:rPr>
  </w:style>
  <w:style w:type="character" w:customStyle="1" w:styleId="128">
    <w:name w:val="正文首行缩进 Char"/>
    <w:link w:val="46"/>
    <w:qFormat/>
    <w:uiPriority w:val="0"/>
    <w:rPr>
      <w:kern w:val="2"/>
      <w:sz w:val="21"/>
      <w:szCs w:val="24"/>
    </w:rPr>
  </w:style>
  <w:style w:type="character" w:customStyle="1" w:styleId="129">
    <w:name w:val="apple-converted-space"/>
    <w:qFormat/>
    <w:uiPriority w:val="0"/>
    <w:rPr>
      <w:rFonts w:eastAsia="宋体"/>
      <w:kern w:val="2"/>
      <w:sz w:val="24"/>
      <w:szCs w:val="24"/>
      <w:lang w:val="en-US" w:eastAsia="zh-CN" w:bidi="ar-SA"/>
    </w:rPr>
  </w:style>
  <w:style w:type="paragraph" w:customStyle="1" w:styleId="130">
    <w:name w:val="xl65"/>
    <w:basedOn w:val="1"/>
    <w:qFormat/>
    <w:uiPriority w:val="0"/>
    <w:pPr>
      <w:widowControl/>
      <w:spacing w:before="100" w:beforeAutospacing="1" w:after="100" w:afterAutospacing="1"/>
      <w:jc w:val="center"/>
      <w:textAlignment w:val="center"/>
    </w:pPr>
    <w:rPr>
      <w:rFonts w:hint="eastAsia" w:ascii="Arial Unicode MS" w:hAnsi="Arial Unicode MS" w:eastAsia="Arial Unicode MS"/>
      <w:b/>
      <w:bCs/>
      <w:kern w:val="0"/>
      <w:sz w:val="32"/>
      <w:szCs w:val="32"/>
    </w:rPr>
  </w:style>
  <w:style w:type="paragraph" w:customStyle="1" w:styleId="131">
    <w:name w:val="表格内容"/>
    <w:basedOn w:val="1"/>
    <w:qFormat/>
    <w:uiPriority w:val="0"/>
    <w:pPr>
      <w:tabs>
        <w:tab w:val="left" w:pos="0"/>
      </w:tabs>
      <w:jc w:val="center"/>
    </w:pPr>
    <w:rPr>
      <w:rFonts w:ascii="宋体" w:hAnsi="宋体"/>
      <w:sz w:val="24"/>
      <w:szCs w:val="24"/>
    </w:rPr>
  </w:style>
  <w:style w:type="paragraph" w:customStyle="1" w:styleId="132">
    <w:name w:val="reader-word-layer reader-word-s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p17"/>
    <w:basedOn w:val="1"/>
    <w:qFormat/>
    <w:uiPriority w:val="0"/>
    <w:pPr>
      <w:widowControl/>
      <w:spacing w:line="400" w:lineRule="atLeast"/>
      <w:ind w:left="210" w:firstLine="420"/>
    </w:pPr>
    <w:rPr>
      <w:rFonts w:ascii="宋体" w:hAnsi="宋体" w:cs="宋体"/>
      <w:kern w:val="0"/>
      <w:sz w:val="24"/>
      <w:szCs w:val="24"/>
    </w:rPr>
  </w:style>
  <w:style w:type="paragraph" w:customStyle="1" w:styleId="134">
    <w:name w:val="p0"/>
    <w:basedOn w:val="1"/>
    <w:qFormat/>
    <w:uiPriority w:val="0"/>
    <w:pPr>
      <w:widowControl/>
    </w:pPr>
    <w:rPr>
      <w:kern w:val="0"/>
      <w:szCs w:val="21"/>
    </w:rPr>
  </w:style>
  <w:style w:type="paragraph" w:customStyle="1" w:styleId="135">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136">
    <w:name w:val="其他发布部门"/>
    <w:basedOn w:val="137"/>
    <w:qFormat/>
    <w:uiPriority w:val="0"/>
    <w:pPr>
      <w:spacing w:line="0" w:lineRule="atLeast"/>
    </w:pPr>
    <w:rPr>
      <w:rFonts w:ascii="黑体" w:eastAsia="黑体"/>
      <w:b w:val="0"/>
    </w:rPr>
  </w:style>
  <w:style w:type="paragraph" w:customStyle="1" w:styleId="137">
    <w:name w:val="发布部门"/>
    <w:next w:val="138"/>
    <w:qFormat/>
    <w:uiPriority w:val="0"/>
    <w:pPr>
      <w:framePr w:w="7433" w:h="585" w:hRule="exact" w:hSpace="180" w:vSpace="180" w:wrap="around" w:vAnchor="margin" w:hAnchor="margin" w:xAlign="center" w:y="14401" w:anchorLock="1"/>
      <w:jc w:val="center"/>
    </w:pPr>
    <w:rPr>
      <w:rFonts w:ascii="宋体" w:hAnsi="Calibri" w:eastAsia="宋体" w:cs="Times New Roman"/>
      <w:b/>
      <w:spacing w:val="20"/>
      <w:w w:val="135"/>
      <w:sz w:val="36"/>
      <w:lang w:val="en-US" w:eastAsia="zh-CN" w:bidi="ar-SA"/>
    </w:rPr>
  </w:style>
  <w:style w:type="paragraph" w:customStyle="1" w:styleId="13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39">
    <w:name w:val="简单回函地址"/>
    <w:basedOn w:val="1"/>
    <w:qFormat/>
    <w:uiPriority w:val="0"/>
    <w:pPr>
      <w:numPr>
        <w:ilvl w:val="0"/>
        <w:numId w:val="4"/>
      </w:numPr>
      <w:ind w:left="0" w:firstLine="0"/>
    </w:pPr>
    <w:rPr>
      <w:szCs w:val="24"/>
    </w:rPr>
  </w:style>
  <w:style w:type="paragraph" w:customStyle="1" w:styleId="140">
    <w:name w:val="b2"/>
    <w:basedOn w:val="1"/>
    <w:qFormat/>
    <w:uiPriority w:val="0"/>
    <w:pPr>
      <w:numPr>
        <w:ilvl w:val="0"/>
        <w:numId w:val="5"/>
      </w:numPr>
      <w:spacing w:line="360" w:lineRule="auto"/>
    </w:pPr>
    <w:rPr>
      <w:rFonts w:ascii="宋体" w:hAnsi="宋体"/>
      <w:sz w:val="24"/>
    </w:rPr>
  </w:style>
  <w:style w:type="paragraph" w:customStyle="1" w:styleId="141">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2">
    <w:name w:val="BodyText"/>
    <w:basedOn w:val="1"/>
    <w:qFormat/>
    <w:uiPriority w:val="0"/>
    <w:pPr>
      <w:spacing w:after="120"/>
      <w:textAlignment w:val="baseline"/>
    </w:pPr>
  </w:style>
  <w:style w:type="paragraph" w:customStyle="1" w:styleId="143">
    <w:name w:val="默认段落字体 Para Char Char"/>
    <w:basedOn w:val="1"/>
    <w:qFormat/>
    <w:uiPriority w:val="0"/>
    <w:pPr>
      <w:numPr>
        <w:ilvl w:val="0"/>
        <w:numId w:val="6"/>
      </w:numPr>
      <w:spacing w:beforeLines="50" w:afterLines="50"/>
    </w:pPr>
    <w:rPr>
      <w:rFonts w:ascii="Tahoma" w:hAnsi="Tahoma"/>
      <w:sz w:val="24"/>
    </w:rPr>
  </w:style>
  <w:style w:type="paragraph" w:customStyle="1" w:styleId="144">
    <w:name w:val="五级无标题条"/>
    <w:basedOn w:val="1"/>
    <w:qFormat/>
    <w:uiPriority w:val="0"/>
    <w:pPr>
      <w:numPr>
        <w:ilvl w:val="4"/>
        <w:numId w:val="7"/>
      </w:numPr>
      <w:tabs>
        <w:tab w:val="left" w:pos="2940"/>
      </w:tabs>
      <w:ind w:left="2940" w:hanging="420"/>
    </w:pPr>
    <w:rPr>
      <w:szCs w:val="24"/>
    </w:rPr>
  </w:style>
  <w:style w:type="paragraph" w:customStyle="1" w:styleId="145">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146">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147">
    <w:name w:val="style39"/>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48">
    <w:name w:val="示例"/>
    <w:next w:val="138"/>
    <w:qFormat/>
    <w:uiPriority w:val="0"/>
    <w:pPr>
      <w:tabs>
        <w:tab w:val="left" w:pos="816"/>
        <w:tab w:val="left" w:pos="960"/>
      </w:tabs>
      <w:ind w:left="960" w:firstLine="419" w:firstLineChars="233"/>
      <w:jc w:val="both"/>
    </w:pPr>
    <w:rPr>
      <w:rFonts w:ascii="宋体" w:hAnsi="Calibri" w:eastAsia="宋体" w:cs="Times New Roman"/>
      <w:sz w:val="18"/>
      <w:lang w:val="en-US" w:eastAsia="zh-CN" w:bidi="ar-SA"/>
    </w:rPr>
  </w:style>
  <w:style w:type="paragraph" w:customStyle="1" w:styleId="149">
    <w:name w:val="Style 正文＋小四＋缩进2字符 + 宋体 (Latin) 五号 (Complex) 小四 First line:  0 ch"/>
    <w:basedOn w:val="150"/>
    <w:qFormat/>
    <w:uiPriority w:val="0"/>
    <w:pPr>
      <w:ind w:firstLine="0" w:firstLineChars="0"/>
    </w:pPr>
    <w:rPr>
      <w:rFonts w:ascii="宋体" w:hAnsi="宋体"/>
      <w:kern w:val="2"/>
      <w:szCs w:val="24"/>
    </w:rPr>
  </w:style>
  <w:style w:type="paragraph" w:customStyle="1" w:styleId="150">
    <w:name w:val="正文＋小四＋缩进2字符"/>
    <w:basedOn w:val="1"/>
    <w:qFormat/>
    <w:uiPriority w:val="0"/>
    <w:pPr>
      <w:widowControl/>
      <w:spacing w:line="360" w:lineRule="auto"/>
      <w:ind w:firstLine="200" w:firstLineChars="200"/>
      <w:jc w:val="left"/>
    </w:pPr>
    <w:rPr>
      <w:kern w:val="0"/>
      <w:sz w:val="24"/>
    </w:rPr>
  </w:style>
  <w:style w:type="paragraph" w:customStyle="1" w:styleId="151">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列项——"/>
    <w:qFormat/>
    <w:uiPriority w:val="0"/>
    <w:pPr>
      <w:widowControl w:val="0"/>
      <w:tabs>
        <w:tab w:val="left" w:pos="1140"/>
      </w:tabs>
      <w:ind w:left="840" w:hanging="420"/>
      <w:jc w:val="both"/>
    </w:pPr>
    <w:rPr>
      <w:rFonts w:ascii="宋体" w:hAnsi="Calibri" w:eastAsia="宋体" w:cs="Times New Roman"/>
      <w:sz w:val="21"/>
      <w:lang w:val="en-US" w:eastAsia="zh-CN" w:bidi="ar-SA"/>
    </w:rPr>
  </w:style>
  <w:style w:type="paragraph" w:customStyle="1" w:styleId="154">
    <w:name w:val="一级条标题"/>
    <w:basedOn w:val="155"/>
    <w:next w:val="138"/>
    <w:qFormat/>
    <w:uiPriority w:val="0"/>
    <w:pPr>
      <w:tabs>
        <w:tab w:val="left" w:pos="372"/>
        <w:tab w:val="left" w:pos="1320"/>
      </w:tabs>
      <w:spacing w:beforeLines="0" w:afterLines="0"/>
      <w:ind w:left="420" w:hanging="372"/>
      <w:outlineLvl w:val="2"/>
    </w:pPr>
  </w:style>
  <w:style w:type="paragraph" w:customStyle="1" w:styleId="155">
    <w:name w:val="章标题"/>
    <w:next w:val="138"/>
    <w:qFormat/>
    <w:uiPriority w:val="0"/>
    <w:pPr>
      <w:tabs>
        <w:tab w:val="left" w:pos="1320"/>
      </w:tabs>
      <w:spacing w:beforeLines="50" w:afterLines="50"/>
      <w:ind w:left="1320" w:hanging="420"/>
      <w:jc w:val="both"/>
      <w:outlineLvl w:val="1"/>
    </w:pPr>
    <w:rPr>
      <w:rFonts w:ascii="黑体" w:hAnsi="Calibri" w:eastAsia="黑体" w:cs="Times New Roman"/>
      <w:sz w:val="21"/>
      <w:lang w:val="en-US" w:eastAsia="zh-CN" w:bidi="ar-SA"/>
    </w:rPr>
  </w:style>
  <w:style w:type="paragraph" w:customStyle="1" w:styleId="156">
    <w:name w:val="样式1"/>
    <w:basedOn w:val="1"/>
    <w:qFormat/>
    <w:uiPriority w:val="0"/>
    <w:pPr>
      <w:numPr>
        <w:ilvl w:val="0"/>
        <w:numId w:val="8"/>
      </w:numPr>
      <w:adjustRightInd w:val="0"/>
    </w:pPr>
    <w:rPr>
      <w:rFonts w:ascii="宋体" w:hAnsi="宋体"/>
      <w:kern w:val="0"/>
      <w:szCs w:val="21"/>
    </w:rPr>
  </w:style>
  <w:style w:type="paragraph" w:customStyle="1" w:styleId="157">
    <w:name w:val="Char Char Char Char"/>
    <w:basedOn w:val="15"/>
    <w:qFormat/>
    <w:uiPriority w:val="0"/>
  </w:style>
  <w:style w:type="paragraph" w:customStyle="1" w:styleId="158">
    <w:name w:val="标题1"/>
    <w:basedOn w:val="1"/>
    <w:next w:val="1"/>
    <w:qFormat/>
    <w:uiPriority w:val="0"/>
    <w:pPr>
      <w:numPr>
        <w:ilvl w:val="0"/>
        <w:numId w:val="9"/>
      </w:numPr>
      <w:tabs>
        <w:tab w:val="left" w:pos="9193"/>
        <w:tab w:val="left" w:pos="9827"/>
        <w:tab w:val="clear" w:pos="1120"/>
      </w:tabs>
      <w:autoSpaceDE w:val="0"/>
      <w:autoSpaceDN w:val="0"/>
      <w:snapToGrid w:val="0"/>
      <w:spacing w:line="700" w:lineRule="atLeast"/>
      <w:ind w:firstLine="0"/>
      <w:jc w:val="center"/>
    </w:pPr>
    <w:rPr>
      <w:rFonts w:ascii="方正小标宋_GBK" w:eastAsia="方正小标宋_GBK"/>
      <w:snapToGrid w:val="0"/>
      <w:kern w:val="0"/>
      <w:sz w:val="44"/>
    </w:rPr>
  </w:style>
  <w:style w:type="paragraph" w:customStyle="1" w:styleId="159">
    <w:name w:val="发布日期"/>
    <w:qFormat/>
    <w:uiPriority w:val="0"/>
    <w:pPr>
      <w:framePr w:w="4000" w:h="473" w:hRule="exact" w:hSpace="180" w:vSpace="180" w:wrap="around" w:vAnchor="margin" w:hAnchor="margin" w:y="13511" w:anchorLock="1"/>
    </w:pPr>
    <w:rPr>
      <w:rFonts w:ascii="Calibri" w:hAnsi="Calibri" w:eastAsia="黑体" w:cs="Times New Roman"/>
      <w:sz w:val="28"/>
      <w:lang w:val="en-US" w:eastAsia="zh-CN" w:bidi="ar-SA"/>
    </w:rPr>
  </w:style>
  <w:style w:type="paragraph" w:customStyle="1" w:styleId="160">
    <w:name w:val="正文0"/>
    <w:basedOn w:val="1"/>
    <w:qFormat/>
    <w:uiPriority w:val="0"/>
    <w:pPr>
      <w:autoSpaceDE w:val="0"/>
      <w:autoSpaceDN w:val="0"/>
      <w:adjustRightInd w:val="0"/>
      <w:spacing w:before="240" w:after="60" w:line="360" w:lineRule="atLeast"/>
    </w:pPr>
    <w:rPr>
      <w:b/>
      <w:kern w:val="0"/>
      <w:sz w:val="24"/>
    </w:rPr>
  </w:style>
  <w:style w:type="paragraph" w:customStyle="1" w:styleId="161">
    <w:name w:val="文档正文"/>
    <w:basedOn w:val="1"/>
    <w:qFormat/>
    <w:uiPriority w:val="0"/>
    <w:pPr>
      <w:adjustRightInd w:val="0"/>
      <w:spacing w:line="480" w:lineRule="atLeast"/>
      <w:ind w:firstLine="567"/>
      <w:textAlignment w:val="baseline"/>
    </w:pPr>
    <w:rPr>
      <w:rFonts w:eastAsia="楷体_GB2312"/>
      <w:kern w:val="0"/>
      <w:sz w:val="28"/>
    </w:rPr>
  </w:style>
  <w:style w:type="paragraph" w:customStyle="1" w:styleId="162">
    <w:name w:val="标准书眉一"/>
    <w:qFormat/>
    <w:uiPriority w:val="0"/>
    <w:pPr>
      <w:jc w:val="both"/>
    </w:pPr>
    <w:rPr>
      <w:rFonts w:ascii="Calibri" w:hAnsi="Calibri" w:eastAsia="宋体" w:cs="Times New Roman"/>
      <w:lang w:val="en-US" w:eastAsia="zh-CN" w:bidi="ar-SA"/>
    </w:rPr>
  </w:style>
  <w:style w:type="paragraph" w:customStyle="1" w:styleId="16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Calibri" w:hAnsi="Calibri" w:eastAsia="宋体" w:cs="Times New Roman"/>
      <w:b/>
      <w:w w:val="130"/>
      <w:sz w:val="96"/>
      <w:lang w:val="en-US" w:eastAsia="zh-CN" w:bidi="ar-SA"/>
    </w:rPr>
  </w:style>
  <w:style w:type="paragraph" w:customStyle="1" w:styleId="164">
    <w:name w:val="附录五级条标题"/>
    <w:basedOn w:val="165"/>
    <w:next w:val="138"/>
    <w:qFormat/>
    <w:uiPriority w:val="0"/>
    <w:pPr>
      <w:numPr>
        <w:ilvl w:val="3"/>
      </w:numPr>
      <w:tabs>
        <w:tab w:val="left" w:pos="567"/>
        <w:tab w:val="left" w:pos="1260"/>
        <w:tab w:val="left" w:pos="2100"/>
        <w:tab w:val="left" w:pos="3360"/>
      </w:tabs>
      <w:ind w:left="3360" w:hanging="420"/>
      <w:outlineLvl w:val="6"/>
    </w:pPr>
  </w:style>
  <w:style w:type="paragraph" w:customStyle="1" w:styleId="165">
    <w:name w:val="附录四级条标题"/>
    <w:basedOn w:val="166"/>
    <w:next w:val="138"/>
    <w:qFormat/>
    <w:uiPriority w:val="0"/>
    <w:pPr>
      <w:numPr>
        <w:ilvl w:val="1"/>
        <w:numId w:val="10"/>
      </w:numPr>
      <w:tabs>
        <w:tab w:val="left" w:pos="567"/>
        <w:tab w:val="left" w:pos="1260"/>
        <w:tab w:val="left" w:pos="2100"/>
      </w:tabs>
      <w:ind w:left="2100" w:hanging="420"/>
      <w:outlineLvl w:val="5"/>
    </w:pPr>
  </w:style>
  <w:style w:type="paragraph" w:customStyle="1" w:styleId="166">
    <w:name w:val="附录三级条标题"/>
    <w:basedOn w:val="167"/>
    <w:next w:val="138"/>
    <w:qFormat/>
    <w:uiPriority w:val="0"/>
    <w:pPr>
      <w:numPr>
        <w:ilvl w:val="3"/>
      </w:numPr>
      <w:tabs>
        <w:tab w:val="left" w:pos="567"/>
        <w:tab w:val="left" w:pos="1260"/>
      </w:tabs>
      <w:ind w:left="0"/>
      <w:outlineLvl w:val="4"/>
    </w:pPr>
  </w:style>
  <w:style w:type="paragraph" w:customStyle="1" w:styleId="167">
    <w:name w:val="附录二级条标题"/>
    <w:basedOn w:val="168"/>
    <w:next w:val="138"/>
    <w:qFormat/>
    <w:uiPriority w:val="0"/>
    <w:pPr>
      <w:numPr>
        <w:ilvl w:val="2"/>
      </w:numPr>
      <w:tabs>
        <w:tab w:val="left" w:pos="567"/>
        <w:tab w:val="left" w:pos="1260"/>
      </w:tabs>
      <w:ind w:left="0"/>
      <w:outlineLvl w:val="3"/>
    </w:pPr>
  </w:style>
  <w:style w:type="paragraph" w:customStyle="1" w:styleId="168">
    <w:name w:val="附录一级条标题"/>
    <w:basedOn w:val="169"/>
    <w:next w:val="138"/>
    <w:qFormat/>
    <w:uiPriority w:val="0"/>
    <w:pPr>
      <w:numPr>
        <w:ilvl w:val="1"/>
        <w:numId w:val="1"/>
      </w:numPr>
      <w:tabs>
        <w:tab w:val="left" w:pos="1260"/>
      </w:tabs>
      <w:autoSpaceDN w:val="0"/>
      <w:spacing w:beforeLines="0" w:afterLines="0"/>
      <w:outlineLvl w:val="2"/>
    </w:pPr>
  </w:style>
  <w:style w:type="paragraph" w:customStyle="1" w:styleId="169">
    <w:name w:val="附录章标题"/>
    <w:next w:val="138"/>
    <w:qFormat/>
    <w:uiPriority w:val="0"/>
    <w:pPr>
      <w:tabs>
        <w:tab w:val="left" w:pos="1260"/>
      </w:tabs>
      <w:wordWrap w:val="0"/>
      <w:overflowPunct w:val="0"/>
      <w:autoSpaceDE w:val="0"/>
      <w:spacing w:beforeLines="50" w:afterLines="50"/>
      <w:ind w:left="1260" w:hanging="420"/>
      <w:jc w:val="both"/>
      <w:textAlignment w:val="baseline"/>
      <w:outlineLvl w:val="1"/>
    </w:pPr>
    <w:rPr>
      <w:rFonts w:ascii="黑体" w:hAnsi="Calibri" w:eastAsia="黑体" w:cs="Times New Roman"/>
      <w:kern w:val="21"/>
      <w:sz w:val="21"/>
      <w:lang w:val="en-US" w:eastAsia="zh-CN" w:bidi="ar-SA"/>
    </w:rPr>
  </w:style>
  <w:style w:type="paragraph" w:customStyle="1" w:styleId="170">
    <w:name w:val="实施日期"/>
    <w:basedOn w:val="159"/>
    <w:qFormat/>
    <w:uiPriority w:val="0"/>
    <w:pPr>
      <w:framePr w:hSpace="0" w:xAlign="right"/>
      <w:tabs>
        <w:tab w:val="left" w:pos="425"/>
      </w:tabs>
      <w:ind w:left="425" w:hanging="425"/>
      <w:jc w:val="right"/>
    </w:pPr>
  </w:style>
  <w:style w:type="paragraph" w:customStyle="1" w:styleId="171">
    <w:name w:val="NAP Normal"/>
    <w:basedOn w:val="1"/>
    <w:qFormat/>
    <w:uiPriority w:val="0"/>
    <w:pPr>
      <w:numPr>
        <w:ilvl w:val="4"/>
        <w:numId w:val="11"/>
      </w:numPr>
      <w:spacing w:line="240" w:lineRule="exact"/>
    </w:pPr>
    <w:rPr>
      <w:kern w:val="0"/>
      <w:sz w:val="22"/>
    </w:rPr>
  </w:style>
  <w:style w:type="paragraph" w:customStyle="1" w:styleId="172">
    <w:name w:val="样式3"/>
    <w:basedOn w:val="25"/>
    <w:qFormat/>
    <w:uiPriority w:val="0"/>
    <w:pPr>
      <w:spacing w:line="240" w:lineRule="atLeast"/>
      <w:outlineLvl w:val="0"/>
    </w:pPr>
    <w:rPr>
      <w:rFonts w:cs="Times New Roman"/>
      <w:sz w:val="28"/>
      <w:szCs w:val="20"/>
    </w:rPr>
  </w:style>
  <w:style w:type="paragraph" w:customStyle="1" w:styleId="173">
    <w:name w:val="标题6"/>
    <w:basedOn w:val="6"/>
    <w:qFormat/>
    <w:uiPriority w:val="0"/>
    <w:pPr>
      <w:numPr>
        <w:ilvl w:val="0"/>
        <w:numId w:val="12"/>
      </w:numPr>
      <w:spacing w:beforeLines="50" w:afterLines="50" w:line="240" w:lineRule="auto"/>
    </w:pPr>
    <w:rPr>
      <w:rFonts w:eastAsia="黑体"/>
      <w:b w:val="0"/>
      <w:sz w:val="24"/>
    </w:rPr>
  </w:style>
  <w:style w:type="paragraph" w:customStyle="1" w:styleId="174">
    <w:name w:val="表格正文"/>
    <w:basedOn w:val="1"/>
    <w:qFormat/>
    <w:uiPriority w:val="0"/>
    <w:pPr>
      <w:jc w:val="center"/>
    </w:pPr>
    <w:rPr>
      <w:rFonts w:ascii="宋体" w:hAnsi="宋体"/>
      <w:spacing w:val="4"/>
      <w:w w:val="90"/>
      <w:sz w:val="24"/>
      <w:szCs w:val="24"/>
    </w:rPr>
  </w:style>
  <w:style w:type="paragraph" w:customStyle="1" w:styleId="175">
    <w:name w:val="reader-word-layer reader-word-s4-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77">
    <w:name w:val="我的图片"/>
    <w:basedOn w:val="1"/>
    <w:next w:val="84"/>
    <w:qFormat/>
    <w:uiPriority w:val="0"/>
    <w:pPr>
      <w:widowControl/>
      <w:spacing w:line="360" w:lineRule="auto"/>
      <w:jc w:val="center"/>
    </w:pPr>
    <w:rPr>
      <w:rFonts w:ascii="Arial" w:hAnsi="Arial" w:eastAsia="楷体_GB2312"/>
      <w:sz w:val="24"/>
      <w:szCs w:val="24"/>
    </w:rPr>
  </w:style>
  <w:style w:type="paragraph" w:customStyle="1" w:styleId="178">
    <w:name w:val="Char1 Char Char Char"/>
    <w:basedOn w:val="15"/>
    <w:qFormat/>
    <w:uiPriority w:val="0"/>
    <w:pPr>
      <w:shd w:val="clear" w:color="auto" w:fill="000080"/>
    </w:pPr>
    <w:rPr>
      <w:rFonts w:ascii="Tahoma" w:hAnsi="Tahoma"/>
      <w:sz w:val="24"/>
      <w:szCs w:val="24"/>
    </w:rPr>
  </w:style>
  <w:style w:type="paragraph" w:customStyle="1" w:styleId="179">
    <w:name w:val="五号字体"/>
    <w:basedOn w:val="1"/>
    <w:qFormat/>
    <w:uiPriority w:val="0"/>
    <w:pPr>
      <w:numPr>
        <w:ilvl w:val="0"/>
        <w:numId w:val="13"/>
      </w:numPr>
      <w:tabs>
        <w:tab w:val="clear" w:pos="1140"/>
      </w:tabs>
      <w:adjustRightInd w:val="0"/>
      <w:snapToGrid w:val="0"/>
      <w:ind w:left="0" w:firstLine="0"/>
      <w:jc w:val="center"/>
    </w:pPr>
    <w:rPr>
      <w:szCs w:val="24"/>
    </w:rPr>
  </w:style>
  <w:style w:type="paragraph" w:customStyle="1" w:styleId="180">
    <w:name w:val="正文表标题"/>
    <w:next w:val="138"/>
    <w:qFormat/>
    <w:uiPriority w:val="0"/>
    <w:pPr>
      <w:tabs>
        <w:tab w:val="left" w:pos="425"/>
      </w:tabs>
      <w:ind w:left="425" w:hanging="425"/>
      <w:jc w:val="center"/>
    </w:pPr>
    <w:rPr>
      <w:rFonts w:ascii="黑体" w:hAnsi="Calibri" w:eastAsia="黑体" w:cs="Times New Roman"/>
      <w:sz w:val="21"/>
      <w:lang w:val="en-US" w:eastAsia="zh-CN" w:bidi="ar-SA"/>
    </w:rPr>
  </w:style>
  <w:style w:type="paragraph" w:customStyle="1" w:styleId="181">
    <w:name w:val="编号排列"/>
    <w:basedOn w:val="1"/>
    <w:qFormat/>
    <w:uiPriority w:val="0"/>
    <w:pPr>
      <w:spacing w:beforeLines="50" w:afterLines="50" w:line="300" w:lineRule="auto"/>
    </w:pPr>
    <w:rPr>
      <w:sz w:val="24"/>
      <w:szCs w:val="24"/>
    </w:rPr>
  </w:style>
  <w:style w:type="paragraph" w:customStyle="1" w:styleId="182">
    <w:name w:val="默认段落字体 Char"/>
    <w:basedOn w:val="1"/>
    <w:qFormat/>
    <w:uiPriority w:val="0"/>
    <w:rPr>
      <w:szCs w:val="24"/>
    </w:rPr>
  </w:style>
  <w:style w:type="paragraph" w:customStyle="1" w:styleId="183">
    <w:name w:val="Char Char Char"/>
    <w:basedOn w:val="1"/>
    <w:qFormat/>
    <w:uiPriority w:val="0"/>
    <w:pPr>
      <w:widowControl/>
      <w:spacing w:after="160" w:line="240" w:lineRule="exact"/>
      <w:jc w:val="left"/>
    </w:pPr>
    <w:rPr>
      <w:rFonts w:ascii="Verdana" w:hAnsi="Verdana"/>
      <w:kern w:val="0"/>
      <w:sz w:val="20"/>
      <w:lang w:eastAsia="en-US"/>
    </w:rPr>
  </w:style>
  <w:style w:type="paragraph" w:customStyle="1" w:styleId="184">
    <w:name w:val="BodyText1I"/>
    <w:basedOn w:val="142"/>
    <w:qFormat/>
    <w:uiPriority w:val="0"/>
    <w:pPr>
      <w:ind w:firstLine="420" w:firstLineChars="100"/>
    </w:pPr>
    <w:rPr>
      <w:szCs w:val="24"/>
    </w:rPr>
  </w:style>
  <w:style w:type="paragraph" w:customStyle="1" w:styleId="185">
    <w:name w:val="无标题条"/>
    <w:next w:val="138"/>
    <w:qFormat/>
    <w:uiPriority w:val="0"/>
    <w:pPr>
      <w:numPr>
        <w:ilvl w:val="2"/>
        <w:numId w:val="7"/>
      </w:numPr>
      <w:jc w:val="both"/>
    </w:pPr>
    <w:rPr>
      <w:rFonts w:ascii="Calibri" w:hAnsi="Calibri" w:eastAsia="宋体" w:cs="Times New Roman"/>
      <w:sz w:val="21"/>
      <w:lang w:val="en-US" w:eastAsia="zh-CN" w:bidi="ar-SA"/>
    </w:rPr>
  </w:style>
  <w:style w:type="paragraph" w:customStyle="1" w:styleId="186">
    <w:name w:val="样式1111"/>
    <w:basedOn w:val="1"/>
    <w:qFormat/>
    <w:uiPriority w:val="0"/>
    <w:pPr>
      <w:spacing w:line="360" w:lineRule="auto"/>
      <w:ind w:firstLine="200" w:firstLineChars="200"/>
      <w:jc w:val="left"/>
    </w:pPr>
    <w:rPr>
      <w:sz w:val="24"/>
      <w:szCs w:val="24"/>
    </w:rPr>
  </w:style>
  <w:style w:type="paragraph" w:customStyle="1" w:styleId="187">
    <w:name w:val="二级无标题条"/>
    <w:basedOn w:val="1"/>
    <w:qFormat/>
    <w:uiPriority w:val="0"/>
    <w:pPr>
      <w:tabs>
        <w:tab w:val="left" w:pos="372"/>
      </w:tabs>
      <w:ind w:hanging="372"/>
    </w:pPr>
    <w:rPr>
      <w:szCs w:val="24"/>
    </w:rPr>
  </w:style>
  <w:style w:type="paragraph" w:customStyle="1" w:styleId="188">
    <w:name w:val="_Style 64"/>
    <w:basedOn w:val="1"/>
    <w:next w:val="43"/>
    <w:qFormat/>
    <w:uiPriority w:val="0"/>
    <w:pPr>
      <w:widowControl/>
      <w:spacing w:before="100" w:beforeAutospacing="1" w:after="100" w:afterAutospacing="1"/>
      <w:jc w:val="left"/>
    </w:pPr>
    <w:rPr>
      <w:rFonts w:ascii="宋体" w:hAnsi="宋体"/>
      <w:kern w:val="0"/>
      <w:sz w:val="24"/>
      <w:szCs w:val="24"/>
    </w:rPr>
  </w:style>
  <w:style w:type="paragraph" w:customStyle="1" w:styleId="189">
    <w:name w:val="封面正文"/>
    <w:qFormat/>
    <w:uiPriority w:val="0"/>
    <w:pPr>
      <w:jc w:val="both"/>
    </w:pPr>
    <w:rPr>
      <w:rFonts w:ascii="Calibri" w:hAnsi="Calibri" w:eastAsia="宋体" w:cs="Times New Roman"/>
      <w:lang w:val="en-US" w:eastAsia="zh-CN" w:bidi="ar-SA"/>
    </w:rPr>
  </w:style>
  <w:style w:type="paragraph" w:customStyle="1" w:styleId="190">
    <w:name w:val="封面标准代替信息"/>
    <w:basedOn w:val="191"/>
    <w:qFormat/>
    <w:uiPriority w:val="0"/>
    <w:pPr>
      <w:spacing w:before="57"/>
    </w:pPr>
    <w:rPr>
      <w:rFonts w:ascii="宋体"/>
      <w:sz w:val="21"/>
    </w:rPr>
  </w:style>
  <w:style w:type="paragraph" w:customStyle="1" w:styleId="191">
    <w:name w:val="封面标准号2"/>
    <w:basedOn w:val="146"/>
    <w:qFormat/>
    <w:uiPriority w:val="0"/>
    <w:pPr>
      <w:framePr w:w="9138" w:h="1244" w:hRule="exact" w:wrap="around" w:vAnchor="page" w:hAnchor="margin" w:y="2908"/>
      <w:adjustRightInd w:val="0"/>
      <w:spacing w:before="357" w:line="280" w:lineRule="exact"/>
    </w:pPr>
  </w:style>
  <w:style w:type="paragraph" w:customStyle="1" w:styleId="192">
    <w:name w:val="助手文本"/>
    <w:basedOn w:val="1"/>
    <w:qFormat/>
    <w:uiPriority w:val="0"/>
    <w:pPr>
      <w:autoSpaceDE w:val="0"/>
      <w:autoSpaceDN w:val="0"/>
      <w:adjustRightInd w:val="0"/>
      <w:spacing w:beforeLines="50" w:afterLines="50" w:line="360" w:lineRule="auto"/>
      <w:ind w:left="14" w:firstLine="434"/>
      <w:textAlignment w:val="baseline"/>
    </w:pPr>
    <w:rPr>
      <w:rFonts w:ascii="楷体_GB2312" w:eastAsia="楷体_GB2312"/>
      <w:kern w:val="0"/>
      <w:sz w:val="24"/>
      <w:u w:val="single"/>
    </w:rPr>
  </w:style>
  <w:style w:type="paragraph" w:customStyle="1" w:styleId="193">
    <w:name w:val="Char1 Char Char Char1"/>
    <w:basedOn w:val="1"/>
    <w:qFormat/>
    <w:uiPriority w:val="0"/>
    <w:rPr>
      <w:rFonts w:ascii="Tahoma" w:hAnsi="Tahoma"/>
      <w:sz w:val="24"/>
    </w:rPr>
  </w:style>
  <w:style w:type="paragraph" w:customStyle="1" w:styleId="194">
    <w:name w:val="五级条标题"/>
    <w:basedOn w:val="195"/>
    <w:next w:val="138"/>
    <w:qFormat/>
    <w:uiPriority w:val="0"/>
    <w:pPr>
      <w:numPr>
        <w:ilvl w:val="3"/>
        <w:numId w:val="7"/>
      </w:numPr>
      <w:tabs>
        <w:tab w:val="left" w:pos="372"/>
        <w:tab w:val="left" w:pos="2580"/>
      </w:tabs>
      <w:ind w:left="2580" w:hanging="420"/>
      <w:outlineLvl w:val="6"/>
    </w:pPr>
  </w:style>
  <w:style w:type="paragraph" w:customStyle="1" w:styleId="195">
    <w:name w:val="四级条标题"/>
    <w:basedOn w:val="196"/>
    <w:next w:val="138"/>
    <w:qFormat/>
    <w:uiPriority w:val="0"/>
    <w:pPr>
      <w:tabs>
        <w:tab w:val="left" w:pos="372"/>
        <w:tab w:val="left" w:pos="2580"/>
      </w:tabs>
      <w:outlineLvl w:val="5"/>
    </w:pPr>
  </w:style>
  <w:style w:type="paragraph" w:customStyle="1" w:styleId="196">
    <w:name w:val="三级条标题"/>
    <w:basedOn w:val="197"/>
    <w:next w:val="138"/>
    <w:qFormat/>
    <w:uiPriority w:val="0"/>
    <w:pPr>
      <w:tabs>
        <w:tab w:val="left" w:pos="372"/>
        <w:tab w:val="left" w:pos="2580"/>
      </w:tabs>
      <w:ind w:left="2580" w:hanging="420"/>
      <w:outlineLvl w:val="4"/>
    </w:pPr>
  </w:style>
  <w:style w:type="paragraph" w:customStyle="1" w:styleId="197">
    <w:name w:val="二级条标题"/>
    <w:basedOn w:val="154"/>
    <w:next w:val="138"/>
    <w:qFormat/>
    <w:uiPriority w:val="0"/>
    <w:pPr>
      <w:tabs>
        <w:tab w:val="clear" w:pos="1320"/>
      </w:tabs>
      <w:ind w:left="630"/>
      <w:outlineLvl w:val="3"/>
    </w:pPr>
  </w:style>
  <w:style w:type="paragraph" w:customStyle="1" w:styleId="198">
    <w:name w:val="标3"/>
    <w:basedOn w:val="1"/>
    <w:qFormat/>
    <w:uiPriority w:val="0"/>
    <w:pPr>
      <w:numPr>
        <w:ilvl w:val="2"/>
        <w:numId w:val="14"/>
      </w:numPr>
      <w:adjustRightInd w:val="0"/>
      <w:snapToGrid w:val="0"/>
      <w:spacing w:before="50"/>
      <w:outlineLvl w:val="2"/>
    </w:pPr>
    <w:rPr>
      <w:rFonts w:ascii="Arial Narrow" w:hAnsi="Arial Narrow" w:eastAsia="仿宋_GB2312"/>
      <w:sz w:val="28"/>
    </w:rPr>
  </w:style>
  <w:style w:type="paragraph" w:customStyle="1" w:styleId="199">
    <w:name w:val="样式2"/>
    <w:basedOn w:val="3"/>
    <w:qFormat/>
    <w:uiPriority w:val="99"/>
    <w:pPr>
      <w:spacing w:before="240" w:after="240" w:line="480" w:lineRule="exact"/>
      <w:jc w:val="center"/>
    </w:pPr>
    <w:rPr>
      <w:rFonts w:ascii="Cambria" w:hAnsi="Cambria" w:eastAsia="楷体_GB2312"/>
    </w:rPr>
  </w:style>
  <w:style w:type="paragraph" w:customStyle="1" w:styleId="200">
    <w:name w:val="xl25"/>
    <w:basedOn w:val="1"/>
    <w:qFormat/>
    <w:uiPriority w:val="0"/>
    <w:pPr>
      <w:widowControl/>
      <w:numPr>
        <w:ilvl w:val="0"/>
        <w:numId w:val="15"/>
      </w:numPr>
      <w:pBdr>
        <w:right w:val="single" w:color="auto" w:sz="4" w:space="0"/>
      </w:pBdr>
      <w:spacing w:before="100" w:beforeAutospacing="1" w:after="100" w:afterAutospacing="1"/>
      <w:ind w:left="0" w:firstLine="0"/>
      <w:jc w:val="center"/>
    </w:pPr>
    <w:rPr>
      <w:kern w:val="0"/>
      <w:szCs w:val="21"/>
    </w:rPr>
  </w:style>
  <w:style w:type="paragraph" w:customStyle="1" w:styleId="201">
    <w:name w:val="无间隔1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2">
    <w:name w:val="附录图标题"/>
    <w:next w:val="138"/>
    <w:qFormat/>
    <w:uiPriority w:val="0"/>
    <w:pPr>
      <w:numPr>
        <w:ilvl w:val="2"/>
        <w:numId w:val="10"/>
      </w:numPr>
      <w:tabs>
        <w:tab w:val="left" w:pos="2520"/>
      </w:tabs>
      <w:ind w:left="2520" w:hanging="420"/>
      <w:jc w:val="center"/>
    </w:pPr>
    <w:rPr>
      <w:rFonts w:ascii="黑体" w:hAnsi="Calibri" w:eastAsia="黑体" w:cs="Times New Roman"/>
      <w:sz w:val="21"/>
      <w:lang w:val="en-US" w:eastAsia="zh-CN" w:bidi="ar-SA"/>
    </w:rPr>
  </w:style>
  <w:style w:type="paragraph" w:customStyle="1" w:styleId="203">
    <w:name w:val="我的表格文字"/>
    <w:basedOn w:val="84"/>
    <w:qFormat/>
    <w:uiPriority w:val="0"/>
    <w:pPr>
      <w:spacing w:line="240" w:lineRule="auto"/>
      <w:ind w:firstLine="0" w:firstLineChars="0"/>
    </w:pPr>
  </w:style>
  <w:style w:type="paragraph" w:customStyle="1" w:styleId="204">
    <w:name w:val="纯文本1"/>
    <w:basedOn w:val="1"/>
    <w:qFormat/>
    <w:uiPriority w:val="0"/>
    <w:pPr>
      <w:adjustRightInd w:val="0"/>
      <w:textAlignment w:val="baseline"/>
    </w:pPr>
    <w:rPr>
      <w:rFonts w:ascii="宋体" w:hAnsi="Courier New" w:eastAsia="楷体_GB2312"/>
      <w:sz w:val="28"/>
    </w:rPr>
  </w:style>
  <w:style w:type="paragraph" w:customStyle="1" w:styleId="205">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6">
    <w:name w:val="四级无标题条"/>
    <w:basedOn w:val="1"/>
    <w:qFormat/>
    <w:uiPriority w:val="0"/>
    <w:pPr>
      <w:numPr>
        <w:ilvl w:val="1"/>
        <w:numId w:val="16"/>
      </w:numPr>
    </w:pPr>
    <w:rPr>
      <w:szCs w:val="24"/>
    </w:rPr>
  </w:style>
  <w:style w:type="paragraph" w:customStyle="1" w:styleId="207">
    <w:name w:val="规范正文"/>
    <w:basedOn w:val="1"/>
    <w:qFormat/>
    <w:uiPriority w:val="0"/>
    <w:pPr>
      <w:adjustRightInd w:val="0"/>
      <w:spacing w:line="360" w:lineRule="auto"/>
      <w:ind w:left="480"/>
      <w:textAlignment w:val="baseline"/>
    </w:pPr>
    <w:rPr>
      <w:kern w:val="0"/>
      <w:sz w:val="24"/>
    </w:rPr>
  </w:style>
  <w:style w:type="paragraph" w:customStyle="1" w:styleId="208">
    <w:name w:val="合同条款1"/>
    <w:basedOn w:val="1"/>
    <w:qFormat/>
    <w:uiPriority w:val="99"/>
    <w:pPr>
      <w:spacing w:beforeLines="50" w:afterLines="50" w:line="440" w:lineRule="exact"/>
      <w:jc w:val="left"/>
      <w:outlineLvl w:val="0"/>
    </w:pPr>
    <w:rPr>
      <w:rFonts w:ascii="微软雅黑" w:hAnsi="微软雅黑" w:eastAsia="微软雅黑"/>
      <w:szCs w:val="21"/>
    </w:rPr>
  </w:style>
  <w:style w:type="paragraph" w:customStyle="1" w:styleId="209">
    <w:name w:val="样式 (西文) 宋体 行距: 1.5 倍行距 首行缩进:  2 字符1"/>
    <w:basedOn w:val="1"/>
    <w:qFormat/>
    <w:uiPriority w:val="0"/>
    <w:pPr>
      <w:spacing w:line="360" w:lineRule="auto"/>
      <w:ind w:firstLine="420" w:firstLineChars="200"/>
    </w:pPr>
    <w:rPr>
      <w:rFonts w:ascii="宋体" w:hAnsi="宋体" w:cs="宋体"/>
      <w:sz w:val="24"/>
    </w:rPr>
  </w:style>
  <w:style w:type="paragraph" w:customStyle="1" w:styleId="210">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211">
    <w:name w:val="Char Char Char Char Char Char Char Char Char Char"/>
    <w:basedOn w:val="6"/>
    <w:qFormat/>
    <w:uiPriority w:val="0"/>
    <w:pPr>
      <w:numPr>
        <w:ilvl w:val="6"/>
        <w:numId w:val="10"/>
      </w:numPr>
      <w:spacing w:before="120" w:after="120" w:line="360" w:lineRule="auto"/>
      <w:ind w:left="720" w:hanging="1009"/>
    </w:pPr>
    <w:rPr>
      <w:rFonts w:ascii="Tahoma" w:hAnsi="Tahoma"/>
      <w:sz w:val="24"/>
      <w:szCs w:val="24"/>
    </w:rPr>
  </w:style>
  <w:style w:type="paragraph" w:customStyle="1" w:styleId="212">
    <w:name w:val="图表脚注"/>
    <w:next w:val="138"/>
    <w:qFormat/>
    <w:uiPriority w:val="0"/>
    <w:pPr>
      <w:numPr>
        <w:ilvl w:val="3"/>
        <w:numId w:val="16"/>
      </w:numPr>
      <w:ind w:left="300" w:leftChars="200" w:hanging="100" w:hangingChars="100"/>
      <w:jc w:val="both"/>
    </w:pPr>
    <w:rPr>
      <w:rFonts w:ascii="宋体" w:hAnsi="Calibri" w:eastAsia="宋体" w:cs="Times New Roman"/>
      <w:sz w:val="18"/>
      <w:lang w:val="en-US" w:eastAsia="zh-CN" w:bidi="ar-SA"/>
    </w:rPr>
  </w:style>
  <w:style w:type="paragraph" w:customStyle="1" w:styleId="213">
    <w:name w:val="Char2"/>
    <w:basedOn w:val="1"/>
    <w:qFormat/>
    <w:uiPriority w:val="0"/>
    <w:pPr>
      <w:ind w:left="432" w:hanging="432"/>
    </w:pPr>
    <w:rPr>
      <w:sz w:val="24"/>
      <w:szCs w:val="24"/>
    </w:rPr>
  </w:style>
  <w:style w:type="paragraph" w:customStyle="1" w:styleId="214">
    <w:name w:val="我的标题1"/>
    <w:basedOn w:val="1"/>
    <w:qFormat/>
    <w:uiPriority w:val="0"/>
    <w:pPr>
      <w:numPr>
        <w:ilvl w:val="5"/>
        <w:numId w:val="11"/>
      </w:numPr>
      <w:tabs>
        <w:tab w:val="left" w:pos="960"/>
      </w:tabs>
      <w:autoSpaceDE w:val="0"/>
      <w:autoSpaceDN w:val="0"/>
      <w:adjustRightInd w:val="0"/>
      <w:spacing w:before="20" w:after="20"/>
      <w:ind w:left="960" w:right="80" w:hanging="420"/>
      <w:jc w:val="left"/>
    </w:pPr>
    <w:rPr>
      <w:rFonts w:ascii="宋体" w:hAnsi="宋体" w:cs="Microsoft Sans Serif"/>
      <w:b/>
      <w:bCs/>
      <w:kern w:val="0"/>
      <w:sz w:val="24"/>
      <w:szCs w:val="24"/>
    </w:rPr>
  </w:style>
  <w:style w:type="paragraph" w:customStyle="1" w:styleId="215">
    <w:name w:val="1 Char Char Char Char"/>
    <w:basedOn w:val="1"/>
    <w:qFormat/>
    <w:uiPriority w:val="0"/>
    <w:rPr>
      <w:rFonts w:ascii="Tahoma" w:hAnsi="Tahoma"/>
      <w:sz w:val="24"/>
    </w:rPr>
  </w:style>
  <w:style w:type="paragraph" w:customStyle="1" w:styleId="216">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217">
    <w:name w:val="段落"/>
    <w:basedOn w:val="1"/>
    <w:qFormat/>
    <w:uiPriority w:val="0"/>
    <w:pPr>
      <w:spacing w:line="460" w:lineRule="exact"/>
      <w:ind w:firstLine="480"/>
    </w:pPr>
    <w:rPr>
      <w:sz w:val="24"/>
    </w:rPr>
  </w:style>
  <w:style w:type="paragraph" w:customStyle="1" w:styleId="218">
    <w:name w:val="reader-word-layer reader-word-s1-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9">
    <w:name w:val="about_main1"/>
    <w:basedOn w:val="1"/>
    <w:qFormat/>
    <w:uiPriority w:val="0"/>
    <w:pPr>
      <w:widowControl/>
      <w:spacing w:before="30" w:after="100" w:afterAutospacing="1"/>
      <w:jc w:val="left"/>
    </w:pPr>
    <w:rPr>
      <w:rFonts w:ascii="宋体" w:hAnsi="宋体" w:cs="宋体"/>
      <w:kern w:val="0"/>
      <w:sz w:val="24"/>
      <w:szCs w:val="24"/>
    </w:rPr>
  </w:style>
  <w:style w:type="paragraph" w:customStyle="1" w:styleId="220">
    <w:name w:val="注×："/>
    <w:qFormat/>
    <w:uiPriority w:val="0"/>
    <w:pPr>
      <w:widowControl w:val="0"/>
      <w:numPr>
        <w:ilvl w:val="0"/>
        <w:numId w:val="17"/>
      </w:numPr>
      <w:tabs>
        <w:tab w:val="left" w:pos="630"/>
        <w:tab w:val="left" w:pos="900"/>
        <w:tab w:val="clear" w:pos="1078"/>
      </w:tabs>
      <w:autoSpaceDE w:val="0"/>
      <w:autoSpaceDN w:val="0"/>
      <w:ind w:left="900" w:hanging="500"/>
      <w:jc w:val="both"/>
    </w:pPr>
    <w:rPr>
      <w:rFonts w:ascii="宋体" w:hAnsi="Calibri" w:eastAsia="宋体" w:cs="Times New Roman"/>
      <w:sz w:val="18"/>
      <w:lang w:val="en-US" w:eastAsia="zh-CN" w:bidi="ar-SA"/>
    </w:rPr>
  </w:style>
  <w:style w:type="paragraph" w:customStyle="1" w:styleId="22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22">
    <w:name w:val="Char21"/>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223">
    <w:name w:val="Char Char Char1"/>
    <w:basedOn w:val="1"/>
    <w:qFormat/>
    <w:uiPriority w:val="0"/>
    <w:pPr>
      <w:keepNext/>
      <w:widowControl/>
      <w:numPr>
        <w:ilvl w:val="5"/>
        <w:numId w:val="10"/>
      </w:numPr>
      <w:tabs>
        <w:tab w:val="left" w:pos="425"/>
      </w:tabs>
      <w:autoSpaceDE w:val="0"/>
      <w:autoSpaceDN w:val="0"/>
      <w:adjustRightInd w:val="0"/>
      <w:spacing w:before="80" w:after="80"/>
      <w:ind w:hanging="425"/>
    </w:pPr>
    <w:rPr>
      <w:rFonts w:ascii="Arial" w:hAnsi="Arial" w:cs="Arial"/>
      <w:sz w:val="20"/>
    </w:rPr>
  </w:style>
  <w:style w:type="paragraph" w:customStyle="1" w:styleId="224">
    <w:name w:val="列出段落2"/>
    <w:basedOn w:val="1"/>
    <w:qFormat/>
    <w:uiPriority w:val="0"/>
    <w:pPr>
      <w:ind w:firstLine="420" w:firstLineChars="200"/>
    </w:pPr>
    <w:rPr>
      <w:szCs w:val="21"/>
    </w:rPr>
  </w:style>
  <w:style w:type="paragraph" w:customStyle="1" w:styleId="225">
    <w:name w:val="TOC 标题1"/>
    <w:basedOn w:val="2"/>
    <w:next w:val="1"/>
    <w:qFormat/>
    <w:uiPriority w:val="39"/>
    <w:pPr>
      <w:keepLines/>
      <w:widowControl/>
      <w:spacing w:beforeLines="50" w:afterLines="50" w:line="276" w:lineRule="auto"/>
      <w:jc w:val="left"/>
      <w:outlineLvl w:val="9"/>
    </w:pPr>
    <w:rPr>
      <w:rFonts w:ascii="Cambria" w:hAnsi="Cambria"/>
      <w:b/>
      <w:bCs/>
      <w:color w:val="365F91"/>
      <w:kern w:val="0"/>
      <w:szCs w:val="32"/>
    </w:rPr>
  </w:style>
  <w:style w:type="paragraph" w:customStyle="1" w:styleId="226">
    <w:name w:val="para"/>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27">
    <w:name w:val="数字编号列项（二级）"/>
    <w:qFormat/>
    <w:uiPriority w:val="0"/>
    <w:pPr>
      <w:numPr>
        <w:ilvl w:val="0"/>
        <w:numId w:val="16"/>
      </w:numPr>
      <w:ind w:left="1260" w:leftChars="400" w:hanging="420" w:hangingChars="200"/>
      <w:jc w:val="both"/>
    </w:pPr>
    <w:rPr>
      <w:rFonts w:ascii="宋体" w:hAnsi="Calibri" w:eastAsia="宋体" w:cs="Times New Roman"/>
      <w:sz w:val="21"/>
      <w:lang w:val="en-US" w:eastAsia="zh-CN" w:bidi="ar-SA"/>
    </w:rPr>
  </w:style>
  <w:style w:type="paragraph" w:customStyle="1" w:styleId="228">
    <w:name w:val="Char"/>
    <w:basedOn w:val="1"/>
    <w:qFormat/>
    <w:uiPriority w:val="0"/>
    <w:rPr>
      <w:rFonts w:ascii="仿宋_GB2312" w:eastAsia="仿宋_GB2312"/>
      <w:b/>
      <w:sz w:val="32"/>
      <w:szCs w:val="32"/>
    </w:rPr>
  </w:style>
  <w:style w:type="paragraph" w:customStyle="1" w:styleId="229">
    <w:name w:val="Char Char Char Char Char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230">
    <w:name w:val="列项·"/>
    <w:qFormat/>
    <w:uiPriority w:val="0"/>
    <w:pPr>
      <w:tabs>
        <w:tab w:val="left" w:pos="840"/>
      </w:tabs>
      <w:ind w:left="200" w:leftChars="200" w:hanging="200" w:hangingChars="200"/>
      <w:jc w:val="both"/>
    </w:pPr>
    <w:rPr>
      <w:rFonts w:ascii="宋体" w:hAnsi="Calibri" w:eastAsia="宋体" w:cs="Times New Roman"/>
      <w:sz w:val="21"/>
      <w:lang w:val="en-US" w:eastAsia="zh-CN" w:bidi="ar-SA"/>
    </w:rPr>
  </w:style>
  <w:style w:type="paragraph" w:customStyle="1" w:styleId="231">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232">
    <w:name w:val="正文图标题"/>
    <w:next w:val="138"/>
    <w:qFormat/>
    <w:uiPriority w:val="0"/>
    <w:pPr>
      <w:numPr>
        <w:ilvl w:val="0"/>
        <w:numId w:val="18"/>
      </w:numPr>
      <w:jc w:val="center"/>
    </w:pPr>
    <w:rPr>
      <w:rFonts w:ascii="黑体" w:hAnsi="Calibri" w:eastAsia="黑体" w:cs="Times New Roman"/>
      <w:sz w:val="21"/>
      <w:lang w:val="en-US" w:eastAsia="zh-CN" w:bidi="ar-SA"/>
    </w:rPr>
  </w:style>
  <w:style w:type="paragraph" w:customStyle="1" w:styleId="233">
    <w:name w:val="目次、标准名称标题"/>
    <w:basedOn w:val="234"/>
    <w:next w:val="138"/>
    <w:qFormat/>
    <w:uiPriority w:val="0"/>
    <w:pPr>
      <w:numPr>
        <w:ilvl w:val="0"/>
        <w:numId w:val="19"/>
      </w:numPr>
      <w:tabs>
        <w:tab w:val="left" w:pos="1258"/>
      </w:tabs>
      <w:spacing w:line="460" w:lineRule="exact"/>
      <w:ind w:left="0" w:firstLine="0"/>
    </w:pPr>
  </w:style>
  <w:style w:type="paragraph" w:customStyle="1" w:styleId="234">
    <w:name w:val="前言、引言标题"/>
    <w:next w:val="1"/>
    <w:qFormat/>
    <w:uiPriority w:val="0"/>
    <w:pPr>
      <w:shd w:val="clear" w:color="FFFFFF" w:fill="FFFFFF"/>
      <w:tabs>
        <w:tab w:val="left" w:pos="1258"/>
      </w:tabs>
      <w:spacing w:before="640" w:after="560"/>
      <w:jc w:val="center"/>
      <w:outlineLvl w:val="0"/>
    </w:pPr>
    <w:rPr>
      <w:rFonts w:ascii="黑体" w:hAnsi="Calibri" w:eastAsia="黑体" w:cs="Times New Roman"/>
      <w:sz w:val="32"/>
      <w:lang w:val="en-US" w:eastAsia="zh-CN" w:bidi="ar-SA"/>
    </w:rPr>
  </w:style>
  <w:style w:type="paragraph" w:customStyle="1" w:styleId="235">
    <w:name w:val="章节5.6.1"/>
    <w:basedOn w:val="1"/>
    <w:qFormat/>
    <w:uiPriority w:val="0"/>
    <w:pPr>
      <w:keepNext/>
      <w:keepLines/>
      <w:widowControl/>
      <w:numPr>
        <w:ilvl w:val="2"/>
        <w:numId w:val="20"/>
      </w:numPr>
      <w:spacing w:beforeLines="100" w:afterLines="100"/>
      <w:jc w:val="left"/>
      <w:outlineLvl w:val="2"/>
    </w:pPr>
    <w:rPr>
      <w:rFonts w:ascii="黑体" w:eastAsia="黑体" w:cs="黑体"/>
      <w:bCs/>
      <w:kern w:val="0"/>
      <w:szCs w:val="21"/>
      <w:lang w:bidi="en-US"/>
    </w:rPr>
  </w:style>
  <w:style w:type="paragraph" w:customStyle="1" w:styleId="23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237">
    <w:name w:val="样式 标题 2第一章 标题 2Heading 2 HiddenHeading 2 CCBSH2h22nd level..."/>
    <w:basedOn w:val="3"/>
    <w:qFormat/>
    <w:uiPriority w:val="0"/>
    <w:pPr>
      <w:numPr>
        <w:ilvl w:val="2"/>
        <w:numId w:val="21"/>
      </w:numPr>
      <w:tabs>
        <w:tab w:val="left" w:pos="567"/>
        <w:tab w:val="clear" w:pos="1260"/>
      </w:tabs>
      <w:spacing w:beforeLines="150" w:afterLines="100" w:line="240" w:lineRule="auto"/>
      <w:ind w:left="288" w:hanging="576"/>
    </w:pPr>
    <w:rPr>
      <w:rFonts w:cs="宋体"/>
      <w:sz w:val="36"/>
      <w:szCs w:val="20"/>
    </w:rPr>
  </w:style>
  <w:style w:type="paragraph" w:customStyle="1" w:styleId="238">
    <w:name w:val="Char Char Char Char Char Char Char"/>
    <w:basedOn w:val="15"/>
    <w:qFormat/>
    <w:uiPriority w:val="0"/>
    <w:pPr>
      <w:numPr>
        <w:ilvl w:val="2"/>
        <w:numId w:val="11"/>
      </w:numPr>
      <w:shd w:val="clear" w:color="auto" w:fill="000080"/>
      <w:adjustRightInd w:val="0"/>
      <w:snapToGrid w:val="0"/>
      <w:spacing w:line="360" w:lineRule="auto"/>
    </w:pPr>
    <w:rPr>
      <w:rFonts w:ascii="Tahoma" w:hAnsi="Tahoma"/>
      <w:kern w:val="0"/>
      <w:sz w:val="24"/>
      <w:szCs w:val="24"/>
    </w:rPr>
  </w:style>
  <w:style w:type="paragraph" w:customStyle="1" w:styleId="239">
    <w:name w:val="标题3"/>
    <w:basedOn w:val="1"/>
    <w:next w:val="1"/>
    <w:qFormat/>
    <w:uiPriority w:val="0"/>
    <w:pPr>
      <w:numPr>
        <w:ilvl w:val="5"/>
        <w:numId w:val="1"/>
      </w:numPr>
      <w:autoSpaceDE w:val="0"/>
      <w:autoSpaceDN w:val="0"/>
      <w:snapToGrid w:val="0"/>
      <w:spacing w:line="590" w:lineRule="atLeast"/>
      <w:ind w:firstLine="624"/>
    </w:pPr>
    <w:rPr>
      <w:rFonts w:ascii="方正黑体_GBK" w:eastAsia="方正黑体_GBK"/>
      <w:snapToGrid w:val="0"/>
      <w:kern w:val="0"/>
      <w:sz w:val="32"/>
    </w:rPr>
  </w:style>
  <w:style w:type="paragraph" w:customStyle="1" w:styleId="240">
    <w:name w:val="表格1"/>
    <w:basedOn w:val="1"/>
    <w:qFormat/>
    <w:uiPriority w:val="0"/>
    <w:pPr>
      <w:adjustRightInd w:val="0"/>
      <w:textAlignment w:val="baseline"/>
    </w:pPr>
    <w:rPr>
      <w:rFonts w:ascii="宋体"/>
      <w:kern w:val="24"/>
      <w:szCs w:val="21"/>
    </w:rPr>
  </w:style>
  <w:style w:type="paragraph" w:customStyle="1" w:styleId="241">
    <w:name w:val="修订1"/>
    <w:unhideWhenUsed/>
    <w:qFormat/>
    <w:uiPriority w:val="99"/>
    <w:rPr>
      <w:rFonts w:ascii="Calibri" w:hAnsi="Calibri" w:eastAsia="宋体" w:cs="Times New Roman"/>
      <w:kern w:val="2"/>
      <w:sz w:val="21"/>
      <w:lang w:val="en-US" w:eastAsia="zh-CN" w:bidi="ar-SA"/>
    </w:rPr>
  </w:style>
  <w:style w:type="paragraph" w:customStyle="1" w:styleId="242">
    <w:name w:val="封面标准英文名称"/>
    <w:qFormat/>
    <w:uiPriority w:val="0"/>
    <w:pPr>
      <w:widowControl w:val="0"/>
      <w:spacing w:before="370" w:line="400" w:lineRule="exact"/>
      <w:jc w:val="center"/>
    </w:pPr>
    <w:rPr>
      <w:rFonts w:ascii="Calibri" w:hAnsi="Calibri" w:eastAsia="宋体" w:cs="Times New Roman"/>
      <w:sz w:val="28"/>
      <w:lang w:val="en-US" w:eastAsia="zh-CN" w:bidi="ar-SA"/>
    </w:rPr>
  </w:style>
  <w:style w:type="paragraph" w:customStyle="1" w:styleId="243">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44">
    <w:name w:val="标题2"/>
    <w:basedOn w:val="1"/>
    <w:next w:val="1"/>
    <w:qFormat/>
    <w:uiPriority w:val="0"/>
    <w:pPr>
      <w:autoSpaceDE w:val="0"/>
      <w:autoSpaceDN w:val="0"/>
      <w:snapToGrid w:val="0"/>
      <w:spacing w:line="590" w:lineRule="atLeast"/>
      <w:jc w:val="center"/>
    </w:pPr>
    <w:rPr>
      <w:rFonts w:ascii="方正楷体_GBK" w:hAnsi="Book Antiqua" w:eastAsia="方正楷体_GBK"/>
      <w:snapToGrid w:val="0"/>
      <w:kern w:val="0"/>
      <w:sz w:val="32"/>
    </w:rPr>
  </w:style>
  <w:style w:type="paragraph" w:customStyle="1" w:styleId="245">
    <w:name w:val="FA正文+标号"/>
    <w:basedOn w:val="1"/>
    <w:qFormat/>
    <w:uiPriority w:val="0"/>
    <w:pPr>
      <w:tabs>
        <w:tab w:val="left" w:pos="3375"/>
      </w:tabs>
      <w:spacing w:line="400" w:lineRule="exact"/>
    </w:pPr>
    <w:rPr>
      <w:rFonts w:ascii="仿宋_GB2312" w:hAnsi="宋体" w:eastAsia="仿宋_GB2312"/>
      <w:sz w:val="24"/>
      <w:szCs w:val="24"/>
    </w:rPr>
  </w:style>
  <w:style w:type="paragraph" w:customStyle="1" w:styleId="246">
    <w:name w:val="列表2"/>
    <w:basedOn w:val="1"/>
    <w:next w:val="1"/>
    <w:qFormat/>
    <w:uiPriority w:val="0"/>
    <w:pPr>
      <w:numPr>
        <w:ilvl w:val="0"/>
        <w:numId w:val="22"/>
      </w:numPr>
      <w:spacing w:line="200" w:lineRule="atLeast"/>
      <w:ind w:left="425" w:hanging="425"/>
    </w:pPr>
    <w:rPr>
      <w:sz w:val="28"/>
      <w:szCs w:val="24"/>
    </w:rPr>
  </w:style>
  <w:style w:type="paragraph" w:customStyle="1" w:styleId="247">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248">
    <w:name w:val="标号"/>
    <w:basedOn w:val="1"/>
    <w:qFormat/>
    <w:uiPriority w:val="0"/>
    <w:pPr>
      <w:spacing w:line="360" w:lineRule="auto"/>
    </w:pPr>
    <w:rPr>
      <w:rFonts w:ascii="宋体" w:hAnsi="宋体"/>
      <w:sz w:val="24"/>
    </w:rPr>
  </w:style>
  <w:style w:type="paragraph" w:customStyle="1" w:styleId="249">
    <w:name w:val="Char1"/>
    <w:basedOn w:val="1"/>
    <w:qFormat/>
    <w:uiPriority w:val="0"/>
    <w:rPr>
      <w:rFonts w:ascii="Tahoma" w:hAnsi="Tahoma"/>
      <w:sz w:val="24"/>
    </w:rPr>
  </w:style>
  <w:style w:type="paragraph" w:customStyle="1" w:styleId="250">
    <w:name w:val="条文脚注"/>
    <w:basedOn w:val="36"/>
    <w:qFormat/>
    <w:uiPriority w:val="0"/>
    <w:pPr>
      <w:numPr>
        <w:ilvl w:val="0"/>
        <w:numId w:val="7"/>
      </w:numPr>
      <w:tabs>
        <w:tab w:val="left" w:pos="1134"/>
      </w:tabs>
      <w:ind w:left="780" w:leftChars="200" w:hanging="360" w:hangingChars="200"/>
      <w:jc w:val="both"/>
    </w:pPr>
    <w:rPr>
      <w:rFonts w:ascii="宋体"/>
    </w:rPr>
  </w:style>
  <w:style w:type="paragraph" w:customStyle="1" w:styleId="251">
    <w:name w:val="三级无标题条"/>
    <w:basedOn w:val="1"/>
    <w:qFormat/>
    <w:uiPriority w:val="0"/>
    <w:pPr>
      <w:tabs>
        <w:tab w:val="left" w:pos="372"/>
      </w:tabs>
      <w:ind w:hanging="372"/>
    </w:pPr>
    <w:rPr>
      <w:szCs w:val="24"/>
    </w:rPr>
  </w:style>
  <w:style w:type="paragraph" w:customStyle="1" w:styleId="252">
    <w:name w:val="标准书脚_偶数页"/>
    <w:qFormat/>
    <w:uiPriority w:val="0"/>
    <w:pPr>
      <w:spacing w:before="120"/>
    </w:pPr>
    <w:rPr>
      <w:rFonts w:ascii="Calibri" w:hAnsi="Calibri" w:eastAsia="宋体" w:cs="Times New Roman"/>
      <w:sz w:val="18"/>
      <w:lang w:val="en-US" w:eastAsia="zh-CN" w:bidi="ar-SA"/>
    </w:rPr>
  </w:style>
  <w:style w:type="paragraph" w:customStyle="1" w:styleId="253">
    <w:name w:val="样式 正文文本 2 + (西文) 宋体 五号 非加粗 首行缩进:  2 字符"/>
    <w:basedOn w:val="41"/>
    <w:qFormat/>
    <w:uiPriority w:val="0"/>
    <w:pPr>
      <w:ind w:firstLine="420" w:firstLineChars="200"/>
    </w:pPr>
    <w:rPr>
      <w:rFonts w:ascii="宋体" w:hAnsi="宋体" w:cs="宋体"/>
      <w:color w:val="000000"/>
    </w:rPr>
  </w:style>
  <w:style w:type="paragraph" w:customStyle="1" w:styleId="254">
    <w:name w:val="正文 + 四号"/>
    <w:basedOn w:val="1"/>
    <w:qFormat/>
    <w:uiPriority w:val="0"/>
    <w:pPr>
      <w:spacing w:line="480" w:lineRule="exact"/>
    </w:pPr>
    <w:rPr>
      <w:sz w:val="28"/>
    </w:rPr>
  </w:style>
  <w:style w:type="paragraph" w:customStyle="1" w:styleId="255">
    <w:name w:val="附录标识"/>
    <w:basedOn w:val="234"/>
    <w:qFormat/>
    <w:uiPriority w:val="0"/>
    <w:pPr>
      <w:tabs>
        <w:tab w:val="left" w:pos="780"/>
        <w:tab w:val="left" w:pos="6405"/>
        <w:tab w:val="clear" w:pos="1258"/>
      </w:tabs>
      <w:spacing w:after="200"/>
      <w:ind w:left="780" w:hanging="360"/>
    </w:pPr>
    <w:rPr>
      <w:sz w:val="21"/>
    </w:rPr>
  </w:style>
  <w:style w:type="paragraph" w:customStyle="1" w:styleId="256">
    <w:name w:val="正文缩进1"/>
    <w:basedOn w:val="1"/>
    <w:qFormat/>
    <w:uiPriority w:val="0"/>
    <w:pPr>
      <w:spacing w:after="120" w:line="360" w:lineRule="auto"/>
      <w:ind w:firstLine="480" w:firstLineChars="200"/>
    </w:pPr>
    <w:rPr>
      <w:sz w:val="24"/>
      <w:szCs w:val="24"/>
    </w:rPr>
  </w:style>
  <w:style w:type="paragraph" w:customStyle="1" w:styleId="257">
    <w:name w:val="附录表标题"/>
    <w:next w:val="138"/>
    <w:qFormat/>
    <w:uiPriority w:val="0"/>
    <w:pPr>
      <w:numPr>
        <w:ilvl w:val="0"/>
        <w:numId w:val="23"/>
      </w:numPr>
      <w:jc w:val="center"/>
      <w:textAlignment w:val="baseline"/>
    </w:pPr>
    <w:rPr>
      <w:rFonts w:ascii="黑体" w:hAnsi="Calibri" w:eastAsia="黑体" w:cs="Times New Roman"/>
      <w:kern w:val="21"/>
      <w:sz w:val="21"/>
      <w:lang w:val="en-US" w:eastAsia="zh-CN" w:bidi="ar-SA"/>
    </w:rPr>
  </w:style>
  <w:style w:type="paragraph" w:customStyle="1" w:styleId="258">
    <w:name w:val="纯文本11"/>
    <w:basedOn w:val="1"/>
    <w:qFormat/>
    <w:uiPriority w:val="0"/>
    <w:pPr>
      <w:widowControl/>
      <w:numPr>
        <w:ilvl w:val="6"/>
        <w:numId w:val="11"/>
      </w:numPr>
      <w:adjustRightInd w:val="0"/>
      <w:jc w:val="left"/>
      <w:textAlignment w:val="baseline"/>
    </w:pPr>
    <w:rPr>
      <w:rFonts w:ascii="宋体" w:hAnsi="Courier New" w:eastAsia="楷体_GB2312"/>
      <w:kern w:val="0"/>
      <w:sz w:val="26"/>
    </w:rPr>
  </w:style>
  <w:style w:type="paragraph" w:customStyle="1" w:styleId="259">
    <w:name w:val="文献分类号"/>
    <w:qFormat/>
    <w:uiPriority w:val="0"/>
    <w:pPr>
      <w:framePr w:hSpace="180" w:vSpace="180" w:wrap="around" w:vAnchor="margin" w:hAnchor="margin" w:y="1" w:anchorLock="1"/>
      <w:widowControl w:val="0"/>
      <w:numPr>
        <w:ilvl w:val="1"/>
        <w:numId w:val="7"/>
      </w:numPr>
      <w:textAlignment w:val="center"/>
    </w:pPr>
    <w:rPr>
      <w:rFonts w:ascii="Calibri" w:hAnsi="Calibri" w:eastAsia="黑体" w:cs="Times New Roman"/>
      <w:sz w:val="21"/>
      <w:lang w:val="en-US" w:eastAsia="zh-CN" w:bidi="ar-SA"/>
    </w:rPr>
  </w:style>
  <w:style w:type="paragraph" w:customStyle="1" w:styleId="260">
    <w:name w:val="tableheading"/>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1">
    <w:name w:val="字母编号列项（一级）"/>
    <w:qFormat/>
    <w:uiPriority w:val="0"/>
    <w:pPr>
      <w:numPr>
        <w:ilvl w:val="0"/>
        <w:numId w:val="24"/>
      </w:numPr>
      <w:ind w:left="840" w:leftChars="200" w:hanging="200" w:hangingChars="200"/>
      <w:jc w:val="both"/>
    </w:pPr>
    <w:rPr>
      <w:rFonts w:ascii="宋体" w:hAnsi="Calibri" w:eastAsia="宋体" w:cs="Times New Roman"/>
      <w:sz w:val="21"/>
      <w:lang w:val="en-US" w:eastAsia="zh-CN" w:bidi="ar-SA"/>
    </w:rPr>
  </w:style>
  <w:style w:type="paragraph" w:customStyle="1" w:styleId="262">
    <w:name w:val="样式 样式 标题 3H3Heading 3 - oldh3sect1.2.3BOD 0level_3PIM 3Leve... +..."/>
    <w:basedOn w:val="1"/>
    <w:qFormat/>
    <w:uiPriority w:val="0"/>
    <w:pPr>
      <w:tabs>
        <w:tab w:val="left" w:pos="709"/>
      </w:tabs>
      <w:spacing w:line="300" w:lineRule="auto"/>
      <w:ind w:left="709" w:hanging="709"/>
    </w:pPr>
    <w:rPr>
      <w:szCs w:val="24"/>
    </w:rPr>
  </w:style>
  <w:style w:type="paragraph" w:customStyle="1" w:styleId="263">
    <w:name w:val="注："/>
    <w:next w:val="138"/>
    <w:qFormat/>
    <w:uiPriority w:val="0"/>
    <w:pPr>
      <w:widowControl w:val="0"/>
      <w:numPr>
        <w:ilvl w:val="0"/>
        <w:numId w:val="25"/>
      </w:numPr>
      <w:autoSpaceDE w:val="0"/>
      <w:autoSpaceDN w:val="0"/>
      <w:ind w:left="840" w:hanging="420"/>
      <w:jc w:val="both"/>
    </w:pPr>
    <w:rPr>
      <w:rFonts w:ascii="宋体" w:hAnsi="Calibri" w:eastAsia="宋体" w:cs="Times New Roman"/>
      <w:sz w:val="18"/>
      <w:lang w:val="en-US" w:eastAsia="zh-CN" w:bidi="ar-SA"/>
    </w:rPr>
  </w:style>
  <w:style w:type="paragraph" w:customStyle="1" w:styleId="26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5">
    <w:name w:val="样式 小四 首行缩进:  0.74 厘米"/>
    <w:basedOn w:val="1"/>
    <w:qFormat/>
    <w:uiPriority w:val="0"/>
    <w:pPr>
      <w:spacing w:line="360" w:lineRule="auto"/>
      <w:ind w:firstLine="420"/>
    </w:pPr>
    <w:rPr>
      <w:rFonts w:cs="宋体"/>
      <w:sz w:val="24"/>
    </w:rPr>
  </w:style>
  <w:style w:type="paragraph" w:customStyle="1" w:styleId="266">
    <w:name w:val="一级无标题条"/>
    <w:basedOn w:val="1"/>
    <w:qFormat/>
    <w:uiPriority w:val="0"/>
    <w:pPr>
      <w:numPr>
        <w:ilvl w:val="5"/>
        <w:numId w:val="7"/>
      </w:numPr>
      <w:ind w:left="3420" w:hanging="420"/>
    </w:pPr>
    <w:rPr>
      <w:szCs w:val="24"/>
    </w:rPr>
  </w:style>
  <w:style w:type="paragraph" w:customStyle="1" w:styleId="267">
    <w:name w:val="列出段落11"/>
    <w:basedOn w:val="1"/>
    <w:qFormat/>
    <w:uiPriority w:val="34"/>
    <w:pPr>
      <w:ind w:firstLine="420" w:firstLineChars="200"/>
    </w:pPr>
    <w:rPr>
      <w:szCs w:val="22"/>
    </w:rPr>
  </w:style>
  <w:style w:type="paragraph" w:customStyle="1" w:styleId="268">
    <w:name w:val="标准书眉_奇数页"/>
    <w:next w:val="1"/>
    <w:qFormat/>
    <w:uiPriority w:val="0"/>
    <w:pPr>
      <w:tabs>
        <w:tab w:val="center" w:pos="4154"/>
        <w:tab w:val="right" w:pos="8306"/>
      </w:tabs>
      <w:spacing w:after="120"/>
      <w:jc w:val="right"/>
    </w:pPr>
    <w:rPr>
      <w:rFonts w:ascii="Calibri" w:hAnsi="Calibri" w:eastAsia="宋体" w:cs="Times New Roman"/>
      <w:sz w:val="21"/>
      <w:lang w:val="en-US" w:eastAsia="zh-CN" w:bidi="ar-SA"/>
    </w:rPr>
  </w:style>
  <w:style w:type="paragraph" w:customStyle="1" w:styleId="26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70">
    <w:name w:val="Birdseed"/>
    <w:basedOn w:val="1"/>
    <w:qFormat/>
    <w:uiPriority w:val="0"/>
    <w:pPr>
      <w:widowControl/>
      <w:numPr>
        <w:ilvl w:val="4"/>
        <w:numId w:val="10"/>
      </w:numPr>
      <w:ind w:left="0"/>
      <w:jc w:val="left"/>
    </w:pPr>
    <w:rPr>
      <w:rFonts w:ascii="Palatino Linotype" w:hAnsi="Palatino Linotype"/>
      <w:kern w:val="0"/>
      <w:sz w:val="18"/>
    </w:rPr>
  </w:style>
  <w:style w:type="paragraph" w:customStyle="1" w:styleId="271">
    <w:name w:val="参考文献、索引标题"/>
    <w:basedOn w:val="234"/>
    <w:next w:val="1"/>
    <w:qFormat/>
    <w:uiPriority w:val="0"/>
    <w:pPr>
      <w:tabs>
        <w:tab w:val="clear" w:pos="1258"/>
      </w:tabs>
      <w:spacing w:after="200"/>
    </w:pPr>
    <w:rPr>
      <w:sz w:val="21"/>
    </w:rPr>
  </w:style>
  <w:style w:type="paragraph" w:customStyle="1" w:styleId="272">
    <w:name w:val="表文"/>
    <w:qFormat/>
    <w:uiPriority w:val="0"/>
    <w:pPr>
      <w:spacing w:before="62" w:after="62"/>
      <w:jc w:val="center"/>
    </w:pPr>
    <w:rPr>
      <w:rFonts w:ascii="Calibri" w:hAnsi="Calibri" w:eastAsia="仿宋_GB2312" w:cs="Times New Roman"/>
      <w:sz w:val="24"/>
      <w:lang w:val="en-US" w:eastAsia="zh-CN" w:bidi="ar-SA"/>
    </w:rPr>
  </w:style>
  <w:style w:type="paragraph" w:customStyle="1" w:styleId="273">
    <w:name w:val="标准书眉_偶数页"/>
    <w:basedOn w:val="268"/>
    <w:next w:val="1"/>
    <w:qFormat/>
    <w:uiPriority w:val="0"/>
    <w:pPr>
      <w:jc w:val="left"/>
    </w:pPr>
  </w:style>
  <w:style w:type="paragraph" w:customStyle="1" w:styleId="274">
    <w:name w:val="石墨文档标题 3"/>
    <w:next w:val="275"/>
    <w:unhideWhenUsed/>
    <w:qFormat/>
    <w:uiPriority w:val="9"/>
    <w:pPr>
      <w:spacing w:before="260" w:after="260"/>
      <w:outlineLvl w:val="2"/>
    </w:pPr>
    <w:rPr>
      <w:rFonts w:ascii="微软雅黑" w:hAnsi="微软雅黑" w:eastAsia="微软雅黑" w:cs="微软雅黑"/>
      <w:b/>
      <w:bCs/>
      <w:sz w:val="26"/>
      <w:szCs w:val="26"/>
    </w:rPr>
  </w:style>
  <w:style w:type="paragraph" w:customStyle="1" w:styleId="275">
    <w:name w:val="石墨文档正文"/>
    <w:qFormat/>
    <w:uiPriority w:val="0"/>
    <w:rPr>
      <w:rFonts w:ascii="微软雅黑" w:hAnsi="微软雅黑" w:eastAsia="微软雅黑" w:cs="微软雅黑"/>
      <w:sz w:val="22"/>
      <w:szCs w:val="22"/>
    </w:rPr>
  </w:style>
  <w:style w:type="paragraph" w:customStyle="1" w:styleId="276">
    <w:name w:val="彩色列表 - 着色 11"/>
    <w:basedOn w:val="1"/>
    <w:qFormat/>
    <w:uiPriority w:val="34"/>
    <w:pPr>
      <w:spacing w:line="240" w:lineRule="auto"/>
      <w:ind w:firstLine="420" w:firstLineChars="200"/>
    </w:pPr>
    <w:rPr>
      <w:rFonts w:ascii="Calibri" w:hAnsi="Calibri"/>
      <w:sz w:val="21"/>
      <w:szCs w:val="22"/>
    </w:rPr>
  </w:style>
  <w:style w:type="paragraph" w:customStyle="1" w:styleId="277">
    <w:name w:val="自定义正文"/>
    <w:basedOn w:val="1"/>
    <w:qFormat/>
    <w:uiPriority w:val="0"/>
    <w:pPr>
      <w:spacing w:before="120" w:after="120" w:line="480" w:lineRule="exact"/>
      <w:jc w:val="left"/>
    </w:pPr>
    <w:rPr>
      <w:rFonts w:ascii="仿宋_GB2312" w:eastAsia="仿宋_GB2312"/>
      <w:kern w:val="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FE524A-6A21-465E-A60D-06BD988EE51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13355</Words>
  <Characters>13978</Characters>
  <Lines>166</Lines>
  <Paragraphs>46</Paragraphs>
  <TotalTime>5</TotalTime>
  <ScaleCrop>false</ScaleCrop>
  <LinksUpToDate>false</LinksUpToDate>
  <CharactersWithSpaces>14910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2021-04-25T03:00:00Z</dcterms:created>
  <dc:creator>Administrator</dc:creator>
  <cp:lastModifiedBy>WPS_1622166628</cp:lastModifiedBy>
  <cp:lastPrinted>2021-01-19T03:34:00Z</cp:lastPrinted>
  <dcterms:modified xsi:type="dcterms:W3CDTF">2026-03-23T01:38:32Z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A49F4C14592741FD918AA120810C62E8_13</vt:lpwstr>
  </property>
  <property fmtid="{D5CDD505-2E9C-101B-9397-08002B2CF9AE}" pid="4" name="KSOTemplateDocerSaveRecord">
    <vt:lpwstr>eyJoZGlkIjoiOTc2NGU1ODVlYmFhYmJhMGY5YTBmNDAzYTIyNjgzNDQiLCJ1c2VySWQiOiIxMDExODc4MjU5In0=</vt:lpwstr>
  </property>
</Properties>
</file>