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Style w:val="6"/>
          <w:rFonts w:hint="eastAsia"/>
          <w:highlight w:val="none"/>
        </w:rPr>
      </w:pPr>
      <w:r>
        <w:rPr>
          <w:rStyle w:val="6"/>
          <w:rFonts w:hint="eastAsia"/>
          <w:highlight w:val="none"/>
          <w:lang w:eastAsia="zh-CN"/>
        </w:rPr>
        <w:t>垂直</w:t>
      </w:r>
      <w:r>
        <w:rPr>
          <w:rStyle w:val="6"/>
          <w:rFonts w:hint="eastAsia"/>
          <w:highlight w:val="none"/>
        </w:rPr>
        <w:t>电梯保养方式覆盖材料清单</w:t>
      </w:r>
    </w:p>
    <w:tbl>
      <w:tblPr>
        <w:tblStyle w:val="4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618"/>
        <w:gridCol w:w="586"/>
        <w:gridCol w:w="602"/>
        <w:gridCol w:w="602"/>
        <w:gridCol w:w="432"/>
        <w:gridCol w:w="2663"/>
        <w:gridCol w:w="602"/>
        <w:gridCol w:w="602"/>
        <w:gridCol w:w="602"/>
        <w:gridCol w:w="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材料名称及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包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包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包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修</w:t>
            </w:r>
          </w:p>
        </w:tc>
        <w:tc>
          <w:tcPr>
            <w:tcW w:w="4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材料名称及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包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包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包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日常维修、保养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轿厢急停开关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厅门滑块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缓冲器开关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门锁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底坑急停开关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按钮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底层减速行程开关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泊梯锁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底层限位行程开关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锁芯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底层极限行程开关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厅外显示电子板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液压油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厅门装置更换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顶层减速行程开关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厅门辅助触点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顶层限位行程开关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轿厢按钮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顶层极限行程开关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轿门滑块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限速器涨紧轮开关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轿厢靴衬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控制柜保险管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轿厢导靴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电源接触器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8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w w:val="80"/>
                <w:szCs w:val="21"/>
                <w:highlight w:val="none"/>
                <w:lang w:val="en-US" w:eastAsia="zh-CN"/>
              </w:rPr>
              <w:t>滚轮导靴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80"/>
                <w:szCs w:val="21"/>
                <w:highlight w:val="none"/>
              </w:rPr>
              <w:t>运行接触器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w w:val="80"/>
                <w:szCs w:val="21"/>
                <w:highlight w:val="none"/>
              </w:rPr>
              <w:t>轿厢通讯板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80"/>
                <w:szCs w:val="21"/>
                <w:highlight w:val="none"/>
              </w:rPr>
              <w:t>门锁接触器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w w:val="80"/>
                <w:szCs w:val="21"/>
                <w:highlight w:val="none"/>
              </w:rPr>
              <w:t>轿厢显示板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80"/>
                <w:szCs w:val="21"/>
                <w:highlight w:val="none"/>
              </w:rPr>
              <w:t>安全接触器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w w:val="80"/>
                <w:szCs w:val="21"/>
                <w:highlight w:val="none"/>
              </w:rPr>
              <w:t>轿门装置更换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  <w:t>√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80"/>
                <w:szCs w:val="21"/>
                <w:highlight w:val="none"/>
              </w:rPr>
              <w:t>主板</w:t>
            </w:r>
            <w:r>
              <w:rPr>
                <w:rFonts w:hint="eastAsia" w:ascii="宋体" w:hAnsi="宋体" w:cs="宋体"/>
                <w:color w:val="auto"/>
                <w:w w:val="80"/>
                <w:szCs w:val="21"/>
                <w:highlight w:val="none"/>
                <w:lang w:eastAsia="zh-CN"/>
              </w:rPr>
              <w:t>维修、更换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w w:val="80"/>
                <w:szCs w:val="21"/>
                <w:highlight w:val="none"/>
              </w:rPr>
              <w:t>轿厢门机旋转编码器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80"/>
                <w:szCs w:val="21"/>
                <w:highlight w:val="none"/>
              </w:rPr>
              <w:t>变频器维修、更换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w w:val="80"/>
                <w:szCs w:val="21"/>
                <w:highlight w:val="none"/>
              </w:rPr>
              <w:t>轿门辅助触点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80"/>
                <w:szCs w:val="21"/>
                <w:highlight w:val="none"/>
              </w:rPr>
              <w:t>曳引机维修、更换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w w:val="80"/>
                <w:szCs w:val="21"/>
                <w:highlight w:val="none"/>
              </w:rPr>
              <w:t>轿门减速开关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80"/>
                <w:szCs w:val="21"/>
                <w:highlight w:val="none"/>
              </w:rPr>
              <w:t>主机齿轮油更换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轿门到位开关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曳引机旋转编码器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平层感应器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曳引绳更换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警铃按钮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限速绳更换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应急照明灯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限速器更换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轿厢风扇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安全钳更换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对重靴衬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轿厢校正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对重导靴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曳引绳伸长整改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导轨油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曳引</w:t>
            </w: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轮更换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油杯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w w:val="80"/>
                <w:szCs w:val="21"/>
                <w:highlight w:val="none"/>
                <w:lang w:eastAsia="zh-CN"/>
              </w:rPr>
              <w:t>对重返绳轮更换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轿厢照明灯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w w:val="80"/>
                <w:szCs w:val="21"/>
                <w:highlight w:val="none"/>
                <w:lang w:eastAsia="zh-CN"/>
              </w:rPr>
              <w:t>轿厢返绳轮更换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应急照明电源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w w:val="80"/>
                <w:szCs w:val="21"/>
                <w:highlight w:val="none"/>
                <w:lang w:eastAsia="zh-CN"/>
              </w:rPr>
              <w:t>补偿轮更换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轿顶急停开关</w:t>
            </w:r>
          </w:p>
        </w:tc>
        <w:tc>
          <w:tcPr>
            <w:tcW w:w="618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2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w w:val="80"/>
          <w:highlight w:val="none"/>
        </w:rPr>
      </w:pPr>
      <w:r>
        <w:rPr>
          <w:rFonts w:hint="eastAsia" w:ascii="宋体" w:hAnsi="宋体" w:cs="宋体"/>
          <w:b/>
          <w:bCs/>
          <w:w w:val="80"/>
          <w:sz w:val="24"/>
          <w:highlight w:val="none"/>
          <w:lang w:eastAsia="zh-CN"/>
        </w:rPr>
        <w:t>备注：</w:t>
      </w:r>
      <w:r>
        <w:rPr>
          <w:rFonts w:hint="eastAsia" w:ascii="宋体" w:hAnsi="宋体" w:eastAsia="宋体" w:cs="宋体"/>
          <w:b/>
          <w:bCs/>
          <w:w w:val="80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w w:val="80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w w:val="80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w w:val="80"/>
          <w:highlight w:val="none"/>
        </w:rPr>
        <w:t xml:space="preserve">表格内打有“ </w:t>
      </w:r>
      <w:r>
        <w:rPr>
          <w:rFonts w:hint="default" w:ascii="Arial" w:hAnsi="Arial" w:eastAsia="宋体" w:cs="Arial"/>
          <w:b/>
          <w:bCs/>
          <w:w w:val="80"/>
          <w:szCs w:val="21"/>
          <w:highlight w:val="none"/>
        </w:rPr>
        <w:t>√</w:t>
      </w:r>
      <w:r>
        <w:rPr>
          <w:rFonts w:hint="eastAsia" w:ascii="宋体" w:hAnsi="宋体" w:eastAsia="宋体" w:cs="宋体"/>
          <w:b/>
          <w:bCs/>
          <w:w w:val="80"/>
          <w:szCs w:val="21"/>
          <w:highlight w:val="none"/>
        </w:rPr>
        <w:t xml:space="preserve"> ”表示保养方式覆盖</w:t>
      </w:r>
      <w:r>
        <w:rPr>
          <w:rFonts w:hint="eastAsia" w:ascii="宋体" w:hAnsi="宋体" w:cs="宋体"/>
          <w:b/>
          <w:bCs/>
          <w:w w:val="80"/>
          <w:szCs w:val="21"/>
          <w:highlight w:val="none"/>
          <w:lang w:eastAsia="zh-CN"/>
        </w:rPr>
        <w:t>的配件，</w:t>
      </w:r>
      <w:r>
        <w:rPr>
          <w:rFonts w:hint="eastAsia" w:ascii="宋体" w:hAnsi="宋体" w:eastAsia="宋体" w:cs="宋体"/>
          <w:b/>
          <w:bCs/>
          <w:w w:val="80"/>
          <w:highlight w:val="none"/>
        </w:rPr>
        <w:t xml:space="preserve">打有“ </w:t>
      </w:r>
      <w:r>
        <w:rPr>
          <w:rFonts w:hint="eastAsia" w:ascii="宋体" w:hAnsi="宋体" w:eastAsia="宋体" w:cs="宋体"/>
          <w:b/>
          <w:bCs/>
          <w:w w:val="80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w w:val="80"/>
          <w:szCs w:val="21"/>
          <w:highlight w:val="none"/>
        </w:rPr>
        <w:t xml:space="preserve"> ”表示保养方式</w:t>
      </w:r>
      <w:r>
        <w:rPr>
          <w:rFonts w:hint="eastAsia" w:ascii="宋体" w:hAnsi="宋体" w:eastAsia="宋体" w:cs="宋体"/>
          <w:b/>
          <w:bCs/>
          <w:w w:val="80"/>
          <w:szCs w:val="21"/>
          <w:highlight w:val="none"/>
          <w:lang w:eastAsia="zh-CN"/>
        </w:rPr>
        <w:t>不</w:t>
      </w:r>
      <w:r>
        <w:rPr>
          <w:rFonts w:hint="eastAsia" w:ascii="宋体" w:hAnsi="宋体" w:eastAsia="宋体" w:cs="宋体"/>
          <w:b/>
          <w:bCs/>
          <w:w w:val="80"/>
          <w:szCs w:val="21"/>
          <w:highlight w:val="none"/>
        </w:rPr>
        <w:t>覆盖</w:t>
      </w:r>
      <w:r>
        <w:rPr>
          <w:rFonts w:hint="eastAsia" w:ascii="宋体" w:hAnsi="宋体" w:eastAsia="宋体" w:cs="宋体"/>
          <w:b/>
          <w:bCs/>
          <w:w w:val="80"/>
          <w:szCs w:val="21"/>
          <w:highlight w:val="none"/>
          <w:lang w:eastAsia="zh-CN"/>
        </w:rPr>
        <w:t>的配件。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w w:val="80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b/>
          <w:bCs/>
          <w:w w:val="80"/>
          <w:sz w:val="24"/>
          <w:highlight w:val="none"/>
          <w:lang w:eastAsia="zh-CN"/>
        </w:rPr>
        <w:t>半包包含单价</w:t>
      </w:r>
      <w:r>
        <w:rPr>
          <w:rFonts w:hint="eastAsia" w:ascii="宋体" w:hAnsi="宋体" w:cs="宋体"/>
          <w:b/>
          <w:bCs/>
          <w:w w:val="80"/>
          <w:sz w:val="24"/>
          <w:highlight w:val="none"/>
          <w:lang w:val="en-US" w:eastAsia="zh-CN"/>
        </w:rPr>
        <w:t>200元以内的配件，</w:t>
      </w:r>
      <w:r>
        <w:rPr>
          <w:rFonts w:hint="eastAsia" w:ascii="宋体" w:hAnsi="宋体" w:cs="宋体"/>
          <w:b/>
          <w:bCs/>
          <w:w w:val="80"/>
          <w:sz w:val="24"/>
          <w:highlight w:val="none"/>
          <w:lang w:eastAsia="zh-CN"/>
        </w:rPr>
        <w:t>大包包含单价</w:t>
      </w:r>
      <w:r>
        <w:rPr>
          <w:rFonts w:hint="eastAsia" w:ascii="宋体" w:hAnsi="宋体" w:cs="宋体"/>
          <w:b/>
          <w:bCs/>
          <w:w w:val="80"/>
          <w:sz w:val="24"/>
          <w:highlight w:val="none"/>
          <w:lang w:val="en-US" w:eastAsia="zh-CN"/>
        </w:rPr>
        <w:t>1000元以内的配件，配件单价以日立电公司报价为准。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outlineLvl w:val="0"/>
        <w:rPr>
          <w:rStyle w:val="6"/>
          <w:rFonts w:hint="eastAsia"/>
          <w:highlight w:val="none"/>
        </w:rPr>
      </w:pPr>
      <w:r>
        <w:rPr>
          <w:rStyle w:val="6"/>
          <w:rFonts w:hint="eastAsia"/>
          <w:highlight w:val="none"/>
          <w:lang w:eastAsia="zh-CN"/>
        </w:rPr>
        <w:t>自动扶梯</w:t>
      </w:r>
      <w:r>
        <w:rPr>
          <w:rStyle w:val="6"/>
          <w:rFonts w:hint="eastAsia"/>
          <w:highlight w:val="none"/>
        </w:rPr>
        <w:t>保养方式覆盖材料清单</w:t>
      </w:r>
    </w:p>
    <w:tbl>
      <w:tblPr>
        <w:tblStyle w:val="4"/>
        <w:tblW w:w="10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622"/>
        <w:gridCol w:w="590"/>
        <w:gridCol w:w="606"/>
        <w:gridCol w:w="606"/>
        <w:gridCol w:w="435"/>
        <w:gridCol w:w="2677"/>
        <w:gridCol w:w="606"/>
        <w:gridCol w:w="606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材料名称及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清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包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半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包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大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包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大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修</w:t>
            </w:r>
          </w:p>
        </w:tc>
        <w:tc>
          <w:tcPr>
            <w:tcW w:w="435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材料名称及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清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包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半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包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大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包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大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</w:rPr>
              <w:t>日常维修、保养</w:t>
            </w:r>
          </w:p>
        </w:tc>
        <w:tc>
          <w:tcPr>
            <w:tcW w:w="622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590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eastAsia="zh-CN"/>
              </w:rPr>
              <w:t>/</w:t>
            </w:r>
          </w:p>
        </w:tc>
        <w:tc>
          <w:tcPr>
            <w:tcW w:w="435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扶手带更换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梯头、梯尾急停开关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扶手带龙头导向装置更换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导轨润滑油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梯级链更换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梳齿板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护栏（玻璃）更换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  <w:t>梯级照明灯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主控制器维修更换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梯级四周黄色安全边条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  <w:t>驱动主机更换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梯级毛刷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auto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  <w:t>防逆转限速制动器更换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防攀爬装置更换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auto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  <w:t>驱动链涨紧轮更换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三角警示牌更换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auto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  <w:t>驱动齿轮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扶梯标识贴纸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auto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防逆转传感器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梯级缺失检测传感器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扶手带驱动轮更换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梯级下陷开关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裙板开关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梳齿板开关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盖板缺失开关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梯级断链开关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扶梯锁梯开关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扶手带导向尼龙条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方向显示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梯级轮更换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梯级（踏板）更换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  <w:t>主机驱动链更换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扶手带导向轮更换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扶梯出入口挡板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w w:val="80"/>
                <w:szCs w:val="21"/>
                <w:highlight w:val="none"/>
                <w:lang w:eastAsia="zh-CN"/>
              </w:rPr>
              <w:t>扶梯检修手柄</w:t>
            </w:r>
          </w:p>
        </w:tc>
        <w:tc>
          <w:tcPr>
            <w:tcW w:w="622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590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60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szCs w:val="21"/>
                <w:highlight w:val="none"/>
              </w:rPr>
              <w:t>√</w:t>
            </w:r>
          </w:p>
        </w:tc>
        <w:tc>
          <w:tcPr>
            <w:tcW w:w="606" w:type="dxa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67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w w:val="80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b/>
                <w:bCs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w w:val="80"/>
          <w:highlight w:val="none"/>
        </w:rPr>
      </w:pPr>
      <w:r>
        <w:rPr>
          <w:rFonts w:hint="eastAsia" w:ascii="宋体" w:hAnsi="宋体" w:eastAsia="宋体" w:cs="宋体"/>
          <w:b/>
          <w:bCs/>
          <w:w w:val="80"/>
          <w:highlight w:val="none"/>
        </w:rPr>
        <w:t xml:space="preserve"> </w:t>
      </w:r>
      <w:r>
        <w:rPr>
          <w:rFonts w:hint="eastAsia" w:ascii="宋体" w:hAnsi="宋体" w:cs="宋体"/>
          <w:b/>
          <w:bCs/>
          <w:w w:val="80"/>
          <w:sz w:val="24"/>
          <w:highlight w:val="none"/>
          <w:lang w:eastAsia="zh-CN"/>
        </w:rPr>
        <w:t>备注：</w:t>
      </w:r>
      <w:r>
        <w:rPr>
          <w:rFonts w:hint="eastAsia" w:ascii="宋体" w:hAnsi="宋体" w:eastAsia="宋体" w:cs="宋体"/>
          <w:b/>
          <w:bCs/>
          <w:w w:val="80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b/>
          <w:bCs/>
          <w:w w:val="80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w w:val="80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w w:val="80"/>
          <w:highlight w:val="none"/>
        </w:rPr>
        <w:t xml:space="preserve">表格内打有“ </w:t>
      </w:r>
      <w:r>
        <w:rPr>
          <w:rFonts w:hint="default" w:ascii="Arial" w:hAnsi="Arial" w:eastAsia="宋体" w:cs="Arial"/>
          <w:b/>
          <w:bCs/>
          <w:w w:val="80"/>
          <w:szCs w:val="21"/>
          <w:highlight w:val="none"/>
        </w:rPr>
        <w:t>√</w:t>
      </w:r>
      <w:r>
        <w:rPr>
          <w:rFonts w:hint="eastAsia" w:ascii="宋体" w:hAnsi="宋体" w:eastAsia="宋体" w:cs="宋体"/>
          <w:b/>
          <w:bCs/>
          <w:w w:val="80"/>
          <w:szCs w:val="21"/>
          <w:highlight w:val="none"/>
        </w:rPr>
        <w:t xml:space="preserve"> ”表示保养方式覆盖</w:t>
      </w:r>
      <w:r>
        <w:rPr>
          <w:rFonts w:hint="eastAsia" w:ascii="宋体" w:hAnsi="宋体" w:cs="宋体"/>
          <w:b/>
          <w:bCs/>
          <w:w w:val="80"/>
          <w:szCs w:val="21"/>
          <w:highlight w:val="none"/>
          <w:lang w:eastAsia="zh-CN"/>
        </w:rPr>
        <w:t>的配件，</w:t>
      </w:r>
      <w:r>
        <w:rPr>
          <w:rFonts w:hint="eastAsia" w:ascii="宋体" w:hAnsi="宋体" w:eastAsia="宋体" w:cs="宋体"/>
          <w:b/>
          <w:bCs/>
          <w:w w:val="80"/>
          <w:highlight w:val="none"/>
        </w:rPr>
        <w:t xml:space="preserve">打有“ </w:t>
      </w:r>
      <w:r>
        <w:rPr>
          <w:rFonts w:hint="eastAsia" w:ascii="宋体" w:hAnsi="宋体" w:eastAsia="宋体" w:cs="宋体"/>
          <w:b/>
          <w:bCs/>
          <w:w w:val="80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w w:val="80"/>
          <w:szCs w:val="21"/>
          <w:highlight w:val="none"/>
        </w:rPr>
        <w:t xml:space="preserve"> ”表示保养方式</w:t>
      </w:r>
      <w:r>
        <w:rPr>
          <w:rFonts w:hint="eastAsia" w:ascii="宋体" w:hAnsi="宋体" w:eastAsia="宋体" w:cs="宋体"/>
          <w:b/>
          <w:bCs/>
          <w:w w:val="80"/>
          <w:szCs w:val="21"/>
          <w:highlight w:val="none"/>
          <w:lang w:eastAsia="zh-CN"/>
        </w:rPr>
        <w:t>不</w:t>
      </w:r>
      <w:r>
        <w:rPr>
          <w:rFonts w:hint="eastAsia" w:ascii="宋体" w:hAnsi="宋体" w:eastAsia="宋体" w:cs="宋体"/>
          <w:b/>
          <w:bCs/>
          <w:w w:val="80"/>
          <w:szCs w:val="21"/>
          <w:highlight w:val="none"/>
        </w:rPr>
        <w:t>覆盖</w:t>
      </w:r>
      <w:r>
        <w:rPr>
          <w:rFonts w:hint="eastAsia" w:ascii="宋体" w:hAnsi="宋体" w:eastAsia="宋体" w:cs="宋体"/>
          <w:b/>
          <w:bCs/>
          <w:w w:val="80"/>
          <w:szCs w:val="21"/>
          <w:highlight w:val="none"/>
          <w:lang w:eastAsia="zh-CN"/>
        </w:rPr>
        <w:t>的配件。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  <w:r>
        <w:rPr>
          <w:rFonts w:hint="eastAsia" w:ascii="宋体" w:hAnsi="宋体" w:cs="宋体"/>
          <w:b/>
          <w:bCs/>
          <w:w w:val="80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b/>
          <w:bCs/>
          <w:w w:val="80"/>
          <w:sz w:val="24"/>
          <w:highlight w:val="none"/>
          <w:lang w:eastAsia="zh-CN"/>
        </w:rPr>
        <w:t>半包包含单价</w:t>
      </w:r>
      <w:r>
        <w:rPr>
          <w:rFonts w:hint="eastAsia" w:ascii="宋体" w:hAnsi="宋体" w:cs="宋体"/>
          <w:b/>
          <w:bCs/>
          <w:w w:val="80"/>
          <w:sz w:val="24"/>
          <w:highlight w:val="none"/>
          <w:lang w:val="en-US" w:eastAsia="zh-CN"/>
        </w:rPr>
        <w:t>200元以内的配件，</w:t>
      </w:r>
      <w:r>
        <w:rPr>
          <w:rFonts w:hint="eastAsia" w:ascii="宋体" w:hAnsi="宋体" w:cs="宋体"/>
          <w:b/>
          <w:bCs/>
          <w:w w:val="80"/>
          <w:sz w:val="24"/>
          <w:highlight w:val="none"/>
          <w:lang w:eastAsia="zh-CN"/>
        </w:rPr>
        <w:t>大包包含单价</w:t>
      </w:r>
      <w:r>
        <w:rPr>
          <w:rFonts w:hint="eastAsia" w:ascii="宋体" w:hAnsi="宋体" w:cs="宋体"/>
          <w:b/>
          <w:bCs/>
          <w:w w:val="80"/>
          <w:sz w:val="24"/>
          <w:highlight w:val="none"/>
          <w:lang w:val="en-US" w:eastAsia="zh-CN"/>
        </w:rPr>
        <w:t>1000元以内的配件，配件单价以日立电梯公司报价为准。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NzMxYzE2MzlkMTIyYjk1ZDgyY2U1YTk2YTViYWUifQ=="/>
  </w:docVars>
  <w:rsids>
    <w:rsidRoot w:val="00000000"/>
    <w:rsid w:val="4D28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Calibri" w:hAnsi="Calibri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character" w:customStyle="1" w:styleId="6">
    <w:name w:val="标题 1 Char"/>
    <w:link w:val="2"/>
    <w:qFormat/>
    <w:uiPriority w:val="0"/>
    <w:rPr>
      <w:rFonts w:ascii="Calibri" w:hAnsi="Calibri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2026-03-18T08:03:44Z</dcterms:created>
  <dc:creator>DELL</dc:creator>
  <cp:lastModifiedBy>余洋</cp:lastModifiedBy>
  <dcterms:modified xsi:type="dcterms:W3CDTF">2026-03-18T08:04:52Z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007D1D6B181A43DA80E9B42BBEF9400B</vt:lpwstr>
  </property>
</Properties>
</file>