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E35FF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刘天奇 副院长  主任医师  医学博士  教授  研究生导师</w:t>
      </w:r>
    </w:p>
    <w:p w14:paraId="754ADC9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肝胆胰脾甲状腺乳腺外科专家。历任中国医师协会：外科医师分会委员、肝癌专业委员会委员；中国医疗保健国际交流促进会：胰腺病学分会常委、外科分会委员；国际肝胆胰协会中国分会：“一带一路”肝胆胰联盟理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胆道结石专业委员会常委、肝胆胰外科ERAS专业委员会常委；中国肝癌门静脉癌栓联盟”理事；中国抗癌协会胆道肿瘤专业委员会委员；中国研究型医院学会：肝胆胰外科专业委员会委员、肠内肠外营养专业委员会委员；广西医师协会外科分会副主任委员、胰腺专委会主任委员；广西医学会普外科学分会副主任委员；广西抗癌协会：肝癌专业委员会副主任委员、肿瘤转移专业委员会副主任委员、甲状腺肿瘤专业委员会副主任委员；广西医学会乳腺疾病委员会副主任委员，广西医师协会乳腺疾病专业委员会副会长；广西医学会和广西医师协会普通外科分会常委、腹腔镜外科分会常委、器官移植分会常委和肿瘤学分会常委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具有丰富的临床经验，擅长肝胆胰脾甲状腺乳腺良性恶性外科疾病的规范化、个体化、多学科联合诊治和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综合治疗及各种微创手术（腹腔镜手术及机器人手术）、复杂手术及疑难大手术。主持或参与国家自然科学基金、区科技厅和卫生厅的科研课题6项，获广西卫生适宜技术推广奖一等奖1项、广西卫生适宜技术推广奖二等3项，在国内外中英文医学杂志发表论文40余篇。</w:t>
      </w:r>
    </w:p>
    <w:p w14:paraId="75289F72">
      <w:pPr>
        <w:rPr>
          <w:rFonts w:hint="eastAsia" w:ascii="宋体" w:hAnsi="宋体" w:eastAsia="宋体" w:cs="宋体"/>
          <w:sz w:val="28"/>
          <w:szCs w:val="28"/>
        </w:rPr>
      </w:pPr>
    </w:p>
    <w:p w14:paraId="2540D9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E94BA8"/>
    <w:rsid w:val="61496DC0"/>
    <w:rsid w:val="713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</Words>
  <Characters>548</Characters>
  <Lines>0</Lines>
  <Paragraphs>0</Paragraphs>
  <TotalTime>8</TotalTime>
  <ScaleCrop>false</ScaleCrop>
  <LinksUpToDate>false</LinksUpToDate>
  <CharactersWithSpaces>559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2025-10-27T12:36:00Z</dcterms:created>
  <dc:creator>seakh</dc:creator>
  <cp:lastModifiedBy>年华已逝。丶</cp:lastModifiedBy>
  <dcterms:modified xsi:type="dcterms:W3CDTF">2025-11-03T07:51:40Z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eyJoZGlkIjoiOGIwN2JlNDZjYzQ2MmI4MjdmNTczNzE4MmNkZWU2ZDkiLCJ1c2VySWQiOiIyNDEzODA1MTQifQ==</vt:lpwstr>
  </property>
  <property fmtid="{D5CDD505-2E9C-101B-9397-08002B2CF9AE}" pid="4" name="ICV">
    <vt:lpwstr>42FBF1A322F3494398B7FC98FD229621_12</vt:lpwstr>
  </property>
</Properties>
</file>